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92D79" w14:textId="77777777" w:rsidR="00FC336B" w:rsidRDefault="00F24B90">
      <w:pPr>
        <w:jc w:val="center"/>
        <w:rPr>
          <w:rFonts w:ascii="仿宋" w:eastAsia="仿宋" w:hAnsi="仿宋"/>
          <w:b/>
          <w:sz w:val="48"/>
          <w:szCs w:val="48"/>
        </w:rPr>
      </w:pPr>
      <w:r>
        <w:rPr>
          <w:rFonts w:ascii="仿宋" w:eastAsia="仿宋" w:hAnsi="仿宋" w:hint="eastAsia"/>
          <w:b/>
          <w:sz w:val="48"/>
          <w:szCs w:val="48"/>
        </w:rPr>
        <w:t>江苏省危险废物经营许可证申请书</w:t>
      </w:r>
    </w:p>
    <w:p w14:paraId="52723B9F" w14:textId="77777777" w:rsidR="00FC336B" w:rsidRDefault="00FC336B">
      <w:pPr>
        <w:jc w:val="center"/>
        <w:rPr>
          <w:rFonts w:ascii="仿宋" w:eastAsia="仿宋" w:hAnsi="仿宋"/>
          <w:b/>
          <w:sz w:val="48"/>
          <w:szCs w:val="48"/>
        </w:rPr>
      </w:pPr>
    </w:p>
    <w:p w14:paraId="0366133D" w14:textId="77777777" w:rsidR="00FC336B" w:rsidRDefault="00FC336B">
      <w:pPr>
        <w:spacing w:line="840" w:lineRule="auto"/>
        <w:rPr>
          <w:rFonts w:ascii="仿宋" w:eastAsia="仿宋" w:hAnsi="仿宋"/>
          <w:sz w:val="28"/>
          <w:szCs w:val="28"/>
        </w:rPr>
      </w:pPr>
    </w:p>
    <w:p w14:paraId="7DFCC1C8" w14:textId="77777777" w:rsidR="00FC336B" w:rsidRDefault="00FC336B">
      <w:pPr>
        <w:spacing w:line="840" w:lineRule="auto"/>
        <w:rPr>
          <w:rFonts w:ascii="仿宋" w:eastAsia="仿宋" w:hAnsi="仿宋"/>
          <w:sz w:val="28"/>
          <w:szCs w:val="28"/>
        </w:rPr>
      </w:pPr>
    </w:p>
    <w:p w14:paraId="64A2FF74" w14:textId="77777777" w:rsidR="00FC336B" w:rsidRDefault="00F24B90">
      <w:pPr>
        <w:spacing w:line="8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申请单位名称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>常州市风华环保有限公司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>(</w:t>
      </w:r>
      <w:r>
        <w:rPr>
          <w:rFonts w:ascii="仿宋" w:eastAsia="仿宋" w:hAnsi="仿宋" w:hint="eastAsia"/>
          <w:sz w:val="28"/>
          <w:szCs w:val="28"/>
        </w:rPr>
        <w:t>章</w:t>
      </w:r>
      <w:r>
        <w:rPr>
          <w:rFonts w:ascii="仿宋" w:eastAsia="仿宋" w:hAnsi="仿宋" w:hint="eastAsia"/>
          <w:sz w:val="28"/>
          <w:szCs w:val="28"/>
        </w:rPr>
        <w:t>)</w:t>
      </w:r>
    </w:p>
    <w:p w14:paraId="5C2EF143" w14:textId="77777777" w:rsidR="00FC336B" w:rsidRDefault="00F24B90">
      <w:pPr>
        <w:ind w:left="2660" w:hangingChars="950" w:hanging="2660"/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 w:val="28"/>
          <w:szCs w:val="28"/>
        </w:rPr>
        <w:t>申请经营废物的类别</w:t>
      </w:r>
    </w:p>
    <w:p w14:paraId="0FEA754E" w14:textId="77777777" w:rsidR="00FC336B" w:rsidRDefault="00F24B90">
      <w:pPr>
        <w:ind w:left="2003" w:hangingChars="950" w:hanging="2003"/>
        <w:jc w:val="left"/>
        <w:rPr>
          <w:rFonts w:ascii="仿宋" w:eastAsia="仿宋" w:hAnsi="仿宋"/>
          <w:position w:val="-6"/>
          <w:szCs w:val="21"/>
        </w:rPr>
      </w:pPr>
      <w:r>
        <w:rPr>
          <w:rFonts w:ascii="仿宋" w:eastAsia="仿宋" w:hAnsi="仿宋" w:hint="eastAsia"/>
          <w:b/>
          <w:position w:val="-6"/>
          <w:szCs w:val="21"/>
        </w:rPr>
        <w:t>HW06</w:t>
      </w:r>
      <w:r>
        <w:rPr>
          <w:rFonts w:ascii="仿宋" w:eastAsia="仿宋" w:hAnsi="仿宋" w:hint="eastAsia"/>
          <w:position w:val="-6"/>
          <w:szCs w:val="21"/>
        </w:rPr>
        <w:t>（</w:t>
      </w:r>
      <w:r>
        <w:rPr>
          <w:rFonts w:ascii="仿宋" w:eastAsia="仿宋" w:hAnsi="仿宋" w:hint="eastAsia"/>
          <w:position w:val="-6"/>
          <w:szCs w:val="21"/>
        </w:rPr>
        <w:t>900-401-06</w:t>
      </w:r>
      <w:r>
        <w:rPr>
          <w:rFonts w:ascii="仿宋" w:eastAsia="仿宋" w:hAnsi="仿宋" w:hint="eastAsia"/>
          <w:position w:val="-6"/>
          <w:szCs w:val="21"/>
        </w:rPr>
        <w:t>、</w:t>
      </w:r>
      <w:r>
        <w:rPr>
          <w:rFonts w:ascii="仿宋" w:eastAsia="仿宋" w:hAnsi="仿宋" w:hint="eastAsia"/>
          <w:position w:val="-6"/>
          <w:szCs w:val="21"/>
        </w:rPr>
        <w:t>900-402-06</w:t>
      </w:r>
      <w:r>
        <w:rPr>
          <w:rFonts w:ascii="仿宋" w:eastAsia="仿宋" w:hAnsi="仿宋" w:hint="eastAsia"/>
          <w:position w:val="-6"/>
          <w:szCs w:val="21"/>
        </w:rPr>
        <w:t>、</w:t>
      </w:r>
      <w:r>
        <w:rPr>
          <w:rFonts w:ascii="仿宋" w:eastAsia="仿宋" w:hAnsi="仿宋" w:hint="eastAsia"/>
          <w:position w:val="-6"/>
          <w:szCs w:val="21"/>
        </w:rPr>
        <w:t>900-404-06</w:t>
      </w:r>
      <w:r>
        <w:rPr>
          <w:rFonts w:ascii="仿宋" w:eastAsia="仿宋" w:hAnsi="仿宋" w:hint="eastAsia"/>
          <w:position w:val="-6"/>
          <w:szCs w:val="21"/>
        </w:rPr>
        <w:t>）</w:t>
      </w:r>
    </w:p>
    <w:p w14:paraId="30A2DC45" w14:textId="77777777" w:rsidR="00FC336B" w:rsidRDefault="00F24B90">
      <w:pPr>
        <w:jc w:val="left"/>
        <w:rPr>
          <w:rFonts w:ascii="仿宋" w:eastAsia="仿宋" w:hAnsi="仿宋"/>
          <w:position w:val="-6"/>
          <w:szCs w:val="21"/>
        </w:rPr>
      </w:pPr>
      <w:r>
        <w:rPr>
          <w:rFonts w:ascii="仿宋" w:eastAsia="仿宋" w:hAnsi="仿宋" w:hint="eastAsia"/>
          <w:b/>
          <w:position w:val="-6"/>
          <w:szCs w:val="21"/>
        </w:rPr>
        <w:t>HW08</w:t>
      </w:r>
      <w:r>
        <w:rPr>
          <w:rFonts w:ascii="仿宋" w:eastAsia="仿宋" w:hAnsi="仿宋" w:hint="eastAsia"/>
          <w:position w:val="-6"/>
          <w:szCs w:val="21"/>
        </w:rPr>
        <w:t>（</w:t>
      </w:r>
      <w:r>
        <w:rPr>
          <w:rFonts w:ascii="仿宋" w:eastAsia="仿宋" w:hAnsi="仿宋" w:hint="eastAsia"/>
          <w:position w:val="-6"/>
          <w:szCs w:val="21"/>
        </w:rPr>
        <w:t>251-001-08,900-199-08</w:t>
      </w:r>
      <w:r>
        <w:rPr>
          <w:rFonts w:ascii="仿宋" w:eastAsia="仿宋" w:hAnsi="仿宋" w:hint="eastAsia"/>
          <w:position w:val="-6"/>
          <w:szCs w:val="21"/>
        </w:rPr>
        <w:t>、</w:t>
      </w:r>
      <w:r>
        <w:rPr>
          <w:rFonts w:ascii="仿宋" w:eastAsia="仿宋" w:hAnsi="仿宋" w:hint="eastAsia"/>
          <w:position w:val="-6"/>
          <w:szCs w:val="21"/>
        </w:rPr>
        <w:t>900-200-08</w:t>
      </w:r>
      <w:r>
        <w:rPr>
          <w:rFonts w:ascii="仿宋" w:eastAsia="仿宋" w:hAnsi="仿宋" w:hint="eastAsia"/>
          <w:position w:val="-6"/>
          <w:szCs w:val="21"/>
        </w:rPr>
        <w:t>、</w:t>
      </w:r>
      <w:r>
        <w:rPr>
          <w:rFonts w:ascii="仿宋" w:eastAsia="仿宋" w:hAnsi="仿宋" w:hint="eastAsia"/>
          <w:position w:val="-6"/>
          <w:szCs w:val="21"/>
        </w:rPr>
        <w:t>900-201-08,900-203-08</w:t>
      </w:r>
      <w:r>
        <w:rPr>
          <w:rFonts w:ascii="仿宋" w:eastAsia="仿宋" w:hAnsi="仿宋" w:hint="eastAsia"/>
          <w:position w:val="-6"/>
          <w:szCs w:val="21"/>
        </w:rPr>
        <w:t>、</w:t>
      </w:r>
      <w:r>
        <w:rPr>
          <w:rFonts w:ascii="仿宋" w:eastAsia="仿宋" w:hAnsi="仿宋" w:hint="eastAsia"/>
          <w:position w:val="-6"/>
          <w:szCs w:val="21"/>
        </w:rPr>
        <w:t>900-204-08,900-209-08</w:t>
      </w:r>
      <w:r>
        <w:rPr>
          <w:rFonts w:ascii="仿宋" w:eastAsia="仿宋" w:hAnsi="仿宋" w:hint="eastAsia"/>
          <w:position w:val="-6"/>
          <w:szCs w:val="21"/>
        </w:rPr>
        <w:t>、</w:t>
      </w:r>
      <w:r>
        <w:rPr>
          <w:rFonts w:ascii="仿宋" w:eastAsia="仿宋" w:hAnsi="仿宋" w:hint="eastAsia"/>
          <w:position w:val="-6"/>
          <w:szCs w:val="21"/>
        </w:rPr>
        <w:t>900-210-08,900-214-08</w:t>
      </w:r>
      <w:r>
        <w:rPr>
          <w:rFonts w:ascii="仿宋" w:eastAsia="仿宋" w:hAnsi="仿宋" w:hint="eastAsia"/>
          <w:position w:val="-6"/>
          <w:szCs w:val="21"/>
        </w:rPr>
        <w:t>，</w:t>
      </w:r>
      <w:r>
        <w:rPr>
          <w:rFonts w:ascii="仿宋" w:eastAsia="仿宋" w:hAnsi="仿宋" w:hint="eastAsia"/>
          <w:position w:val="-6"/>
          <w:szCs w:val="21"/>
        </w:rPr>
        <w:t>900-216-08</w:t>
      </w:r>
      <w:r>
        <w:rPr>
          <w:rFonts w:ascii="仿宋" w:eastAsia="仿宋" w:hAnsi="仿宋" w:hint="eastAsia"/>
          <w:position w:val="-6"/>
          <w:szCs w:val="21"/>
        </w:rPr>
        <w:t>、</w:t>
      </w:r>
      <w:r>
        <w:rPr>
          <w:rFonts w:ascii="仿宋" w:eastAsia="仿宋" w:hAnsi="仿宋" w:hint="eastAsia"/>
          <w:position w:val="-6"/>
          <w:szCs w:val="21"/>
        </w:rPr>
        <w:t>900-217-08</w:t>
      </w:r>
      <w:r>
        <w:rPr>
          <w:rFonts w:ascii="仿宋" w:eastAsia="仿宋" w:hAnsi="仿宋" w:hint="eastAsia"/>
          <w:position w:val="-6"/>
          <w:szCs w:val="21"/>
        </w:rPr>
        <w:t>、</w:t>
      </w:r>
      <w:r>
        <w:rPr>
          <w:rFonts w:ascii="仿宋" w:eastAsia="仿宋" w:hAnsi="仿宋" w:hint="eastAsia"/>
          <w:position w:val="-6"/>
          <w:szCs w:val="21"/>
        </w:rPr>
        <w:t>900-218-08</w:t>
      </w:r>
      <w:r>
        <w:rPr>
          <w:rFonts w:ascii="仿宋" w:eastAsia="仿宋" w:hAnsi="仿宋" w:hint="eastAsia"/>
          <w:position w:val="-6"/>
          <w:szCs w:val="21"/>
        </w:rPr>
        <w:t>、</w:t>
      </w:r>
      <w:r>
        <w:rPr>
          <w:rFonts w:ascii="仿宋" w:eastAsia="仿宋" w:hAnsi="仿宋" w:hint="eastAsia"/>
          <w:position w:val="-6"/>
          <w:szCs w:val="21"/>
        </w:rPr>
        <w:t>900-219-08</w:t>
      </w:r>
      <w:r>
        <w:rPr>
          <w:rFonts w:ascii="仿宋" w:eastAsia="仿宋" w:hAnsi="仿宋" w:hint="eastAsia"/>
          <w:position w:val="-6"/>
          <w:szCs w:val="21"/>
        </w:rPr>
        <w:t>、</w:t>
      </w:r>
      <w:r>
        <w:rPr>
          <w:rFonts w:ascii="仿宋" w:eastAsia="仿宋" w:hAnsi="仿宋" w:hint="eastAsia"/>
          <w:position w:val="-6"/>
          <w:szCs w:val="21"/>
        </w:rPr>
        <w:t>900-220-08,900-249-08</w:t>
      </w:r>
      <w:r>
        <w:rPr>
          <w:rFonts w:ascii="仿宋" w:eastAsia="仿宋" w:hAnsi="仿宋" w:hint="eastAsia"/>
          <w:position w:val="-6"/>
          <w:szCs w:val="21"/>
        </w:rPr>
        <w:t>）</w:t>
      </w:r>
    </w:p>
    <w:p w14:paraId="72E91FFA" w14:textId="77777777" w:rsidR="00FC336B" w:rsidRDefault="00F24B90">
      <w:pPr>
        <w:jc w:val="left"/>
        <w:rPr>
          <w:rFonts w:ascii="仿宋" w:eastAsia="仿宋" w:hAnsi="仿宋"/>
          <w:position w:val="-6"/>
          <w:szCs w:val="21"/>
        </w:rPr>
      </w:pPr>
      <w:r>
        <w:rPr>
          <w:rFonts w:ascii="仿宋" w:eastAsia="仿宋" w:hAnsi="仿宋" w:hint="eastAsia"/>
          <w:b/>
          <w:position w:val="-6"/>
          <w:szCs w:val="21"/>
        </w:rPr>
        <w:t>HW09</w:t>
      </w:r>
      <w:r>
        <w:rPr>
          <w:rFonts w:ascii="仿宋" w:eastAsia="仿宋" w:hAnsi="仿宋" w:hint="eastAsia"/>
          <w:position w:val="-6"/>
          <w:szCs w:val="21"/>
        </w:rPr>
        <w:t>（</w:t>
      </w:r>
      <w:r>
        <w:rPr>
          <w:rFonts w:ascii="仿宋" w:eastAsia="仿宋" w:hAnsi="仿宋" w:hint="eastAsia"/>
          <w:position w:val="-6"/>
          <w:szCs w:val="21"/>
        </w:rPr>
        <w:t>900-005-09</w:t>
      </w:r>
      <w:r>
        <w:rPr>
          <w:rFonts w:ascii="仿宋" w:eastAsia="仿宋" w:hAnsi="仿宋" w:hint="eastAsia"/>
          <w:position w:val="-6"/>
          <w:szCs w:val="21"/>
        </w:rPr>
        <w:t>、</w:t>
      </w:r>
      <w:r>
        <w:rPr>
          <w:rFonts w:ascii="仿宋" w:eastAsia="仿宋" w:hAnsi="仿宋" w:hint="eastAsia"/>
          <w:position w:val="-6"/>
          <w:szCs w:val="21"/>
        </w:rPr>
        <w:t>900-006-09</w:t>
      </w:r>
      <w:r>
        <w:rPr>
          <w:rFonts w:ascii="仿宋" w:eastAsia="仿宋" w:hAnsi="仿宋" w:hint="eastAsia"/>
          <w:position w:val="-6"/>
          <w:szCs w:val="21"/>
        </w:rPr>
        <w:t>、</w:t>
      </w:r>
      <w:r>
        <w:rPr>
          <w:rFonts w:ascii="仿宋" w:eastAsia="仿宋" w:hAnsi="仿宋" w:hint="eastAsia"/>
          <w:position w:val="-6"/>
          <w:szCs w:val="21"/>
        </w:rPr>
        <w:t>900-007-09</w:t>
      </w:r>
      <w:r>
        <w:rPr>
          <w:rFonts w:ascii="仿宋" w:eastAsia="仿宋" w:hAnsi="仿宋" w:hint="eastAsia"/>
          <w:position w:val="-6"/>
          <w:szCs w:val="21"/>
        </w:rPr>
        <w:t>）</w:t>
      </w:r>
    </w:p>
    <w:p w14:paraId="747C9CA6" w14:textId="77777777" w:rsidR="00FC336B" w:rsidRDefault="00F24B90">
      <w:pPr>
        <w:jc w:val="left"/>
        <w:rPr>
          <w:rFonts w:ascii="仿宋" w:eastAsia="仿宋" w:hAnsi="仿宋"/>
          <w:position w:val="-6"/>
          <w:szCs w:val="21"/>
        </w:rPr>
      </w:pPr>
      <w:r>
        <w:rPr>
          <w:rFonts w:ascii="仿宋" w:eastAsia="仿宋" w:hAnsi="仿宋" w:hint="eastAsia"/>
          <w:b/>
          <w:position w:val="-6"/>
          <w:szCs w:val="21"/>
        </w:rPr>
        <w:t>HW12</w:t>
      </w:r>
      <w:r>
        <w:rPr>
          <w:rFonts w:ascii="仿宋" w:eastAsia="仿宋" w:hAnsi="仿宋" w:hint="eastAsia"/>
          <w:position w:val="-6"/>
          <w:szCs w:val="21"/>
        </w:rPr>
        <w:t>（</w:t>
      </w:r>
      <w:r>
        <w:rPr>
          <w:rFonts w:ascii="仿宋" w:eastAsia="仿宋" w:hAnsi="仿宋" w:hint="eastAsia"/>
          <w:position w:val="-6"/>
          <w:szCs w:val="21"/>
        </w:rPr>
        <w:t>900-250-12</w:t>
      </w:r>
      <w:r>
        <w:rPr>
          <w:rFonts w:ascii="仿宋" w:eastAsia="仿宋" w:hAnsi="仿宋" w:hint="eastAsia"/>
          <w:position w:val="-6"/>
          <w:szCs w:val="21"/>
        </w:rPr>
        <w:t>、</w:t>
      </w:r>
      <w:r>
        <w:rPr>
          <w:rFonts w:ascii="仿宋" w:eastAsia="仿宋" w:hAnsi="仿宋" w:hint="eastAsia"/>
          <w:position w:val="-6"/>
          <w:szCs w:val="21"/>
        </w:rPr>
        <w:t>900-251-12</w:t>
      </w:r>
      <w:r>
        <w:rPr>
          <w:rFonts w:ascii="仿宋" w:eastAsia="仿宋" w:hAnsi="仿宋" w:hint="eastAsia"/>
          <w:position w:val="-6"/>
          <w:szCs w:val="21"/>
        </w:rPr>
        <w:t>、</w:t>
      </w:r>
      <w:r>
        <w:rPr>
          <w:rFonts w:ascii="仿宋" w:eastAsia="仿宋" w:hAnsi="仿宋" w:hint="eastAsia"/>
          <w:position w:val="-6"/>
          <w:szCs w:val="21"/>
        </w:rPr>
        <w:t>900-252-12</w:t>
      </w:r>
      <w:r>
        <w:rPr>
          <w:rFonts w:ascii="仿宋" w:eastAsia="仿宋" w:hAnsi="仿宋" w:hint="eastAsia"/>
          <w:position w:val="-6"/>
          <w:szCs w:val="21"/>
        </w:rPr>
        <w:t>、</w:t>
      </w:r>
      <w:r>
        <w:rPr>
          <w:rFonts w:ascii="仿宋" w:eastAsia="仿宋" w:hAnsi="仿宋" w:hint="eastAsia"/>
          <w:position w:val="-6"/>
          <w:szCs w:val="21"/>
        </w:rPr>
        <w:t>900-253-12</w:t>
      </w:r>
      <w:r>
        <w:rPr>
          <w:rFonts w:ascii="仿宋" w:eastAsia="仿宋" w:hAnsi="仿宋" w:hint="eastAsia"/>
          <w:position w:val="-6"/>
          <w:szCs w:val="21"/>
        </w:rPr>
        <w:t>）</w:t>
      </w:r>
    </w:p>
    <w:p w14:paraId="6B927C9F" w14:textId="77777777" w:rsidR="00FC336B" w:rsidRDefault="00F24B90">
      <w:pPr>
        <w:jc w:val="left"/>
        <w:rPr>
          <w:rFonts w:ascii="仿宋" w:eastAsia="仿宋" w:hAnsi="仿宋"/>
          <w:position w:val="-6"/>
          <w:szCs w:val="21"/>
        </w:rPr>
      </w:pPr>
      <w:r>
        <w:rPr>
          <w:rFonts w:ascii="仿宋" w:eastAsia="仿宋" w:hAnsi="仿宋" w:hint="eastAsia"/>
          <w:b/>
          <w:position w:val="-6"/>
          <w:szCs w:val="21"/>
        </w:rPr>
        <w:t>HW17</w:t>
      </w:r>
      <w:r>
        <w:rPr>
          <w:rFonts w:ascii="仿宋" w:eastAsia="仿宋" w:hAnsi="仿宋" w:hint="eastAsia"/>
          <w:position w:val="-6"/>
          <w:szCs w:val="21"/>
        </w:rPr>
        <w:t>（</w:t>
      </w:r>
      <w:r>
        <w:rPr>
          <w:rFonts w:ascii="仿宋" w:eastAsia="仿宋" w:hAnsi="仿宋" w:hint="eastAsia"/>
          <w:position w:val="-6"/>
          <w:szCs w:val="21"/>
        </w:rPr>
        <w:t>336-052-17</w:t>
      </w:r>
      <w:r>
        <w:rPr>
          <w:rFonts w:ascii="仿宋" w:eastAsia="仿宋" w:hAnsi="仿宋" w:hint="eastAsia"/>
          <w:position w:val="-6"/>
          <w:szCs w:val="21"/>
        </w:rPr>
        <w:t>、</w:t>
      </w:r>
      <w:r>
        <w:rPr>
          <w:rFonts w:ascii="仿宋" w:eastAsia="仿宋" w:hAnsi="仿宋" w:hint="eastAsia"/>
          <w:position w:val="-6"/>
          <w:szCs w:val="21"/>
        </w:rPr>
        <w:t>336-053-17</w:t>
      </w:r>
      <w:r>
        <w:rPr>
          <w:rFonts w:ascii="仿宋" w:eastAsia="仿宋" w:hAnsi="仿宋" w:hint="eastAsia"/>
          <w:position w:val="-6"/>
          <w:szCs w:val="21"/>
        </w:rPr>
        <w:t>、</w:t>
      </w:r>
      <w:r>
        <w:rPr>
          <w:rFonts w:ascii="仿宋" w:eastAsia="仿宋" w:hAnsi="仿宋" w:hint="eastAsia"/>
          <w:position w:val="-6"/>
          <w:szCs w:val="21"/>
        </w:rPr>
        <w:t>336-054-17</w:t>
      </w:r>
      <w:r>
        <w:rPr>
          <w:rFonts w:ascii="仿宋" w:eastAsia="仿宋" w:hAnsi="仿宋" w:hint="eastAsia"/>
          <w:position w:val="-6"/>
          <w:szCs w:val="21"/>
        </w:rPr>
        <w:t>、</w:t>
      </w:r>
      <w:r>
        <w:rPr>
          <w:rFonts w:ascii="仿宋" w:eastAsia="仿宋" w:hAnsi="仿宋" w:hint="eastAsia"/>
          <w:position w:val="-6"/>
          <w:szCs w:val="21"/>
        </w:rPr>
        <w:t>336-055-17</w:t>
      </w:r>
      <w:r>
        <w:rPr>
          <w:rFonts w:ascii="仿宋" w:eastAsia="仿宋" w:hAnsi="仿宋" w:hint="eastAsia"/>
          <w:position w:val="-6"/>
          <w:szCs w:val="21"/>
        </w:rPr>
        <w:t>、</w:t>
      </w:r>
      <w:r>
        <w:rPr>
          <w:rFonts w:ascii="仿宋" w:eastAsia="仿宋" w:hAnsi="仿宋" w:hint="eastAsia"/>
          <w:position w:val="-6"/>
          <w:szCs w:val="21"/>
        </w:rPr>
        <w:t>336-056-17</w:t>
      </w:r>
      <w:r>
        <w:rPr>
          <w:rFonts w:ascii="仿宋" w:eastAsia="仿宋" w:hAnsi="仿宋" w:hint="eastAsia"/>
          <w:position w:val="-6"/>
          <w:szCs w:val="21"/>
        </w:rPr>
        <w:t>、</w:t>
      </w:r>
      <w:r>
        <w:rPr>
          <w:rFonts w:ascii="仿宋" w:eastAsia="仿宋" w:hAnsi="仿宋" w:hint="eastAsia"/>
          <w:position w:val="-6"/>
          <w:szCs w:val="21"/>
        </w:rPr>
        <w:t>336-057-17</w:t>
      </w:r>
      <w:r>
        <w:rPr>
          <w:rFonts w:ascii="仿宋" w:eastAsia="仿宋" w:hAnsi="仿宋" w:hint="eastAsia"/>
          <w:position w:val="-6"/>
          <w:szCs w:val="21"/>
        </w:rPr>
        <w:t>、</w:t>
      </w:r>
      <w:r>
        <w:rPr>
          <w:rFonts w:ascii="仿宋" w:eastAsia="仿宋" w:hAnsi="仿宋" w:hint="eastAsia"/>
          <w:position w:val="-6"/>
          <w:szCs w:val="21"/>
        </w:rPr>
        <w:t>336-058-17,336-060-17,336-062-17</w:t>
      </w:r>
      <w:r>
        <w:rPr>
          <w:rFonts w:ascii="仿宋" w:eastAsia="仿宋" w:hAnsi="仿宋" w:hint="eastAsia"/>
          <w:position w:val="-6"/>
          <w:szCs w:val="21"/>
        </w:rPr>
        <w:t>、</w:t>
      </w:r>
      <w:r>
        <w:rPr>
          <w:rFonts w:ascii="仿宋" w:eastAsia="仿宋" w:hAnsi="仿宋" w:hint="eastAsia"/>
          <w:position w:val="-6"/>
          <w:szCs w:val="21"/>
        </w:rPr>
        <w:t>336-063-17</w:t>
      </w:r>
      <w:r>
        <w:rPr>
          <w:rFonts w:ascii="仿宋" w:eastAsia="仿宋" w:hAnsi="仿宋" w:hint="eastAsia"/>
          <w:position w:val="-6"/>
          <w:szCs w:val="21"/>
        </w:rPr>
        <w:t>、</w:t>
      </w:r>
      <w:r>
        <w:rPr>
          <w:rFonts w:ascii="仿宋" w:eastAsia="仿宋" w:hAnsi="仿宋" w:hint="eastAsia"/>
          <w:position w:val="-6"/>
          <w:szCs w:val="21"/>
        </w:rPr>
        <w:t>336-064-17,336-066-17,336-069-17,336-101-17</w:t>
      </w:r>
      <w:r>
        <w:rPr>
          <w:rFonts w:ascii="仿宋" w:eastAsia="仿宋" w:hAnsi="仿宋" w:hint="eastAsia"/>
          <w:position w:val="-6"/>
          <w:szCs w:val="21"/>
        </w:rPr>
        <w:t>）</w:t>
      </w:r>
    </w:p>
    <w:p w14:paraId="6DC3C463" w14:textId="77777777" w:rsidR="00FC336B" w:rsidRDefault="00F24B90">
      <w:pPr>
        <w:jc w:val="left"/>
        <w:rPr>
          <w:rFonts w:ascii="仿宋" w:eastAsia="仿宋" w:hAnsi="仿宋"/>
          <w:position w:val="-6"/>
          <w:szCs w:val="21"/>
        </w:rPr>
      </w:pPr>
      <w:r>
        <w:rPr>
          <w:rFonts w:ascii="仿宋" w:eastAsia="仿宋" w:hAnsi="仿宋" w:hint="eastAsia"/>
          <w:b/>
          <w:position w:val="-6"/>
          <w:szCs w:val="21"/>
        </w:rPr>
        <w:t>HW32</w:t>
      </w:r>
      <w:r>
        <w:rPr>
          <w:rFonts w:ascii="仿宋" w:eastAsia="仿宋" w:hAnsi="仿宋" w:hint="eastAsia"/>
          <w:position w:val="-6"/>
          <w:szCs w:val="21"/>
        </w:rPr>
        <w:t>（</w:t>
      </w:r>
      <w:r>
        <w:rPr>
          <w:rFonts w:ascii="仿宋" w:eastAsia="仿宋" w:hAnsi="仿宋" w:hint="eastAsia"/>
          <w:position w:val="-6"/>
          <w:szCs w:val="21"/>
        </w:rPr>
        <w:t>900-026-32</w:t>
      </w:r>
      <w:r>
        <w:rPr>
          <w:rFonts w:ascii="仿宋" w:eastAsia="仿宋" w:hAnsi="仿宋" w:hint="eastAsia"/>
          <w:position w:val="-6"/>
          <w:szCs w:val="21"/>
        </w:rPr>
        <w:t>）</w:t>
      </w:r>
      <w:r>
        <w:rPr>
          <w:rFonts w:ascii="仿宋" w:eastAsia="仿宋" w:hAnsi="仿宋" w:hint="eastAsia"/>
          <w:position w:val="-6"/>
          <w:szCs w:val="21"/>
        </w:rPr>
        <w:t>/</w:t>
      </w:r>
      <w:r>
        <w:rPr>
          <w:rFonts w:ascii="仿宋" w:eastAsia="仿宋" w:hAnsi="仿宋" w:hint="eastAsia"/>
          <w:b/>
          <w:position w:val="-6"/>
          <w:szCs w:val="21"/>
        </w:rPr>
        <w:t>HW34</w:t>
      </w:r>
      <w:r>
        <w:rPr>
          <w:rFonts w:ascii="仿宋" w:eastAsia="仿宋" w:hAnsi="仿宋" w:hint="eastAsia"/>
          <w:position w:val="-6"/>
          <w:szCs w:val="21"/>
        </w:rPr>
        <w:t>（</w:t>
      </w:r>
      <w:r>
        <w:rPr>
          <w:rFonts w:ascii="仿宋" w:eastAsia="仿宋" w:hAnsi="仿宋" w:hint="eastAsia"/>
          <w:position w:val="-6"/>
          <w:szCs w:val="21"/>
        </w:rPr>
        <w:t>313-001-34,398-005-34</w:t>
      </w:r>
      <w:r>
        <w:rPr>
          <w:rFonts w:ascii="仿宋" w:eastAsia="仿宋" w:hAnsi="仿宋" w:hint="eastAsia"/>
          <w:position w:val="-6"/>
          <w:szCs w:val="21"/>
        </w:rPr>
        <w:t>、</w:t>
      </w:r>
      <w:r>
        <w:rPr>
          <w:rFonts w:ascii="仿宋" w:eastAsia="仿宋" w:hAnsi="仿宋" w:hint="eastAsia"/>
          <w:position w:val="-6"/>
          <w:szCs w:val="21"/>
        </w:rPr>
        <w:t>398-006-34</w:t>
      </w:r>
      <w:r>
        <w:rPr>
          <w:rFonts w:ascii="仿宋" w:eastAsia="仿宋" w:hAnsi="仿宋" w:hint="eastAsia"/>
          <w:position w:val="-6"/>
          <w:szCs w:val="21"/>
        </w:rPr>
        <w:t>、</w:t>
      </w:r>
      <w:r>
        <w:rPr>
          <w:rFonts w:ascii="仿宋" w:eastAsia="仿宋" w:hAnsi="仿宋" w:hint="eastAsia"/>
          <w:position w:val="-6"/>
          <w:szCs w:val="21"/>
        </w:rPr>
        <w:t>398-007-34</w:t>
      </w:r>
      <w:r>
        <w:rPr>
          <w:rFonts w:ascii="仿宋" w:eastAsia="仿宋" w:hAnsi="仿宋" w:hint="eastAsia"/>
          <w:position w:val="-6"/>
          <w:szCs w:val="21"/>
        </w:rPr>
        <w:t>、</w:t>
      </w:r>
      <w:r>
        <w:rPr>
          <w:rFonts w:ascii="仿宋" w:eastAsia="仿宋" w:hAnsi="仿宋" w:hint="eastAsia"/>
          <w:position w:val="-6"/>
          <w:szCs w:val="21"/>
        </w:rPr>
        <w:t>900-300-34</w:t>
      </w:r>
      <w:r>
        <w:rPr>
          <w:rFonts w:ascii="仿宋" w:eastAsia="仿宋" w:hAnsi="仿宋" w:hint="eastAsia"/>
          <w:position w:val="-6"/>
          <w:szCs w:val="21"/>
        </w:rPr>
        <w:t>、</w:t>
      </w:r>
      <w:r>
        <w:rPr>
          <w:rFonts w:ascii="仿宋" w:eastAsia="仿宋" w:hAnsi="仿宋" w:hint="eastAsia"/>
          <w:position w:val="-6"/>
          <w:szCs w:val="21"/>
        </w:rPr>
        <w:t>900-301-34</w:t>
      </w:r>
      <w:r>
        <w:rPr>
          <w:rFonts w:ascii="仿宋" w:eastAsia="仿宋" w:hAnsi="仿宋" w:hint="eastAsia"/>
          <w:position w:val="-6"/>
          <w:szCs w:val="21"/>
        </w:rPr>
        <w:t>、</w:t>
      </w:r>
      <w:r>
        <w:rPr>
          <w:rFonts w:ascii="仿宋" w:eastAsia="仿宋" w:hAnsi="仿宋" w:hint="eastAsia"/>
          <w:position w:val="-6"/>
          <w:szCs w:val="21"/>
        </w:rPr>
        <w:t>900-302-</w:t>
      </w:r>
      <w:r>
        <w:rPr>
          <w:rFonts w:ascii="仿宋" w:eastAsia="仿宋" w:hAnsi="仿宋" w:hint="eastAsia"/>
          <w:position w:val="-6"/>
          <w:szCs w:val="21"/>
        </w:rPr>
        <w:t>34</w:t>
      </w:r>
      <w:r>
        <w:rPr>
          <w:rFonts w:ascii="仿宋" w:eastAsia="仿宋" w:hAnsi="仿宋" w:hint="eastAsia"/>
          <w:position w:val="-6"/>
          <w:szCs w:val="21"/>
        </w:rPr>
        <w:t>、</w:t>
      </w:r>
      <w:r>
        <w:rPr>
          <w:rFonts w:ascii="仿宋" w:eastAsia="仿宋" w:hAnsi="仿宋" w:hint="eastAsia"/>
          <w:position w:val="-6"/>
          <w:szCs w:val="21"/>
        </w:rPr>
        <w:t>900-303-34</w:t>
      </w:r>
      <w:r>
        <w:rPr>
          <w:rFonts w:ascii="仿宋" w:eastAsia="仿宋" w:hAnsi="仿宋" w:hint="eastAsia"/>
          <w:position w:val="-6"/>
          <w:szCs w:val="21"/>
        </w:rPr>
        <w:t>、</w:t>
      </w:r>
      <w:r>
        <w:rPr>
          <w:rFonts w:ascii="仿宋" w:eastAsia="仿宋" w:hAnsi="仿宋" w:hint="eastAsia"/>
          <w:position w:val="-6"/>
          <w:szCs w:val="21"/>
        </w:rPr>
        <w:t>900-304-34</w:t>
      </w:r>
      <w:r>
        <w:rPr>
          <w:rFonts w:ascii="仿宋" w:eastAsia="仿宋" w:hAnsi="仿宋" w:hint="eastAsia"/>
          <w:position w:val="-6"/>
          <w:szCs w:val="21"/>
        </w:rPr>
        <w:t>、</w:t>
      </w:r>
      <w:r>
        <w:rPr>
          <w:rFonts w:ascii="仿宋" w:eastAsia="仿宋" w:hAnsi="仿宋" w:hint="eastAsia"/>
          <w:position w:val="-6"/>
          <w:szCs w:val="21"/>
        </w:rPr>
        <w:t>900-305-34</w:t>
      </w:r>
      <w:r>
        <w:rPr>
          <w:rFonts w:ascii="仿宋" w:eastAsia="仿宋" w:hAnsi="仿宋" w:hint="eastAsia"/>
          <w:position w:val="-6"/>
          <w:szCs w:val="21"/>
        </w:rPr>
        <w:t>、</w:t>
      </w:r>
      <w:r>
        <w:rPr>
          <w:rFonts w:ascii="仿宋" w:eastAsia="仿宋" w:hAnsi="仿宋" w:hint="eastAsia"/>
          <w:position w:val="-6"/>
          <w:szCs w:val="21"/>
        </w:rPr>
        <w:t>900-306-34</w:t>
      </w:r>
      <w:r>
        <w:rPr>
          <w:rFonts w:ascii="仿宋" w:eastAsia="仿宋" w:hAnsi="仿宋" w:hint="eastAsia"/>
          <w:position w:val="-6"/>
          <w:szCs w:val="21"/>
        </w:rPr>
        <w:t>、</w:t>
      </w:r>
      <w:r>
        <w:rPr>
          <w:rFonts w:ascii="仿宋" w:eastAsia="仿宋" w:hAnsi="仿宋" w:hint="eastAsia"/>
          <w:position w:val="-6"/>
          <w:szCs w:val="21"/>
        </w:rPr>
        <w:t>900-307-34</w:t>
      </w:r>
      <w:r>
        <w:rPr>
          <w:rFonts w:ascii="仿宋" w:eastAsia="仿宋" w:hAnsi="仿宋" w:hint="eastAsia"/>
          <w:position w:val="-6"/>
          <w:szCs w:val="21"/>
        </w:rPr>
        <w:t>、</w:t>
      </w:r>
      <w:r>
        <w:rPr>
          <w:rFonts w:ascii="仿宋" w:eastAsia="仿宋" w:hAnsi="仿宋" w:hint="eastAsia"/>
          <w:position w:val="-6"/>
          <w:szCs w:val="21"/>
        </w:rPr>
        <w:t>900-308-34,900-349-34</w:t>
      </w:r>
      <w:r>
        <w:rPr>
          <w:rFonts w:ascii="仿宋" w:eastAsia="仿宋" w:hAnsi="仿宋" w:hint="eastAsia"/>
          <w:position w:val="-6"/>
          <w:szCs w:val="21"/>
        </w:rPr>
        <w:t>）</w:t>
      </w:r>
    </w:p>
    <w:p w14:paraId="0A520813" w14:textId="77777777" w:rsidR="00FC336B" w:rsidRDefault="00F24B90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b/>
          <w:position w:val="-6"/>
          <w:szCs w:val="21"/>
        </w:rPr>
        <w:t>HW35</w:t>
      </w:r>
      <w:r>
        <w:rPr>
          <w:rFonts w:ascii="仿宋" w:eastAsia="仿宋" w:hAnsi="仿宋" w:hint="eastAsia"/>
          <w:position w:val="-6"/>
          <w:szCs w:val="21"/>
        </w:rPr>
        <w:t>（</w:t>
      </w:r>
      <w:r>
        <w:rPr>
          <w:rFonts w:ascii="仿宋" w:eastAsia="仿宋" w:hAnsi="仿宋" w:hint="eastAsia"/>
          <w:position w:val="-6"/>
          <w:szCs w:val="21"/>
        </w:rPr>
        <w:t>900-350-35</w:t>
      </w:r>
      <w:r>
        <w:rPr>
          <w:rFonts w:ascii="仿宋" w:eastAsia="仿宋" w:hAnsi="仿宋" w:hint="eastAsia"/>
          <w:position w:val="-6"/>
          <w:szCs w:val="21"/>
        </w:rPr>
        <w:t>、</w:t>
      </w:r>
      <w:r>
        <w:rPr>
          <w:rFonts w:ascii="仿宋" w:eastAsia="仿宋" w:hAnsi="仿宋" w:hint="eastAsia"/>
          <w:position w:val="-6"/>
          <w:szCs w:val="21"/>
        </w:rPr>
        <w:t>900-351-35</w:t>
      </w:r>
      <w:r>
        <w:rPr>
          <w:rFonts w:ascii="仿宋" w:eastAsia="仿宋" w:hAnsi="仿宋" w:hint="eastAsia"/>
          <w:position w:val="-6"/>
          <w:szCs w:val="21"/>
        </w:rPr>
        <w:t>、</w:t>
      </w:r>
      <w:r>
        <w:rPr>
          <w:rFonts w:ascii="仿宋" w:eastAsia="仿宋" w:hAnsi="仿宋" w:hint="eastAsia"/>
          <w:position w:val="-6"/>
          <w:szCs w:val="21"/>
        </w:rPr>
        <w:t>900-352-35</w:t>
      </w:r>
      <w:r>
        <w:rPr>
          <w:rFonts w:ascii="仿宋" w:eastAsia="仿宋" w:hAnsi="仿宋" w:hint="eastAsia"/>
          <w:position w:val="-6"/>
          <w:szCs w:val="21"/>
        </w:rPr>
        <w:t>、</w:t>
      </w:r>
      <w:r>
        <w:rPr>
          <w:rFonts w:ascii="仿宋" w:eastAsia="仿宋" w:hAnsi="仿宋" w:hint="eastAsia"/>
          <w:position w:val="-6"/>
          <w:szCs w:val="21"/>
        </w:rPr>
        <w:t>900-353-35</w:t>
      </w:r>
      <w:r>
        <w:rPr>
          <w:rFonts w:ascii="仿宋" w:eastAsia="仿宋" w:hAnsi="仿宋" w:hint="eastAsia"/>
          <w:position w:val="-6"/>
          <w:szCs w:val="21"/>
        </w:rPr>
        <w:t>、</w:t>
      </w:r>
      <w:r>
        <w:rPr>
          <w:rFonts w:ascii="仿宋" w:eastAsia="仿宋" w:hAnsi="仿宋" w:hint="eastAsia"/>
          <w:position w:val="-6"/>
          <w:szCs w:val="21"/>
        </w:rPr>
        <w:t>900-354-35</w:t>
      </w:r>
      <w:r>
        <w:rPr>
          <w:rFonts w:ascii="仿宋" w:eastAsia="仿宋" w:hAnsi="仿宋" w:hint="eastAsia"/>
          <w:position w:val="-6"/>
          <w:szCs w:val="21"/>
        </w:rPr>
        <w:t>、</w:t>
      </w:r>
      <w:r>
        <w:rPr>
          <w:rFonts w:ascii="仿宋" w:eastAsia="仿宋" w:hAnsi="仿宋" w:hint="eastAsia"/>
          <w:position w:val="-6"/>
          <w:szCs w:val="21"/>
        </w:rPr>
        <w:t>900-355-35</w:t>
      </w:r>
      <w:r>
        <w:rPr>
          <w:rFonts w:ascii="仿宋" w:eastAsia="仿宋" w:hAnsi="仿宋" w:hint="eastAsia"/>
          <w:position w:val="-6"/>
          <w:szCs w:val="21"/>
        </w:rPr>
        <w:t>、</w:t>
      </w:r>
      <w:r>
        <w:rPr>
          <w:rFonts w:ascii="仿宋" w:eastAsia="仿宋" w:hAnsi="仿宋" w:hint="eastAsia"/>
          <w:position w:val="-6"/>
          <w:szCs w:val="21"/>
        </w:rPr>
        <w:t>900-356-35,900-399-35</w:t>
      </w:r>
      <w:r>
        <w:rPr>
          <w:rFonts w:ascii="仿宋" w:eastAsia="仿宋" w:hAnsi="仿宋" w:hint="eastAsia"/>
          <w:position w:val="-6"/>
          <w:szCs w:val="21"/>
        </w:rPr>
        <w:t>）</w:t>
      </w:r>
    </w:p>
    <w:p w14:paraId="080C68FE" w14:textId="77777777" w:rsidR="00FC336B" w:rsidRDefault="00F24B90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经营方式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hint="eastAsia"/>
          <w:sz w:val="28"/>
          <w:szCs w:val="28"/>
          <w:u w:val="single"/>
        </w:rPr>
        <w:t>处置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</w:t>
      </w:r>
    </w:p>
    <w:p w14:paraId="5F249291" w14:textId="77777777" w:rsidR="00FC336B" w:rsidRDefault="00F24B90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申请数量</w:t>
      </w:r>
      <w:r>
        <w:rPr>
          <w:rFonts w:ascii="仿宋" w:eastAsia="仿宋" w:hAnsi="仿宋" w:hint="eastAsia"/>
          <w:sz w:val="28"/>
          <w:szCs w:val="28"/>
        </w:rPr>
        <w:t>(</w:t>
      </w:r>
      <w:r>
        <w:rPr>
          <w:rFonts w:ascii="仿宋" w:eastAsia="仿宋" w:hAnsi="仿宋" w:hint="eastAsia"/>
          <w:sz w:val="28"/>
          <w:szCs w:val="28"/>
        </w:rPr>
        <w:t>吨</w:t>
      </w:r>
      <w:r>
        <w:rPr>
          <w:rFonts w:ascii="仿宋" w:eastAsia="仿宋" w:hAnsi="仿宋" w:hint="eastAsia"/>
          <w:sz w:val="28"/>
          <w:szCs w:val="28"/>
        </w:rPr>
        <w:t>/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)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135000                 </w:t>
      </w:r>
    </w:p>
    <w:p w14:paraId="1917AAA8" w14:textId="55665A42" w:rsidR="00FC336B" w:rsidRDefault="00F24B90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填报日期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20</w:t>
      </w:r>
      <w:r>
        <w:rPr>
          <w:rFonts w:ascii="仿宋" w:eastAsia="仿宋" w:hAnsi="仿宋"/>
          <w:sz w:val="28"/>
          <w:szCs w:val="28"/>
          <w:u w:val="single"/>
        </w:rPr>
        <w:t>2</w:t>
      </w:r>
      <w:r>
        <w:rPr>
          <w:rFonts w:ascii="仿宋" w:eastAsia="仿宋" w:hAnsi="仿宋" w:hint="eastAsia"/>
          <w:sz w:val="28"/>
          <w:szCs w:val="28"/>
          <w:u w:val="single"/>
        </w:rPr>
        <w:t>6</w:t>
      </w:r>
      <w:r>
        <w:rPr>
          <w:rFonts w:ascii="仿宋" w:eastAsia="仿宋" w:hAnsi="仿宋" w:hint="eastAsia"/>
          <w:sz w:val="28"/>
          <w:szCs w:val="28"/>
          <w:u w:val="single"/>
        </w:rPr>
        <w:t>年</w:t>
      </w:r>
      <w:r w:rsidR="006F16FD">
        <w:rPr>
          <w:rFonts w:ascii="仿宋" w:eastAsia="仿宋" w:hAnsi="仿宋" w:hint="eastAsia"/>
          <w:sz w:val="28"/>
          <w:szCs w:val="28"/>
          <w:u w:val="single"/>
        </w:rPr>
        <w:t>5</w:t>
      </w:r>
      <w:r>
        <w:rPr>
          <w:rFonts w:ascii="仿宋" w:eastAsia="仿宋" w:hAnsi="仿宋" w:hint="eastAsia"/>
          <w:sz w:val="28"/>
          <w:szCs w:val="28"/>
          <w:u w:val="single"/>
        </w:rPr>
        <w:t>月</w:t>
      </w:r>
      <w:r w:rsidR="006F16FD">
        <w:rPr>
          <w:rFonts w:ascii="仿宋" w:eastAsia="仿宋" w:hAnsi="仿宋" w:hint="eastAsia"/>
          <w:sz w:val="28"/>
          <w:szCs w:val="28"/>
          <w:u w:val="single"/>
        </w:rPr>
        <w:t>7</w:t>
      </w:r>
      <w:r>
        <w:rPr>
          <w:rFonts w:ascii="仿宋" w:eastAsia="仿宋" w:hAnsi="仿宋" w:hint="eastAsia"/>
          <w:sz w:val="28"/>
          <w:szCs w:val="28"/>
          <w:u w:val="single"/>
        </w:rPr>
        <w:t>日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</w:t>
      </w:r>
    </w:p>
    <w:p w14:paraId="3BFAAAAD" w14:textId="77777777" w:rsidR="00FC336B" w:rsidRDefault="00FC336B">
      <w:pPr>
        <w:jc w:val="center"/>
        <w:rPr>
          <w:rFonts w:ascii="仿宋" w:eastAsia="仿宋" w:hAnsi="仿宋"/>
          <w:sz w:val="28"/>
          <w:szCs w:val="28"/>
        </w:rPr>
      </w:pPr>
    </w:p>
    <w:p w14:paraId="1A7278CE" w14:textId="77777777" w:rsidR="00FC336B" w:rsidRDefault="00FC336B">
      <w:pPr>
        <w:rPr>
          <w:rFonts w:ascii="仿宋" w:eastAsia="仿宋" w:hAnsi="仿宋"/>
          <w:sz w:val="28"/>
          <w:szCs w:val="28"/>
        </w:rPr>
      </w:pPr>
    </w:p>
    <w:p w14:paraId="34913507" w14:textId="77777777" w:rsidR="00FC336B" w:rsidRDefault="00FC336B">
      <w:pPr>
        <w:rPr>
          <w:rFonts w:ascii="仿宋" w:eastAsia="仿宋" w:hAnsi="仿宋"/>
          <w:sz w:val="28"/>
          <w:szCs w:val="28"/>
        </w:rPr>
      </w:pPr>
    </w:p>
    <w:p w14:paraId="41AC1E3E" w14:textId="77777777" w:rsidR="00FC336B" w:rsidRDefault="00F24B90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□首次申请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；□重新申请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；■换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证</w:t>
      </w:r>
    </w:p>
    <w:p w14:paraId="0310FC0E" w14:textId="77777777" w:rsidR="00FC336B" w:rsidRDefault="00F24B90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填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写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说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明</w:t>
      </w:r>
    </w:p>
    <w:p w14:paraId="3DA25C29" w14:textId="77777777" w:rsidR="00FC336B" w:rsidRDefault="00F24B90">
      <w:pPr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申请书除最后一页（核查综合意见、省环保厅审批意见部分）外均由申请单位填写，填写时除签名以外均要求打印。</w:t>
      </w:r>
    </w:p>
    <w:p w14:paraId="18B657C8" w14:textId="77777777" w:rsidR="00FC336B" w:rsidRDefault="00F24B90">
      <w:pPr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申请书填写内容应与所附证明材料一致，否则视为材料不完整。</w:t>
      </w:r>
    </w:p>
    <w:p w14:paraId="265257B1" w14:textId="77777777" w:rsidR="00FC336B" w:rsidRDefault="00F24B90">
      <w:pPr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申请书各项内容应按实际情况填写。尚未实现的，按计划内容填写，并逐项注明“计划”字样。</w:t>
      </w:r>
    </w:p>
    <w:p w14:paraId="3FFAF871" w14:textId="77777777" w:rsidR="00FC336B" w:rsidRDefault="00F24B90">
      <w:pPr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经营方式分为收集、贮存、处置三大类，其中处置包括焚烧、填埋、化学处置、物理处置及其它方法。</w:t>
      </w:r>
    </w:p>
    <w:p w14:paraId="1A19EA69" w14:textId="77777777" w:rsidR="00FC336B" w:rsidRDefault="00F24B90">
      <w:pPr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危险废物的危险特性是指传染性、爆炸性、易燃性、腐蚀性、浸出毒性、急性毒性等特性。</w:t>
      </w:r>
    </w:p>
    <w:p w14:paraId="6F426C13" w14:textId="77777777" w:rsidR="00FC336B" w:rsidRDefault="00F24B90">
      <w:pPr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申请书一式八份，如内容填写不下，可自行附页。</w:t>
      </w:r>
    </w:p>
    <w:p w14:paraId="6238FC00" w14:textId="77777777" w:rsidR="00FC336B" w:rsidRDefault="00FC336B">
      <w:pPr>
        <w:rPr>
          <w:rFonts w:ascii="仿宋" w:eastAsia="仿宋" w:hAnsi="仿宋"/>
          <w:sz w:val="28"/>
          <w:szCs w:val="28"/>
        </w:rPr>
      </w:pPr>
    </w:p>
    <w:p w14:paraId="3F2889CE" w14:textId="77777777" w:rsidR="00FC336B" w:rsidRDefault="00FC336B">
      <w:pPr>
        <w:rPr>
          <w:rFonts w:ascii="仿宋" w:eastAsia="仿宋" w:hAnsi="仿宋"/>
          <w:sz w:val="28"/>
          <w:szCs w:val="28"/>
        </w:rPr>
      </w:pPr>
    </w:p>
    <w:p w14:paraId="113B7CB4" w14:textId="77777777" w:rsidR="00FC336B" w:rsidRDefault="00FC336B">
      <w:pPr>
        <w:rPr>
          <w:rFonts w:ascii="仿宋" w:eastAsia="仿宋" w:hAnsi="仿宋"/>
          <w:sz w:val="28"/>
          <w:szCs w:val="28"/>
        </w:rPr>
      </w:pPr>
    </w:p>
    <w:p w14:paraId="322BC934" w14:textId="77777777" w:rsidR="00FC336B" w:rsidRDefault="00FC336B">
      <w:pPr>
        <w:rPr>
          <w:rFonts w:ascii="仿宋" w:eastAsia="仿宋" w:hAnsi="仿宋"/>
          <w:sz w:val="28"/>
          <w:szCs w:val="28"/>
        </w:rPr>
      </w:pPr>
    </w:p>
    <w:p w14:paraId="54D29220" w14:textId="77777777" w:rsidR="00FC336B" w:rsidRDefault="00FC336B">
      <w:pPr>
        <w:rPr>
          <w:rFonts w:ascii="仿宋" w:eastAsia="仿宋" w:hAnsi="仿宋"/>
          <w:sz w:val="28"/>
          <w:szCs w:val="28"/>
        </w:rPr>
      </w:pPr>
    </w:p>
    <w:p w14:paraId="2D3CC558" w14:textId="77777777" w:rsidR="00FC336B" w:rsidRDefault="00FC336B">
      <w:pPr>
        <w:rPr>
          <w:rFonts w:ascii="仿宋" w:eastAsia="仿宋" w:hAnsi="仿宋"/>
          <w:sz w:val="28"/>
          <w:szCs w:val="28"/>
        </w:rPr>
      </w:pPr>
    </w:p>
    <w:p w14:paraId="0F6B9424" w14:textId="77777777" w:rsidR="00FC336B" w:rsidRDefault="00FC336B">
      <w:pPr>
        <w:rPr>
          <w:rFonts w:ascii="仿宋" w:eastAsia="仿宋" w:hAnsi="仿宋"/>
          <w:sz w:val="28"/>
          <w:szCs w:val="28"/>
        </w:rPr>
      </w:pPr>
    </w:p>
    <w:p w14:paraId="2D1EF462" w14:textId="77777777" w:rsidR="00FC336B" w:rsidRDefault="00FC336B">
      <w:pPr>
        <w:rPr>
          <w:rFonts w:ascii="仿宋" w:eastAsia="仿宋" w:hAnsi="仿宋"/>
          <w:sz w:val="28"/>
          <w:szCs w:val="28"/>
        </w:rPr>
      </w:pPr>
    </w:p>
    <w:p w14:paraId="17921C23" w14:textId="77777777" w:rsidR="00FC336B" w:rsidRDefault="00FC336B">
      <w:pPr>
        <w:rPr>
          <w:rFonts w:ascii="仿宋" w:eastAsia="仿宋" w:hAnsi="仿宋"/>
          <w:sz w:val="28"/>
          <w:szCs w:val="28"/>
        </w:rPr>
      </w:pPr>
    </w:p>
    <w:p w14:paraId="5B4E1798" w14:textId="77777777" w:rsidR="00FC336B" w:rsidRDefault="00FC336B">
      <w:pPr>
        <w:rPr>
          <w:rFonts w:ascii="仿宋" w:eastAsia="仿宋" w:hAnsi="仿宋"/>
          <w:sz w:val="28"/>
          <w:szCs w:val="28"/>
        </w:rPr>
      </w:pPr>
    </w:p>
    <w:p w14:paraId="5DEC1ADA" w14:textId="77777777" w:rsidR="00FC336B" w:rsidRDefault="00FC336B">
      <w:pPr>
        <w:rPr>
          <w:rFonts w:ascii="仿宋" w:eastAsia="仿宋" w:hAnsi="仿宋"/>
          <w:sz w:val="28"/>
          <w:szCs w:val="28"/>
        </w:rPr>
      </w:pPr>
    </w:p>
    <w:p w14:paraId="45CF07F8" w14:textId="77777777" w:rsidR="00FC336B" w:rsidRDefault="00F24B90">
      <w:pPr>
        <w:ind w:firstLine="555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申请者声明</w:t>
      </w:r>
    </w:p>
    <w:p w14:paraId="327188B7" w14:textId="77777777" w:rsidR="00FC336B" w:rsidRDefault="00F24B90">
      <w:pPr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本申请书及有关附带资料是完整的和真实的。我代表申请单位郑重承诺：遵守《危险废物经营许可证管理办法》中对危险废物经营单位的各项规定，履行相关义务。</w:t>
      </w:r>
    </w:p>
    <w:p w14:paraId="4896A33B" w14:textId="77777777" w:rsidR="00FC336B" w:rsidRDefault="00F24B90">
      <w:pPr>
        <w:ind w:right="560" w:firstLineChars="2050" w:firstLine="57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法人代表签字：</w:t>
      </w:r>
    </w:p>
    <w:tbl>
      <w:tblPr>
        <w:tblW w:w="8910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2788"/>
        <w:gridCol w:w="1701"/>
        <w:gridCol w:w="2550"/>
      </w:tblGrid>
      <w:tr w:rsidR="00FC336B" w14:paraId="2B7CE0C4" w14:textId="77777777">
        <w:trPr>
          <w:cantSplit/>
          <w:trHeight w:val="620"/>
        </w:trPr>
        <w:tc>
          <w:tcPr>
            <w:tcW w:w="1871" w:type="dxa"/>
            <w:vAlign w:val="center"/>
          </w:tcPr>
          <w:p w14:paraId="5600E49A" w14:textId="77777777" w:rsidR="00FC336B" w:rsidRDefault="00F24B90">
            <w:pPr>
              <w:ind w:lef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申请单位名称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BD6F" w14:textId="77777777" w:rsidR="00FC336B" w:rsidRDefault="00F24B90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常州市风华环保有限公司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5532" w14:textId="77777777" w:rsidR="00FC336B" w:rsidRDefault="00F24B90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经济性质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1B08" w14:textId="77777777" w:rsidR="00FC336B" w:rsidRDefault="00F24B90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有限公司</w:t>
            </w:r>
          </w:p>
        </w:tc>
      </w:tr>
      <w:tr w:rsidR="00FC336B" w14:paraId="1EE92B90" w14:textId="77777777">
        <w:trPr>
          <w:cantSplit/>
          <w:trHeight w:val="595"/>
        </w:trPr>
        <w:tc>
          <w:tcPr>
            <w:tcW w:w="1871" w:type="dxa"/>
            <w:vAlign w:val="center"/>
          </w:tcPr>
          <w:p w14:paraId="70C79764" w14:textId="77777777" w:rsidR="00FC336B" w:rsidRDefault="00F24B90">
            <w:pPr>
              <w:ind w:lef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注册地址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CF84" w14:textId="77777777" w:rsidR="00FC336B" w:rsidRDefault="00F24B90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常州市钟楼经济开发区星港路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65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BBEB" w14:textId="77777777" w:rsidR="00FC336B" w:rsidRDefault="00F24B90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企业代码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EC5A" w14:textId="77777777" w:rsidR="00FC336B" w:rsidRDefault="00F24B90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913204041371582046</w:t>
            </w:r>
          </w:p>
        </w:tc>
      </w:tr>
      <w:tr w:rsidR="00FC336B" w14:paraId="6A8E6E7A" w14:textId="77777777">
        <w:trPr>
          <w:cantSplit/>
          <w:trHeight w:val="623"/>
        </w:trPr>
        <w:tc>
          <w:tcPr>
            <w:tcW w:w="1871" w:type="dxa"/>
            <w:vAlign w:val="center"/>
          </w:tcPr>
          <w:p w14:paraId="7238F83E" w14:textId="77777777" w:rsidR="00FC336B" w:rsidRDefault="00F24B90">
            <w:pPr>
              <w:ind w:lef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经营场所地址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66ED" w14:textId="77777777" w:rsidR="00FC336B" w:rsidRDefault="00F24B90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常州市钟楼经济开发区星港路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65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4414" w14:textId="77777777" w:rsidR="00FC336B" w:rsidRDefault="00F24B90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固定资产总值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6CA9" w14:textId="77777777" w:rsidR="00FC336B" w:rsidRDefault="00F24B90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5000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万</w:t>
            </w:r>
          </w:p>
        </w:tc>
      </w:tr>
      <w:tr w:rsidR="00FC336B" w14:paraId="158306C4" w14:textId="77777777">
        <w:trPr>
          <w:cantSplit/>
          <w:trHeight w:val="617"/>
        </w:trPr>
        <w:tc>
          <w:tcPr>
            <w:tcW w:w="1871" w:type="dxa"/>
            <w:vAlign w:val="center"/>
          </w:tcPr>
          <w:p w14:paraId="75312B6A" w14:textId="77777777" w:rsidR="00FC336B" w:rsidRDefault="00F24B90">
            <w:pPr>
              <w:ind w:lef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注册资金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6D54" w14:textId="77777777" w:rsidR="00FC336B" w:rsidRDefault="00F24B90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180B" w14:textId="77777777" w:rsidR="00FC336B" w:rsidRDefault="00F24B90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法人代表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2076" w14:textId="77777777" w:rsidR="00FC336B" w:rsidRDefault="00F24B90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芮阿明</w:t>
            </w:r>
          </w:p>
        </w:tc>
      </w:tr>
      <w:tr w:rsidR="00FC336B" w14:paraId="1CBF2C1B" w14:textId="77777777">
        <w:trPr>
          <w:cantSplit/>
          <w:trHeight w:val="537"/>
        </w:trPr>
        <w:tc>
          <w:tcPr>
            <w:tcW w:w="1871" w:type="dxa"/>
            <w:vAlign w:val="center"/>
          </w:tcPr>
          <w:p w14:paraId="5EA75402" w14:textId="77777777" w:rsidR="00FC336B" w:rsidRDefault="00F24B90">
            <w:pPr>
              <w:ind w:lef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成立时间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C384" w14:textId="77777777" w:rsidR="00FC336B" w:rsidRDefault="00F24B90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1979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8348" w14:textId="77777777" w:rsidR="00FC336B" w:rsidRDefault="00F24B90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单位总人数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4350" w14:textId="77777777" w:rsidR="00FC336B" w:rsidRDefault="00F24B90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50</w:t>
            </w:r>
          </w:p>
        </w:tc>
      </w:tr>
      <w:tr w:rsidR="00FC336B" w14:paraId="5EC41BDE" w14:textId="77777777">
        <w:trPr>
          <w:cantSplit/>
          <w:trHeight w:val="620"/>
        </w:trPr>
        <w:tc>
          <w:tcPr>
            <w:tcW w:w="1871" w:type="dxa"/>
            <w:vAlign w:val="center"/>
          </w:tcPr>
          <w:p w14:paraId="6D0BCBB1" w14:textId="77777777" w:rsidR="00FC336B" w:rsidRDefault="00F24B90">
            <w:pPr>
              <w:ind w:lef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占地面积</w:t>
            </w:r>
          </w:p>
        </w:tc>
        <w:tc>
          <w:tcPr>
            <w:tcW w:w="2788" w:type="dxa"/>
            <w:vAlign w:val="center"/>
          </w:tcPr>
          <w:p w14:paraId="789234DE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18000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平方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1453" w14:textId="77777777" w:rsidR="00FC336B" w:rsidRDefault="00F24B90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建筑面积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6861" w14:textId="77777777" w:rsidR="00FC336B" w:rsidRDefault="00F24B90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18345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平方</w:t>
            </w:r>
          </w:p>
        </w:tc>
      </w:tr>
      <w:tr w:rsidR="00FC336B" w14:paraId="1B1B7884" w14:textId="77777777">
        <w:trPr>
          <w:cantSplit/>
          <w:trHeight w:val="620"/>
        </w:trPr>
        <w:tc>
          <w:tcPr>
            <w:tcW w:w="1871" w:type="dxa"/>
            <w:vAlign w:val="center"/>
          </w:tcPr>
          <w:p w14:paraId="246DEA31" w14:textId="77777777" w:rsidR="00FC336B" w:rsidRDefault="00F24B90">
            <w:pPr>
              <w:ind w:lef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话</w:t>
            </w:r>
          </w:p>
        </w:tc>
        <w:tc>
          <w:tcPr>
            <w:tcW w:w="2788" w:type="dxa"/>
            <w:vAlign w:val="center"/>
          </w:tcPr>
          <w:p w14:paraId="27BE2BC6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0519-85801218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19D4" w14:textId="77777777" w:rsidR="00FC336B" w:rsidRDefault="00F24B90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传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真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BE1E" w14:textId="34011722" w:rsidR="00FC336B" w:rsidRDefault="00D815C6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</w:tr>
      <w:tr w:rsidR="00FC336B" w14:paraId="40C6352A" w14:textId="77777777">
        <w:trPr>
          <w:cantSplit/>
          <w:trHeight w:val="607"/>
        </w:trPr>
        <w:tc>
          <w:tcPr>
            <w:tcW w:w="1871" w:type="dxa"/>
            <w:vAlign w:val="center"/>
          </w:tcPr>
          <w:p w14:paraId="07EB1DEC" w14:textId="77777777" w:rsidR="00FC336B" w:rsidRDefault="00F24B90">
            <w:pPr>
              <w:ind w:lef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A287" w14:textId="77777777" w:rsidR="00FC336B" w:rsidRDefault="00F24B90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1014596938@qq.com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ECF0" w14:textId="77777777" w:rsidR="00FC336B" w:rsidRDefault="00F24B90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邮政编码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6923" w14:textId="77777777" w:rsidR="00FC336B" w:rsidRDefault="00F24B90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213023</w:t>
            </w:r>
          </w:p>
        </w:tc>
      </w:tr>
      <w:tr w:rsidR="00FC336B" w14:paraId="21DDFF8F" w14:textId="77777777">
        <w:trPr>
          <w:cantSplit/>
          <w:trHeight w:val="615"/>
        </w:trPr>
        <w:tc>
          <w:tcPr>
            <w:tcW w:w="1871" w:type="dxa"/>
            <w:vAlign w:val="center"/>
          </w:tcPr>
          <w:p w14:paraId="0EF250BF" w14:textId="77777777" w:rsidR="00FC336B" w:rsidRDefault="00F24B90">
            <w:pPr>
              <w:ind w:lef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联系人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639E" w14:textId="77777777" w:rsidR="00FC336B" w:rsidRDefault="00F24B90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芮霞倩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48A9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联系人电话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784E" w14:textId="77777777" w:rsidR="00FC336B" w:rsidRDefault="00F24B90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13776826516</w:t>
            </w:r>
          </w:p>
        </w:tc>
      </w:tr>
    </w:tbl>
    <w:p w14:paraId="7B3C4031" w14:textId="77777777" w:rsidR="00FC336B" w:rsidRDefault="00FC336B">
      <w:pPr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p w14:paraId="51778DF7" w14:textId="77777777" w:rsidR="00FC336B" w:rsidRDefault="00FC336B">
      <w:pPr>
        <w:rPr>
          <w:rFonts w:ascii="仿宋" w:eastAsia="仿宋" w:hAnsi="仿宋"/>
          <w:sz w:val="28"/>
          <w:szCs w:val="28"/>
        </w:rPr>
        <w:sectPr w:rsidR="00FC336B">
          <w:footerReference w:type="default" r:id="rId8"/>
          <w:footerReference w:type="first" r:id="rId9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64"/>
        <w:gridCol w:w="1985"/>
        <w:gridCol w:w="2835"/>
        <w:gridCol w:w="1276"/>
        <w:gridCol w:w="992"/>
        <w:gridCol w:w="850"/>
        <w:gridCol w:w="567"/>
        <w:gridCol w:w="851"/>
        <w:gridCol w:w="1984"/>
        <w:gridCol w:w="1502"/>
        <w:gridCol w:w="766"/>
      </w:tblGrid>
      <w:tr w:rsidR="00FC336B" w14:paraId="6A64D821" w14:textId="77777777">
        <w:trPr>
          <w:gridAfter w:val="1"/>
          <w:wAfter w:w="766" w:type="dxa"/>
          <w:trHeight w:val="620"/>
        </w:trPr>
        <w:tc>
          <w:tcPr>
            <w:tcW w:w="611" w:type="dxa"/>
            <w:vMerge w:val="restart"/>
          </w:tcPr>
          <w:p w14:paraId="728E0CFA" w14:textId="77777777" w:rsidR="00FC336B" w:rsidRDefault="00FC336B">
            <w:pPr>
              <w:spacing w:line="300" w:lineRule="exact"/>
              <w:ind w:left="-57"/>
              <w:jc w:val="distribute"/>
              <w:rPr>
                <w:rFonts w:ascii="仿宋" w:eastAsia="仿宋" w:hAnsi="仿宋"/>
                <w:position w:val="-6"/>
                <w:sz w:val="28"/>
                <w:szCs w:val="28"/>
              </w:rPr>
            </w:pPr>
          </w:p>
          <w:p w14:paraId="4E94C144" w14:textId="77777777" w:rsidR="00FC336B" w:rsidRDefault="00FC336B">
            <w:pPr>
              <w:spacing w:line="300" w:lineRule="exact"/>
              <w:ind w:left="-57"/>
              <w:jc w:val="distribute"/>
              <w:rPr>
                <w:rFonts w:ascii="仿宋" w:eastAsia="仿宋" w:hAnsi="仿宋"/>
                <w:position w:val="-6"/>
                <w:sz w:val="28"/>
                <w:szCs w:val="28"/>
              </w:rPr>
            </w:pPr>
          </w:p>
          <w:p w14:paraId="3BC71DA7" w14:textId="77777777" w:rsidR="00FC336B" w:rsidRDefault="00FC336B">
            <w:pPr>
              <w:spacing w:line="300" w:lineRule="exact"/>
              <w:ind w:left="-57"/>
              <w:jc w:val="distribute"/>
              <w:rPr>
                <w:rFonts w:ascii="仿宋" w:eastAsia="仿宋" w:hAnsi="仿宋"/>
                <w:position w:val="-6"/>
                <w:sz w:val="28"/>
                <w:szCs w:val="28"/>
              </w:rPr>
            </w:pPr>
          </w:p>
          <w:p w14:paraId="60C9623D" w14:textId="77777777" w:rsidR="00FC336B" w:rsidRDefault="00FC336B">
            <w:pPr>
              <w:spacing w:line="300" w:lineRule="exact"/>
              <w:ind w:left="-57"/>
              <w:jc w:val="distribute"/>
              <w:rPr>
                <w:rFonts w:ascii="仿宋" w:eastAsia="仿宋" w:hAnsi="仿宋"/>
                <w:position w:val="-6"/>
                <w:sz w:val="28"/>
                <w:szCs w:val="28"/>
              </w:rPr>
            </w:pPr>
          </w:p>
          <w:p w14:paraId="28CA9E72" w14:textId="77777777" w:rsidR="00FC336B" w:rsidRDefault="00FC336B">
            <w:pPr>
              <w:spacing w:line="300" w:lineRule="exact"/>
              <w:ind w:left="-57"/>
              <w:jc w:val="distribute"/>
              <w:rPr>
                <w:rFonts w:ascii="仿宋" w:eastAsia="仿宋" w:hAnsi="仿宋"/>
                <w:position w:val="-6"/>
                <w:sz w:val="28"/>
                <w:szCs w:val="28"/>
              </w:rPr>
            </w:pPr>
          </w:p>
          <w:p w14:paraId="002D3E8E" w14:textId="77777777" w:rsidR="00FC336B" w:rsidRDefault="00F24B90">
            <w:pPr>
              <w:ind w:left="-57"/>
              <w:jc w:val="distribute"/>
              <w:rPr>
                <w:rFonts w:ascii="仿宋" w:eastAsia="仿宋" w:hAnsi="仿宋"/>
                <w:position w:val="-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position w:val="-6"/>
                <w:sz w:val="28"/>
                <w:szCs w:val="28"/>
              </w:rPr>
              <w:t>申</w:t>
            </w:r>
          </w:p>
          <w:p w14:paraId="62C57778" w14:textId="77777777" w:rsidR="00FC336B" w:rsidRDefault="00F24B90">
            <w:pPr>
              <w:ind w:left="-57"/>
              <w:jc w:val="distribute"/>
              <w:rPr>
                <w:rFonts w:ascii="仿宋" w:eastAsia="仿宋" w:hAnsi="仿宋"/>
                <w:position w:val="-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position w:val="-6"/>
                <w:sz w:val="28"/>
                <w:szCs w:val="28"/>
              </w:rPr>
              <w:t>请</w:t>
            </w:r>
          </w:p>
          <w:p w14:paraId="4C85250A" w14:textId="77777777" w:rsidR="00FC336B" w:rsidRDefault="00F24B90">
            <w:pPr>
              <w:ind w:left="-57"/>
              <w:jc w:val="distribute"/>
              <w:rPr>
                <w:rFonts w:ascii="仿宋" w:eastAsia="仿宋" w:hAnsi="仿宋"/>
                <w:position w:val="-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position w:val="-6"/>
                <w:sz w:val="28"/>
                <w:szCs w:val="28"/>
              </w:rPr>
              <w:t>经</w:t>
            </w:r>
          </w:p>
          <w:p w14:paraId="2AEACED2" w14:textId="77777777" w:rsidR="00FC336B" w:rsidRDefault="00F24B90">
            <w:pPr>
              <w:ind w:left="-57"/>
              <w:jc w:val="distribute"/>
              <w:rPr>
                <w:rFonts w:ascii="仿宋" w:eastAsia="仿宋" w:hAnsi="仿宋"/>
                <w:position w:val="-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position w:val="-6"/>
                <w:sz w:val="28"/>
                <w:szCs w:val="28"/>
              </w:rPr>
              <w:t>营</w:t>
            </w:r>
          </w:p>
          <w:p w14:paraId="0D0D0E22" w14:textId="77777777" w:rsidR="00FC336B" w:rsidRDefault="00F24B90">
            <w:pPr>
              <w:ind w:left="-57"/>
              <w:jc w:val="distribute"/>
              <w:rPr>
                <w:rFonts w:ascii="仿宋" w:eastAsia="仿宋" w:hAnsi="仿宋"/>
                <w:position w:val="-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position w:val="-6"/>
                <w:sz w:val="28"/>
                <w:szCs w:val="28"/>
              </w:rPr>
              <w:t>废</w:t>
            </w:r>
          </w:p>
          <w:p w14:paraId="48E3D889" w14:textId="77777777" w:rsidR="00FC336B" w:rsidRDefault="00F24B90">
            <w:pPr>
              <w:ind w:left="-57"/>
              <w:jc w:val="distribute"/>
              <w:rPr>
                <w:rFonts w:ascii="仿宋" w:eastAsia="仿宋" w:hAnsi="仿宋"/>
                <w:position w:val="-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position w:val="-6"/>
                <w:sz w:val="28"/>
                <w:szCs w:val="28"/>
              </w:rPr>
              <w:t>物</w:t>
            </w:r>
          </w:p>
          <w:p w14:paraId="67F6E3B9" w14:textId="77777777" w:rsidR="00FC336B" w:rsidRDefault="00F24B90">
            <w:pPr>
              <w:ind w:left="-57"/>
              <w:jc w:val="distribute"/>
              <w:rPr>
                <w:rFonts w:ascii="仿宋" w:eastAsia="仿宋" w:hAnsi="仿宋"/>
                <w:position w:val="-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position w:val="-6"/>
                <w:sz w:val="28"/>
                <w:szCs w:val="28"/>
              </w:rPr>
              <w:t>情</w:t>
            </w:r>
          </w:p>
          <w:p w14:paraId="058B15E3" w14:textId="77777777" w:rsidR="00FC336B" w:rsidRDefault="00F24B90">
            <w:pPr>
              <w:ind w:left="-57"/>
              <w:jc w:val="distribute"/>
              <w:rPr>
                <w:rFonts w:ascii="仿宋" w:eastAsia="仿宋" w:hAnsi="仿宋"/>
                <w:position w:val="-6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position w:val="-6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2049" w:type="dxa"/>
            <w:gridSpan w:val="2"/>
            <w:vAlign w:val="center"/>
          </w:tcPr>
          <w:p w14:paraId="43D36B99" w14:textId="77777777" w:rsidR="00FC336B" w:rsidRDefault="00F24B90">
            <w:pPr>
              <w:ind w:left="-57"/>
              <w:jc w:val="center"/>
              <w:rPr>
                <w:rFonts w:ascii="仿宋" w:eastAsia="仿宋" w:hAnsi="仿宋"/>
                <w:position w:val="-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position w:val="-6"/>
                <w:sz w:val="28"/>
                <w:szCs w:val="28"/>
              </w:rPr>
              <w:t>废</w:t>
            </w:r>
            <w:r>
              <w:rPr>
                <w:rFonts w:ascii="仿宋" w:eastAsia="仿宋" w:hAnsi="仿宋" w:hint="eastAsia"/>
                <w:position w:val="-6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position w:val="-6"/>
                <w:sz w:val="28"/>
                <w:szCs w:val="28"/>
              </w:rPr>
              <w:t>物</w:t>
            </w:r>
            <w:r>
              <w:rPr>
                <w:rFonts w:ascii="仿宋" w:eastAsia="仿宋" w:hAnsi="仿宋" w:hint="eastAsia"/>
                <w:position w:val="-6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position w:val="-6"/>
                <w:sz w:val="28"/>
                <w:szCs w:val="28"/>
              </w:rPr>
              <w:t>名</w:t>
            </w:r>
            <w:r>
              <w:rPr>
                <w:rFonts w:ascii="仿宋" w:eastAsia="仿宋" w:hAnsi="仿宋" w:hint="eastAsia"/>
                <w:position w:val="-6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position w:val="-6"/>
                <w:sz w:val="28"/>
                <w:szCs w:val="28"/>
              </w:rPr>
              <w:t>称</w:t>
            </w:r>
          </w:p>
        </w:tc>
        <w:tc>
          <w:tcPr>
            <w:tcW w:w="4111" w:type="dxa"/>
            <w:gridSpan w:val="2"/>
            <w:vAlign w:val="center"/>
          </w:tcPr>
          <w:p w14:paraId="20D3A706" w14:textId="77777777" w:rsidR="00FC336B" w:rsidRDefault="00F24B90">
            <w:pPr>
              <w:ind w:left="-57"/>
              <w:jc w:val="center"/>
              <w:rPr>
                <w:rFonts w:ascii="仿宋" w:eastAsia="仿宋" w:hAnsi="仿宋"/>
                <w:position w:val="-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position w:val="-6"/>
                <w:sz w:val="28"/>
                <w:szCs w:val="28"/>
              </w:rPr>
              <w:t>类别编号</w:t>
            </w:r>
            <w:r>
              <w:rPr>
                <w:rFonts w:ascii="仿宋" w:eastAsia="仿宋" w:hAnsi="仿宋" w:hint="eastAsia"/>
                <w:position w:val="-6"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position w:val="-6"/>
                <w:sz w:val="28"/>
                <w:szCs w:val="28"/>
              </w:rPr>
              <w:t>八位码</w:t>
            </w:r>
            <w:r>
              <w:rPr>
                <w:rFonts w:ascii="仿宋" w:eastAsia="仿宋" w:hAnsi="仿宋" w:hint="eastAsia"/>
                <w:position w:val="-6"/>
                <w:sz w:val="28"/>
                <w:szCs w:val="28"/>
              </w:rPr>
              <w:t>)</w:t>
            </w:r>
          </w:p>
        </w:tc>
        <w:tc>
          <w:tcPr>
            <w:tcW w:w="1842" w:type="dxa"/>
            <w:gridSpan w:val="2"/>
            <w:vAlign w:val="center"/>
          </w:tcPr>
          <w:p w14:paraId="72BB4DDE" w14:textId="77777777" w:rsidR="00FC336B" w:rsidRDefault="00F24B90">
            <w:pPr>
              <w:ind w:left="-57"/>
              <w:jc w:val="center"/>
              <w:rPr>
                <w:rFonts w:ascii="仿宋" w:eastAsia="仿宋" w:hAnsi="仿宋"/>
                <w:position w:val="-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position w:val="-6"/>
                <w:sz w:val="28"/>
                <w:szCs w:val="28"/>
              </w:rPr>
              <w:t>主要化学成分</w:t>
            </w:r>
          </w:p>
        </w:tc>
        <w:tc>
          <w:tcPr>
            <w:tcW w:w="1418" w:type="dxa"/>
            <w:gridSpan w:val="2"/>
            <w:vAlign w:val="center"/>
          </w:tcPr>
          <w:p w14:paraId="16A742CD" w14:textId="77777777" w:rsidR="00FC336B" w:rsidRDefault="00F24B90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危险特性</w:t>
            </w:r>
          </w:p>
        </w:tc>
        <w:tc>
          <w:tcPr>
            <w:tcW w:w="1984" w:type="dxa"/>
            <w:vAlign w:val="center"/>
          </w:tcPr>
          <w:p w14:paraId="29BA5D69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经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营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数量（吨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年）</w:t>
            </w:r>
          </w:p>
        </w:tc>
        <w:tc>
          <w:tcPr>
            <w:tcW w:w="1502" w:type="dxa"/>
            <w:vAlign w:val="center"/>
          </w:tcPr>
          <w:p w14:paraId="6D9E3BB1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经营方式</w:t>
            </w:r>
          </w:p>
        </w:tc>
      </w:tr>
      <w:tr w:rsidR="00FC336B" w14:paraId="7E0E9AF0" w14:textId="77777777">
        <w:trPr>
          <w:gridAfter w:val="1"/>
          <w:wAfter w:w="766" w:type="dxa"/>
          <w:trHeight w:val="620"/>
        </w:trPr>
        <w:tc>
          <w:tcPr>
            <w:tcW w:w="611" w:type="dxa"/>
            <w:vMerge/>
          </w:tcPr>
          <w:p w14:paraId="39C45A4E" w14:textId="77777777" w:rsidR="00FC336B" w:rsidRDefault="00FC336B">
            <w:pPr>
              <w:ind w:left="-57"/>
              <w:jc w:val="distribute"/>
              <w:rPr>
                <w:rFonts w:ascii="仿宋" w:eastAsia="仿宋" w:hAnsi="仿宋"/>
                <w:position w:val="-6"/>
                <w:sz w:val="28"/>
                <w:szCs w:val="28"/>
              </w:rPr>
            </w:pPr>
          </w:p>
        </w:tc>
        <w:tc>
          <w:tcPr>
            <w:tcW w:w="2049" w:type="dxa"/>
            <w:gridSpan w:val="2"/>
            <w:vAlign w:val="center"/>
          </w:tcPr>
          <w:p w14:paraId="3CC946E4" w14:textId="77777777" w:rsidR="00FC336B" w:rsidRDefault="00F24B90">
            <w:pPr>
              <w:ind w:left="-57"/>
              <w:jc w:val="center"/>
              <w:rPr>
                <w:rFonts w:ascii="仿宋" w:eastAsia="仿宋" w:hAnsi="仿宋"/>
                <w:position w:val="-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position w:val="-6"/>
                <w:sz w:val="28"/>
                <w:szCs w:val="28"/>
              </w:rPr>
              <w:t>废有机溶剂</w:t>
            </w:r>
          </w:p>
        </w:tc>
        <w:tc>
          <w:tcPr>
            <w:tcW w:w="4111" w:type="dxa"/>
            <w:gridSpan w:val="2"/>
            <w:vAlign w:val="center"/>
          </w:tcPr>
          <w:p w14:paraId="10B16987" w14:textId="77777777" w:rsidR="00FC336B" w:rsidRDefault="00F24B90">
            <w:pPr>
              <w:ind w:left="-57"/>
              <w:jc w:val="center"/>
              <w:rPr>
                <w:rFonts w:ascii="仿宋" w:eastAsia="仿宋" w:hAnsi="仿宋"/>
                <w:position w:val="-6"/>
                <w:szCs w:val="21"/>
              </w:rPr>
            </w:pPr>
            <w:r>
              <w:rPr>
                <w:rFonts w:ascii="仿宋" w:eastAsia="仿宋" w:hAnsi="仿宋" w:hint="eastAsia"/>
                <w:position w:val="-6"/>
                <w:szCs w:val="21"/>
              </w:rPr>
              <w:t>HW06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（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900-401-06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、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900-402-06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、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900-404-06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）</w:t>
            </w:r>
          </w:p>
        </w:tc>
        <w:tc>
          <w:tcPr>
            <w:tcW w:w="1842" w:type="dxa"/>
            <w:gridSpan w:val="2"/>
            <w:vAlign w:val="center"/>
          </w:tcPr>
          <w:p w14:paraId="012A2B93" w14:textId="77777777" w:rsidR="00FC336B" w:rsidRDefault="00F24B90">
            <w:pPr>
              <w:ind w:left="-57"/>
              <w:jc w:val="center"/>
              <w:rPr>
                <w:rFonts w:ascii="仿宋" w:eastAsia="仿宋" w:hAnsi="仿宋"/>
                <w:position w:val="-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position w:val="-6"/>
                <w:sz w:val="28"/>
                <w:szCs w:val="28"/>
              </w:rPr>
              <w:t>二甲苯、二氯甲烷等</w:t>
            </w:r>
          </w:p>
        </w:tc>
        <w:tc>
          <w:tcPr>
            <w:tcW w:w="1418" w:type="dxa"/>
            <w:gridSpan w:val="2"/>
            <w:vAlign w:val="center"/>
          </w:tcPr>
          <w:p w14:paraId="49D65D79" w14:textId="77777777" w:rsidR="00FC336B" w:rsidRDefault="00F24B90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T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I</w:t>
            </w:r>
          </w:p>
        </w:tc>
        <w:tc>
          <w:tcPr>
            <w:tcW w:w="1984" w:type="dxa"/>
            <w:vAlign w:val="center"/>
          </w:tcPr>
          <w:p w14:paraId="3FCCD834" w14:textId="77777777" w:rsidR="00FC336B" w:rsidRDefault="00F24B90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15000</w:t>
            </w:r>
          </w:p>
        </w:tc>
        <w:tc>
          <w:tcPr>
            <w:tcW w:w="1502" w:type="dxa"/>
            <w:vAlign w:val="center"/>
          </w:tcPr>
          <w:p w14:paraId="308F21C0" w14:textId="77777777" w:rsidR="00FC336B" w:rsidRDefault="00F24B90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处置</w:t>
            </w:r>
          </w:p>
        </w:tc>
      </w:tr>
      <w:tr w:rsidR="00FC336B" w14:paraId="5810076A" w14:textId="77777777">
        <w:trPr>
          <w:gridAfter w:val="1"/>
          <w:wAfter w:w="766" w:type="dxa"/>
          <w:trHeight w:val="620"/>
        </w:trPr>
        <w:tc>
          <w:tcPr>
            <w:tcW w:w="611" w:type="dxa"/>
            <w:vMerge/>
          </w:tcPr>
          <w:p w14:paraId="115AE160" w14:textId="77777777" w:rsidR="00FC336B" w:rsidRDefault="00FC336B">
            <w:pPr>
              <w:ind w:left="-57"/>
              <w:jc w:val="distribute"/>
              <w:rPr>
                <w:rFonts w:ascii="仿宋" w:eastAsia="仿宋" w:hAnsi="仿宋"/>
                <w:position w:val="-6"/>
                <w:sz w:val="28"/>
                <w:szCs w:val="28"/>
              </w:rPr>
            </w:pPr>
          </w:p>
        </w:tc>
        <w:tc>
          <w:tcPr>
            <w:tcW w:w="2049" w:type="dxa"/>
            <w:gridSpan w:val="2"/>
            <w:vAlign w:val="center"/>
          </w:tcPr>
          <w:p w14:paraId="6684E0D6" w14:textId="77777777" w:rsidR="00FC336B" w:rsidRDefault="00F24B90">
            <w:pPr>
              <w:jc w:val="center"/>
              <w:rPr>
                <w:rFonts w:ascii="仿宋" w:eastAsia="仿宋" w:hAnsi="仿宋"/>
                <w:position w:val="-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position w:val="-6"/>
                <w:sz w:val="28"/>
                <w:szCs w:val="28"/>
              </w:rPr>
              <w:t>废矿物油</w:t>
            </w:r>
          </w:p>
        </w:tc>
        <w:tc>
          <w:tcPr>
            <w:tcW w:w="4111" w:type="dxa"/>
            <w:gridSpan w:val="2"/>
            <w:vAlign w:val="center"/>
          </w:tcPr>
          <w:p w14:paraId="12B25E17" w14:textId="77777777" w:rsidR="00FC336B" w:rsidRDefault="00FC336B">
            <w:pPr>
              <w:jc w:val="center"/>
              <w:rPr>
                <w:rFonts w:ascii="仿宋" w:eastAsia="仿宋" w:hAnsi="仿宋"/>
                <w:position w:val="-6"/>
                <w:szCs w:val="21"/>
              </w:rPr>
            </w:pPr>
          </w:p>
          <w:p w14:paraId="5FD064DB" w14:textId="77777777" w:rsidR="00FC336B" w:rsidRDefault="00F24B90">
            <w:pPr>
              <w:jc w:val="center"/>
              <w:rPr>
                <w:rFonts w:ascii="仿宋" w:eastAsia="仿宋" w:hAnsi="仿宋"/>
                <w:position w:val="-6"/>
                <w:szCs w:val="21"/>
              </w:rPr>
            </w:pPr>
            <w:r>
              <w:rPr>
                <w:rFonts w:ascii="仿宋" w:eastAsia="仿宋" w:hAnsi="仿宋" w:hint="eastAsia"/>
                <w:position w:val="-6"/>
                <w:szCs w:val="21"/>
              </w:rPr>
              <w:t>HW08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（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251-001-08,900-199-08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、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900-200-08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、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900-201-08,900-203-08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、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900-204-08,900-209-08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、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900-210-08,900-214-08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，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900-216-08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、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900-217-08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、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900-218-08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、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900-219-08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、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900-220-08,900-249-08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）</w:t>
            </w:r>
          </w:p>
          <w:p w14:paraId="58BA10DB" w14:textId="77777777" w:rsidR="00FC336B" w:rsidRDefault="00FC336B">
            <w:pPr>
              <w:ind w:left="-57"/>
              <w:jc w:val="center"/>
              <w:rPr>
                <w:rFonts w:ascii="仿宋" w:eastAsia="仿宋" w:hAnsi="仿宋"/>
                <w:position w:val="-6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5257F97" w14:textId="77777777" w:rsidR="00FC336B" w:rsidRDefault="00F24B90">
            <w:pPr>
              <w:ind w:left="-57"/>
              <w:jc w:val="center"/>
              <w:rPr>
                <w:rFonts w:ascii="仿宋" w:eastAsia="仿宋" w:hAnsi="仿宋"/>
                <w:position w:val="-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position w:val="-6"/>
                <w:sz w:val="28"/>
                <w:szCs w:val="28"/>
              </w:rPr>
              <w:t>矿物油、机油等</w:t>
            </w:r>
          </w:p>
        </w:tc>
        <w:tc>
          <w:tcPr>
            <w:tcW w:w="1418" w:type="dxa"/>
            <w:gridSpan w:val="2"/>
            <w:vAlign w:val="center"/>
          </w:tcPr>
          <w:p w14:paraId="3A9CC27C" w14:textId="77777777" w:rsidR="00FC336B" w:rsidRDefault="00F24B90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T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I</w:t>
            </w:r>
          </w:p>
        </w:tc>
        <w:tc>
          <w:tcPr>
            <w:tcW w:w="1984" w:type="dxa"/>
            <w:vAlign w:val="center"/>
          </w:tcPr>
          <w:p w14:paraId="2ADDE7FD" w14:textId="77777777" w:rsidR="00FC336B" w:rsidRDefault="00F24B90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10000</w:t>
            </w:r>
          </w:p>
        </w:tc>
        <w:tc>
          <w:tcPr>
            <w:tcW w:w="1502" w:type="dxa"/>
            <w:vAlign w:val="center"/>
          </w:tcPr>
          <w:p w14:paraId="1E199FB1" w14:textId="77777777" w:rsidR="00FC336B" w:rsidRDefault="00F24B90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处置</w:t>
            </w:r>
          </w:p>
        </w:tc>
      </w:tr>
      <w:tr w:rsidR="00FC336B" w14:paraId="1A1E3725" w14:textId="77777777">
        <w:trPr>
          <w:gridAfter w:val="1"/>
          <w:wAfter w:w="766" w:type="dxa"/>
          <w:trHeight w:val="620"/>
        </w:trPr>
        <w:tc>
          <w:tcPr>
            <w:tcW w:w="611" w:type="dxa"/>
            <w:vMerge/>
          </w:tcPr>
          <w:p w14:paraId="79F95D99" w14:textId="77777777" w:rsidR="00FC336B" w:rsidRDefault="00FC336B">
            <w:pPr>
              <w:ind w:left="-57"/>
              <w:jc w:val="distribute"/>
              <w:rPr>
                <w:rFonts w:ascii="仿宋" w:eastAsia="仿宋" w:hAnsi="仿宋"/>
                <w:position w:val="-6"/>
                <w:sz w:val="28"/>
                <w:szCs w:val="28"/>
              </w:rPr>
            </w:pPr>
          </w:p>
        </w:tc>
        <w:tc>
          <w:tcPr>
            <w:tcW w:w="2049" w:type="dxa"/>
            <w:gridSpan w:val="2"/>
            <w:vAlign w:val="center"/>
          </w:tcPr>
          <w:p w14:paraId="6E88AC97" w14:textId="77777777" w:rsidR="00FC336B" w:rsidRDefault="00F24B90">
            <w:pPr>
              <w:ind w:left="-57"/>
              <w:jc w:val="center"/>
              <w:rPr>
                <w:rFonts w:ascii="仿宋" w:eastAsia="仿宋" w:hAnsi="仿宋"/>
                <w:position w:val="-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position w:val="-6"/>
                <w:sz w:val="28"/>
                <w:szCs w:val="28"/>
              </w:rPr>
              <w:t>油</w:t>
            </w:r>
            <w:r>
              <w:rPr>
                <w:rFonts w:ascii="仿宋" w:eastAsia="仿宋" w:hAnsi="仿宋" w:hint="eastAsia"/>
                <w:position w:val="-6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position w:val="-6"/>
                <w:sz w:val="28"/>
                <w:szCs w:val="28"/>
              </w:rPr>
              <w:t>水、烃</w:t>
            </w:r>
            <w:r>
              <w:rPr>
                <w:rFonts w:ascii="仿宋" w:eastAsia="仿宋" w:hAnsi="仿宋" w:hint="eastAsia"/>
                <w:position w:val="-6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position w:val="-6"/>
                <w:sz w:val="28"/>
                <w:szCs w:val="28"/>
              </w:rPr>
              <w:t>水混合物或乳化液</w:t>
            </w:r>
          </w:p>
        </w:tc>
        <w:tc>
          <w:tcPr>
            <w:tcW w:w="4111" w:type="dxa"/>
            <w:gridSpan w:val="2"/>
            <w:vAlign w:val="center"/>
          </w:tcPr>
          <w:p w14:paraId="0C52205C" w14:textId="77777777" w:rsidR="00FC336B" w:rsidRDefault="00F24B90">
            <w:pPr>
              <w:ind w:left="-57"/>
              <w:jc w:val="center"/>
              <w:rPr>
                <w:rFonts w:ascii="仿宋" w:eastAsia="仿宋" w:hAnsi="仿宋"/>
                <w:position w:val="-6"/>
                <w:szCs w:val="21"/>
              </w:rPr>
            </w:pPr>
            <w:r>
              <w:rPr>
                <w:rFonts w:ascii="仿宋" w:eastAsia="仿宋" w:hAnsi="仿宋" w:hint="eastAsia"/>
                <w:position w:val="-6"/>
                <w:szCs w:val="21"/>
              </w:rPr>
              <w:t>HW09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（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900-005-09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、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900-006-09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、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900-007-09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）</w:t>
            </w:r>
          </w:p>
        </w:tc>
        <w:tc>
          <w:tcPr>
            <w:tcW w:w="1842" w:type="dxa"/>
            <w:gridSpan w:val="2"/>
            <w:vAlign w:val="center"/>
          </w:tcPr>
          <w:p w14:paraId="45B01481" w14:textId="77777777" w:rsidR="00FC336B" w:rsidRDefault="00F24B90">
            <w:pPr>
              <w:ind w:left="-57"/>
              <w:jc w:val="center"/>
              <w:rPr>
                <w:rFonts w:ascii="仿宋" w:eastAsia="仿宋" w:hAnsi="仿宋"/>
                <w:position w:val="-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position w:val="-6"/>
                <w:sz w:val="28"/>
              </w:rPr>
              <w:t>乳化剂、防锈剂等</w:t>
            </w:r>
          </w:p>
        </w:tc>
        <w:tc>
          <w:tcPr>
            <w:tcW w:w="1418" w:type="dxa"/>
            <w:gridSpan w:val="2"/>
            <w:vAlign w:val="center"/>
          </w:tcPr>
          <w:p w14:paraId="0F0F83B7" w14:textId="77777777" w:rsidR="00FC336B" w:rsidRDefault="00F24B90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T</w:t>
            </w:r>
          </w:p>
        </w:tc>
        <w:tc>
          <w:tcPr>
            <w:tcW w:w="1984" w:type="dxa"/>
            <w:vAlign w:val="center"/>
          </w:tcPr>
          <w:p w14:paraId="613CB7B4" w14:textId="77777777" w:rsidR="00FC336B" w:rsidRDefault="00F24B90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30000</w:t>
            </w:r>
          </w:p>
        </w:tc>
        <w:tc>
          <w:tcPr>
            <w:tcW w:w="1502" w:type="dxa"/>
            <w:vAlign w:val="center"/>
          </w:tcPr>
          <w:p w14:paraId="71606561" w14:textId="77777777" w:rsidR="00FC336B" w:rsidRDefault="00F24B90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处置</w:t>
            </w:r>
          </w:p>
        </w:tc>
      </w:tr>
      <w:tr w:rsidR="00FC336B" w14:paraId="77BE0B4E" w14:textId="77777777">
        <w:trPr>
          <w:gridAfter w:val="1"/>
          <w:wAfter w:w="766" w:type="dxa"/>
          <w:trHeight w:val="620"/>
        </w:trPr>
        <w:tc>
          <w:tcPr>
            <w:tcW w:w="611" w:type="dxa"/>
            <w:vMerge/>
          </w:tcPr>
          <w:p w14:paraId="1436587E" w14:textId="77777777" w:rsidR="00FC336B" w:rsidRDefault="00FC336B">
            <w:pPr>
              <w:ind w:left="-57"/>
              <w:jc w:val="distribute"/>
              <w:rPr>
                <w:rFonts w:ascii="仿宋" w:eastAsia="仿宋" w:hAnsi="仿宋"/>
                <w:position w:val="-6"/>
                <w:sz w:val="28"/>
                <w:szCs w:val="28"/>
              </w:rPr>
            </w:pPr>
          </w:p>
        </w:tc>
        <w:tc>
          <w:tcPr>
            <w:tcW w:w="2049" w:type="dxa"/>
            <w:gridSpan w:val="2"/>
            <w:vAlign w:val="center"/>
          </w:tcPr>
          <w:p w14:paraId="03ED8948" w14:textId="77777777" w:rsidR="00FC336B" w:rsidRDefault="00F24B90">
            <w:pPr>
              <w:ind w:left="-57"/>
              <w:jc w:val="center"/>
              <w:rPr>
                <w:rFonts w:ascii="仿宋" w:eastAsia="仿宋" w:hAnsi="仿宋"/>
                <w:position w:val="-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position w:val="-6"/>
                <w:sz w:val="28"/>
                <w:szCs w:val="28"/>
              </w:rPr>
              <w:t>染料和涂料废物</w:t>
            </w:r>
          </w:p>
        </w:tc>
        <w:tc>
          <w:tcPr>
            <w:tcW w:w="4111" w:type="dxa"/>
            <w:gridSpan w:val="2"/>
            <w:vAlign w:val="center"/>
          </w:tcPr>
          <w:p w14:paraId="4AB848C7" w14:textId="77777777" w:rsidR="00FC336B" w:rsidRDefault="00F24B90">
            <w:pPr>
              <w:ind w:left="-57"/>
              <w:jc w:val="center"/>
              <w:rPr>
                <w:rFonts w:ascii="仿宋" w:eastAsia="仿宋" w:hAnsi="仿宋"/>
                <w:position w:val="-6"/>
                <w:szCs w:val="21"/>
              </w:rPr>
            </w:pPr>
            <w:r>
              <w:rPr>
                <w:rFonts w:ascii="仿宋" w:eastAsia="仿宋" w:hAnsi="仿宋" w:hint="eastAsia"/>
                <w:position w:val="-6"/>
                <w:szCs w:val="21"/>
              </w:rPr>
              <w:t>HW12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（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900-250-12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、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900-251-12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、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900-252-12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、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900-253-12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）</w:t>
            </w:r>
          </w:p>
        </w:tc>
        <w:tc>
          <w:tcPr>
            <w:tcW w:w="1842" w:type="dxa"/>
            <w:gridSpan w:val="2"/>
            <w:vAlign w:val="center"/>
          </w:tcPr>
          <w:p w14:paraId="1ACCC7EC" w14:textId="77777777" w:rsidR="00FC336B" w:rsidRDefault="00F24B90">
            <w:pPr>
              <w:ind w:left="-57"/>
              <w:jc w:val="center"/>
              <w:rPr>
                <w:rFonts w:ascii="仿宋" w:eastAsia="仿宋" w:hAnsi="仿宋"/>
                <w:position w:val="-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position w:val="-6"/>
                <w:sz w:val="28"/>
                <w:szCs w:val="28"/>
              </w:rPr>
              <w:t>二甲苯等</w:t>
            </w:r>
          </w:p>
        </w:tc>
        <w:tc>
          <w:tcPr>
            <w:tcW w:w="1418" w:type="dxa"/>
            <w:gridSpan w:val="2"/>
            <w:vAlign w:val="center"/>
          </w:tcPr>
          <w:p w14:paraId="3D1E631B" w14:textId="77777777" w:rsidR="00FC336B" w:rsidRDefault="00F24B90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T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I</w:t>
            </w:r>
          </w:p>
        </w:tc>
        <w:tc>
          <w:tcPr>
            <w:tcW w:w="1984" w:type="dxa"/>
            <w:vAlign w:val="center"/>
          </w:tcPr>
          <w:p w14:paraId="51CCC964" w14:textId="77777777" w:rsidR="00FC336B" w:rsidRDefault="00F24B90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15000</w:t>
            </w:r>
          </w:p>
        </w:tc>
        <w:tc>
          <w:tcPr>
            <w:tcW w:w="1502" w:type="dxa"/>
            <w:vAlign w:val="center"/>
          </w:tcPr>
          <w:p w14:paraId="3856DF37" w14:textId="77777777" w:rsidR="00FC336B" w:rsidRDefault="00F24B90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处置</w:t>
            </w:r>
          </w:p>
        </w:tc>
      </w:tr>
      <w:tr w:rsidR="00FC336B" w14:paraId="2F8012B4" w14:textId="77777777">
        <w:trPr>
          <w:gridAfter w:val="1"/>
          <w:wAfter w:w="766" w:type="dxa"/>
          <w:trHeight w:val="620"/>
        </w:trPr>
        <w:tc>
          <w:tcPr>
            <w:tcW w:w="611" w:type="dxa"/>
            <w:vMerge/>
          </w:tcPr>
          <w:p w14:paraId="50C4B6BB" w14:textId="77777777" w:rsidR="00FC336B" w:rsidRDefault="00FC336B">
            <w:pPr>
              <w:ind w:left="-57"/>
              <w:jc w:val="distribute"/>
              <w:rPr>
                <w:rFonts w:ascii="仿宋" w:eastAsia="仿宋" w:hAnsi="仿宋"/>
                <w:position w:val="-6"/>
                <w:sz w:val="28"/>
                <w:szCs w:val="28"/>
              </w:rPr>
            </w:pPr>
          </w:p>
        </w:tc>
        <w:tc>
          <w:tcPr>
            <w:tcW w:w="2049" w:type="dxa"/>
            <w:gridSpan w:val="2"/>
            <w:vAlign w:val="center"/>
          </w:tcPr>
          <w:p w14:paraId="25A30677" w14:textId="77777777" w:rsidR="00FC336B" w:rsidRDefault="00F24B90">
            <w:pPr>
              <w:ind w:left="-57"/>
              <w:jc w:val="center"/>
              <w:rPr>
                <w:rFonts w:ascii="仿宋" w:eastAsia="仿宋" w:hAnsi="仿宋"/>
                <w:position w:val="-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position w:val="-6"/>
                <w:sz w:val="28"/>
                <w:szCs w:val="28"/>
              </w:rPr>
              <w:t>表面处理废物</w:t>
            </w:r>
          </w:p>
        </w:tc>
        <w:tc>
          <w:tcPr>
            <w:tcW w:w="4111" w:type="dxa"/>
            <w:gridSpan w:val="2"/>
            <w:vAlign w:val="center"/>
          </w:tcPr>
          <w:p w14:paraId="7A3BD799" w14:textId="77777777" w:rsidR="00FC336B" w:rsidRDefault="00F24B90">
            <w:pPr>
              <w:ind w:left="-57"/>
              <w:jc w:val="center"/>
              <w:rPr>
                <w:rFonts w:ascii="仿宋" w:eastAsia="仿宋" w:hAnsi="仿宋"/>
                <w:position w:val="-6"/>
                <w:szCs w:val="21"/>
              </w:rPr>
            </w:pPr>
            <w:r>
              <w:rPr>
                <w:rFonts w:ascii="仿宋" w:eastAsia="仿宋" w:hAnsi="仿宋" w:hint="eastAsia"/>
                <w:position w:val="-6"/>
                <w:szCs w:val="21"/>
              </w:rPr>
              <w:t>HW17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（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336-052-17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、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336-053-17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、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336-054-17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、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336-055-17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、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336-056-17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、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336-057-17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、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336-058-17,336-060-17,336-062-17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、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336-063-17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、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336-064-17,336-066-17,336-069-17,336-101-17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）</w:t>
            </w:r>
          </w:p>
        </w:tc>
        <w:tc>
          <w:tcPr>
            <w:tcW w:w="1842" w:type="dxa"/>
            <w:gridSpan w:val="2"/>
            <w:vAlign w:val="center"/>
          </w:tcPr>
          <w:p w14:paraId="64CAF6A6" w14:textId="77777777" w:rsidR="00FC336B" w:rsidRDefault="00F24B90">
            <w:pPr>
              <w:ind w:left="-57"/>
              <w:jc w:val="center"/>
              <w:rPr>
                <w:rFonts w:ascii="仿宋" w:eastAsia="仿宋" w:hAnsi="仿宋"/>
                <w:position w:val="-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position w:val="-6"/>
                <w:sz w:val="28"/>
              </w:rPr>
              <w:t>废腐蚀液、洗涤液等</w:t>
            </w:r>
          </w:p>
        </w:tc>
        <w:tc>
          <w:tcPr>
            <w:tcW w:w="1418" w:type="dxa"/>
            <w:gridSpan w:val="2"/>
            <w:vAlign w:val="center"/>
          </w:tcPr>
          <w:p w14:paraId="59653810" w14:textId="77777777" w:rsidR="00FC336B" w:rsidRDefault="00F24B90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</w:rPr>
              <w:t>T</w:t>
            </w:r>
          </w:p>
        </w:tc>
        <w:tc>
          <w:tcPr>
            <w:tcW w:w="1984" w:type="dxa"/>
            <w:vAlign w:val="center"/>
          </w:tcPr>
          <w:p w14:paraId="1B249E06" w14:textId="77777777" w:rsidR="00FC336B" w:rsidRDefault="00F24B90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15000</w:t>
            </w:r>
          </w:p>
        </w:tc>
        <w:tc>
          <w:tcPr>
            <w:tcW w:w="1502" w:type="dxa"/>
            <w:vAlign w:val="center"/>
          </w:tcPr>
          <w:p w14:paraId="66CF0858" w14:textId="77777777" w:rsidR="00FC336B" w:rsidRDefault="00F24B90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处置</w:t>
            </w:r>
          </w:p>
        </w:tc>
      </w:tr>
      <w:tr w:rsidR="00FC336B" w14:paraId="2ACD90DB" w14:textId="77777777">
        <w:trPr>
          <w:gridAfter w:val="1"/>
          <w:wAfter w:w="766" w:type="dxa"/>
          <w:trHeight w:val="620"/>
        </w:trPr>
        <w:tc>
          <w:tcPr>
            <w:tcW w:w="611" w:type="dxa"/>
            <w:vMerge/>
          </w:tcPr>
          <w:p w14:paraId="5F5A4B18" w14:textId="77777777" w:rsidR="00FC336B" w:rsidRDefault="00FC336B">
            <w:pPr>
              <w:ind w:left="-57"/>
              <w:jc w:val="distribute"/>
              <w:rPr>
                <w:rFonts w:ascii="仿宋" w:eastAsia="仿宋" w:hAnsi="仿宋"/>
                <w:position w:val="-6"/>
                <w:sz w:val="28"/>
                <w:szCs w:val="28"/>
              </w:rPr>
            </w:pPr>
          </w:p>
        </w:tc>
        <w:tc>
          <w:tcPr>
            <w:tcW w:w="2049" w:type="dxa"/>
            <w:gridSpan w:val="2"/>
            <w:vAlign w:val="center"/>
          </w:tcPr>
          <w:p w14:paraId="25FFD167" w14:textId="77777777" w:rsidR="00FC336B" w:rsidRDefault="00F24B90">
            <w:pPr>
              <w:ind w:left="-57"/>
              <w:jc w:val="center"/>
              <w:rPr>
                <w:rFonts w:ascii="仿宋" w:eastAsia="仿宋" w:hAnsi="仿宋"/>
                <w:position w:val="-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position w:val="-6"/>
                <w:sz w:val="28"/>
                <w:szCs w:val="28"/>
              </w:rPr>
              <w:t>无机氟化物和废酸</w:t>
            </w:r>
          </w:p>
        </w:tc>
        <w:tc>
          <w:tcPr>
            <w:tcW w:w="4111" w:type="dxa"/>
            <w:gridSpan w:val="2"/>
            <w:vAlign w:val="center"/>
          </w:tcPr>
          <w:p w14:paraId="621135A8" w14:textId="77777777" w:rsidR="00FC336B" w:rsidRDefault="00F24B90">
            <w:pPr>
              <w:ind w:left="-57"/>
              <w:jc w:val="center"/>
              <w:rPr>
                <w:rFonts w:ascii="仿宋" w:eastAsia="仿宋" w:hAnsi="仿宋"/>
                <w:position w:val="-6"/>
                <w:szCs w:val="21"/>
              </w:rPr>
            </w:pPr>
            <w:r>
              <w:rPr>
                <w:rFonts w:ascii="仿宋" w:eastAsia="仿宋" w:hAnsi="仿宋" w:hint="eastAsia"/>
                <w:position w:val="-6"/>
                <w:szCs w:val="21"/>
              </w:rPr>
              <w:t>HW32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（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900-026-32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）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/HW34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（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313-001-34,398-005-34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、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398-006-34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、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398-007-34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、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900-300-34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、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900-301-34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、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900-302-34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、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900-303-34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、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900-304-34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、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900-305-34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、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900-306-34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、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900-307-34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、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900-308-34,900-349-34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）</w:t>
            </w:r>
          </w:p>
        </w:tc>
        <w:tc>
          <w:tcPr>
            <w:tcW w:w="1842" w:type="dxa"/>
            <w:gridSpan w:val="2"/>
            <w:vAlign w:val="center"/>
          </w:tcPr>
          <w:p w14:paraId="494454AF" w14:textId="77777777" w:rsidR="00FC336B" w:rsidRDefault="00F24B90">
            <w:pPr>
              <w:ind w:left="-57"/>
              <w:jc w:val="center"/>
              <w:rPr>
                <w:rFonts w:ascii="仿宋" w:eastAsia="仿宋" w:hAnsi="仿宋"/>
                <w:position w:val="-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position w:val="-6"/>
                <w:sz w:val="28"/>
                <w:szCs w:val="28"/>
              </w:rPr>
              <w:t>氢氟酸、硝酸、盐酸等</w:t>
            </w:r>
          </w:p>
        </w:tc>
        <w:tc>
          <w:tcPr>
            <w:tcW w:w="1418" w:type="dxa"/>
            <w:gridSpan w:val="2"/>
            <w:vAlign w:val="center"/>
          </w:tcPr>
          <w:p w14:paraId="5D719191" w14:textId="77777777" w:rsidR="00FC336B" w:rsidRDefault="00F24B90">
            <w:pPr>
              <w:widowControl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C</w:t>
            </w:r>
          </w:p>
        </w:tc>
        <w:tc>
          <w:tcPr>
            <w:tcW w:w="1984" w:type="dxa"/>
            <w:vAlign w:val="center"/>
          </w:tcPr>
          <w:p w14:paraId="68EA5944" w14:textId="77777777" w:rsidR="00FC336B" w:rsidRDefault="00F24B90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40000</w:t>
            </w:r>
          </w:p>
        </w:tc>
        <w:tc>
          <w:tcPr>
            <w:tcW w:w="1502" w:type="dxa"/>
            <w:vAlign w:val="center"/>
          </w:tcPr>
          <w:p w14:paraId="016F6DA2" w14:textId="77777777" w:rsidR="00FC336B" w:rsidRDefault="00F24B90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处置</w:t>
            </w:r>
          </w:p>
        </w:tc>
      </w:tr>
      <w:tr w:rsidR="00FC336B" w14:paraId="1AE088D3" w14:textId="77777777">
        <w:trPr>
          <w:gridAfter w:val="1"/>
          <w:wAfter w:w="766" w:type="dxa"/>
          <w:trHeight w:val="620"/>
        </w:trPr>
        <w:tc>
          <w:tcPr>
            <w:tcW w:w="611" w:type="dxa"/>
            <w:vMerge/>
          </w:tcPr>
          <w:p w14:paraId="2B3AF375" w14:textId="77777777" w:rsidR="00FC336B" w:rsidRDefault="00FC336B">
            <w:pPr>
              <w:ind w:left="-57"/>
              <w:jc w:val="distribute"/>
              <w:rPr>
                <w:rFonts w:ascii="仿宋" w:eastAsia="仿宋" w:hAnsi="仿宋"/>
                <w:position w:val="-6"/>
                <w:sz w:val="28"/>
                <w:szCs w:val="28"/>
              </w:rPr>
            </w:pPr>
          </w:p>
        </w:tc>
        <w:tc>
          <w:tcPr>
            <w:tcW w:w="2049" w:type="dxa"/>
            <w:gridSpan w:val="2"/>
          </w:tcPr>
          <w:p w14:paraId="0F9AA2F1" w14:textId="77777777" w:rsidR="00FC336B" w:rsidRDefault="00F24B90">
            <w:pPr>
              <w:ind w:left="-57"/>
              <w:jc w:val="center"/>
              <w:rPr>
                <w:rFonts w:ascii="仿宋" w:eastAsia="仿宋" w:hAnsi="仿宋"/>
                <w:position w:val="-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position w:val="-6"/>
                <w:sz w:val="28"/>
                <w:szCs w:val="28"/>
              </w:rPr>
              <w:t>废碱</w:t>
            </w:r>
          </w:p>
        </w:tc>
        <w:tc>
          <w:tcPr>
            <w:tcW w:w="4111" w:type="dxa"/>
            <w:gridSpan w:val="2"/>
            <w:vAlign w:val="center"/>
          </w:tcPr>
          <w:p w14:paraId="3A69A1B3" w14:textId="77777777" w:rsidR="00FC336B" w:rsidRDefault="00F24B90">
            <w:pPr>
              <w:ind w:left="-57"/>
              <w:jc w:val="center"/>
              <w:rPr>
                <w:rFonts w:ascii="仿宋" w:eastAsia="仿宋" w:hAnsi="仿宋"/>
                <w:position w:val="-6"/>
                <w:szCs w:val="21"/>
              </w:rPr>
            </w:pPr>
            <w:r>
              <w:rPr>
                <w:rFonts w:ascii="仿宋" w:eastAsia="仿宋" w:hAnsi="仿宋" w:hint="eastAsia"/>
                <w:position w:val="-6"/>
                <w:szCs w:val="21"/>
              </w:rPr>
              <w:t>HW35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（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900-350-35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、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900-351-35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、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900-352-35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、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900-353-35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、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900-354-35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、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900-355-35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、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900-356-35,900-399-35</w:t>
            </w:r>
            <w:r>
              <w:rPr>
                <w:rFonts w:ascii="仿宋" w:eastAsia="仿宋" w:hAnsi="仿宋" w:hint="eastAsia"/>
                <w:position w:val="-6"/>
                <w:szCs w:val="21"/>
              </w:rPr>
              <w:t>）</w:t>
            </w:r>
          </w:p>
        </w:tc>
        <w:tc>
          <w:tcPr>
            <w:tcW w:w="1842" w:type="dxa"/>
            <w:gridSpan w:val="2"/>
          </w:tcPr>
          <w:p w14:paraId="016D1D52" w14:textId="77777777" w:rsidR="00FC336B" w:rsidRDefault="00F24B90">
            <w:pPr>
              <w:ind w:left="-57"/>
              <w:jc w:val="center"/>
              <w:rPr>
                <w:rFonts w:ascii="仿宋" w:eastAsia="仿宋" w:hAnsi="仿宋"/>
                <w:position w:val="-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position w:val="-6"/>
                <w:sz w:val="28"/>
                <w:szCs w:val="28"/>
              </w:rPr>
              <w:t>氢氧化钠等</w:t>
            </w:r>
          </w:p>
        </w:tc>
        <w:tc>
          <w:tcPr>
            <w:tcW w:w="1418" w:type="dxa"/>
            <w:gridSpan w:val="2"/>
            <w:vAlign w:val="center"/>
          </w:tcPr>
          <w:p w14:paraId="520A80F2" w14:textId="77777777" w:rsidR="00FC336B" w:rsidRDefault="00F24B90">
            <w:pPr>
              <w:widowControl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C</w:t>
            </w:r>
          </w:p>
        </w:tc>
        <w:tc>
          <w:tcPr>
            <w:tcW w:w="1984" w:type="dxa"/>
          </w:tcPr>
          <w:p w14:paraId="7801998E" w14:textId="77777777" w:rsidR="00FC336B" w:rsidRDefault="00F24B90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10000</w:t>
            </w:r>
          </w:p>
        </w:tc>
        <w:tc>
          <w:tcPr>
            <w:tcW w:w="1502" w:type="dxa"/>
          </w:tcPr>
          <w:p w14:paraId="706CD97D" w14:textId="77777777" w:rsidR="00FC336B" w:rsidRDefault="00F24B90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处置</w:t>
            </w:r>
          </w:p>
        </w:tc>
      </w:tr>
      <w:tr w:rsidR="00FC336B" w14:paraId="28BFD179" w14:textId="77777777">
        <w:trPr>
          <w:gridAfter w:val="1"/>
          <w:wAfter w:w="766" w:type="dxa"/>
          <w:trHeight w:val="656"/>
        </w:trPr>
        <w:tc>
          <w:tcPr>
            <w:tcW w:w="611" w:type="dxa"/>
            <w:vMerge/>
          </w:tcPr>
          <w:p w14:paraId="32EDB63C" w14:textId="77777777" w:rsidR="00FC336B" w:rsidRDefault="00FC336B">
            <w:pPr>
              <w:ind w:left="-57"/>
              <w:jc w:val="distribute"/>
              <w:rPr>
                <w:rFonts w:ascii="仿宋" w:eastAsia="仿宋" w:hAnsi="仿宋"/>
                <w:position w:val="-6"/>
                <w:sz w:val="28"/>
                <w:szCs w:val="28"/>
              </w:rPr>
            </w:pPr>
          </w:p>
        </w:tc>
        <w:tc>
          <w:tcPr>
            <w:tcW w:w="2049" w:type="dxa"/>
            <w:gridSpan w:val="2"/>
          </w:tcPr>
          <w:p w14:paraId="6474DC62" w14:textId="77777777" w:rsidR="00FC336B" w:rsidRDefault="00FC336B">
            <w:pPr>
              <w:ind w:left="-57"/>
              <w:rPr>
                <w:rFonts w:ascii="仿宋" w:eastAsia="仿宋" w:hAnsi="仿宋"/>
                <w:position w:val="-6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14:paraId="72378B77" w14:textId="77777777" w:rsidR="00FC336B" w:rsidRDefault="00FC336B">
            <w:pPr>
              <w:ind w:left="-57"/>
              <w:rPr>
                <w:rFonts w:ascii="仿宋" w:eastAsia="仿宋" w:hAnsi="仿宋"/>
                <w:position w:val="-6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14:paraId="57EE5BB3" w14:textId="77777777" w:rsidR="00FC336B" w:rsidRDefault="00FC336B">
            <w:pPr>
              <w:ind w:left="-57"/>
              <w:rPr>
                <w:rFonts w:ascii="仿宋" w:eastAsia="仿宋" w:hAnsi="仿宋"/>
                <w:position w:val="-6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6E40CB73" w14:textId="77777777" w:rsidR="00FC336B" w:rsidRDefault="00FC336B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6C9EA6C" w14:textId="77777777" w:rsidR="00FC336B" w:rsidRDefault="00FC336B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2" w:type="dxa"/>
          </w:tcPr>
          <w:p w14:paraId="4B32FD96" w14:textId="77777777" w:rsidR="00FC336B" w:rsidRDefault="00FC336B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7E3740D9" w14:textId="77777777" w:rsidR="00FC336B" w:rsidRDefault="00FC336B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336B" w14:paraId="08C55EF1" w14:textId="77777777">
        <w:trPr>
          <w:gridAfter w:val="1"/>
          <w:wAfter w:w="766" w:type="dxa"/>
          <w:trHeight w:val="656"/>
        </w:trPr>
        <w:tc>
          <w:tcPr>
            <w:tcW w:w="611" w:type="dxa"/>
          </w:tcPr>
          <w:p w14:paraId="61D3E68C" w14:textId="77777777" w:rsidR="00FC336B" w:rsidRDefault="00FC336B">
            <w:pPr>
              <w:ind w:left="-57"/>
              <w:jc w:val="distribute"/>
              <w:rPr>
                <w:rFonts w:ascii="仿宋" w:eastAsia="仿宋" w:hAnsi="仿宋"/>
                <w:position w:val="-6"/>
                <w:sz w:val="28"/>
                <w:szCs w:val="28"/>
              </w:rPr>
            </w:pPr>
          </w:p>
          <w:p w14:paraId="19406FAA" w14:textId="77777777" w:rsidR="00FC336B" w:rsidRDefault="00FC336B">
            <w:pPr>
              <w:ind w:left="-57"/>
              <w:jc w:val="distribute"/>
              <w:rPr>
                <w:rFonts w:ascii="仿宋" w:eastAsia="仿宋" w:hAnsi="仿宋"/>
                <w:position w:val="-6"/>
                <w:sz w:val="28"/>
                <w:szCs w:val="28"/>
              </w:rPr>
            </w:pPr>
          </w:p>
        </w:tc>
        <w:tc>
          <w:tcPr>
            <w:tcW w:w="2049" w:type="dxa"/>
            <w:gridSpan w:val="2"/>
          </w:tcPr>
          <w:p w14:paraId="58088853" w14:textId="77777777" w:rsidR="00FC336B" w:rsidRDefault="00FC336B">
            <w:pPr>
              <w:ind w:left="-57"/>
              <w:rPr>
                <w:rFonts w:ascii="仿宋" w:eastAsia="仿宋" w:hAnsi="仿宋"/>
                <w:position w:val="-6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14:paraId="5A62C180" w14:textId="77777777" w:rsidR="00FC336B" w:rsidRDefault="00FC336B">
            <w:pPr>
              <w:ind w:left="-57"/>
              <w:rPr>
                <w:rFonts w:ascii="仿宋" w:eastAsia="仿宋" w:hAnsi="仿宋"/>
                <w:position w:val="-6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14:paraId="19A6342D" w14:textId="77777777" w:rsidR="00FC336B" w:rsidRDefault="00FC336B">
            <w:pPr>
              <w:ind w:left="-57"/>
              <w:rPr>
                <w:rFonts w:ascii="仿宋" w:eastAsia="仿宋" w:hAnsi="仿宋"/>
                <w:position w:val="-6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182C72AC" w14:textId="77777777" w:rsidR="00FC336B" w:rsidRDefault="00FC336B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C37FF88" w14:textId="77777777" w:rsidR="00FC336B" w:rsidRDefault="00FC336B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2" w:type="dxa"/>
          </w:tcPr>
          <w:p w14:paraId="0B52F673" w14:textId="77777777" w:rsidR="00FC336B" w:rsidRDefault="00FC336B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336B" w14:paraId="0E9544D7" w14:textId="77777777">
        <w:trPr>
          <w:trHeight w:val="1684"/>
        </w:trPr>
        <w:tc>
          <w:tcPr>
            <w:tcW w:w="675" w:type="dxa"/>
            <w:gridSpan w:val="2"/>
            <w:vMerge w:val="restart"/>
            <w:vAlign w:val="center"/>
          </w:tcPr>
          <w:p w14:paraId="16D7E9C4" w14:textId="77777777" w:rsidR="00FC336B" w:rsidRDefault="00FC33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742FD01A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主要经营设施及设备</w:t>
            </w:r>
          </w:p>
          <w:p w14:paraId="694F75B8" w14:textId="77777777" w:rsidR="00FC336B" w:rsidRDefault="00FC33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286412D9" w14:textId="77777777" w:rsidR="00FC336B" w:rsidRDefault="00FC33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2233E41A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BC2880C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0E9FC97" w14:textId="77777777" w:rsidR="00FC336B" w:rsidRDefault="00F24B9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主要经营设施及设备</w:t>
            </w:r>
          </w:p>
          <w:p w14:paraId="1B8C0A98" w14:textId="77777777" w:rsidR="00FC336B" w:rsidRDefault="00FC33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667F259C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6D2BAF2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D5AB79F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主要经营设施及设备</w:t>
            </w:r>
          </w:p>
          <w:p w14:paraId="2C432335" w14:textId="77777777" w:rsidR="00FC336B" w:rsidRDefault="00FC33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26AA76EE" w14:textId="77777777" w:rsidR="00FC336B" w:rsidRDefault="00FC33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74A157A8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</w:t>
            </w: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要经营设施及设备</w:t>
            </w:r>
          </w:p>
          <w:p w14:paraId="6CACC802" w14:textId="77777777" w:rsidR="00FC336B" w:rsidRDefault="00FC33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3B81D7DB" w14:textId="77777777" w:rsidR="00FC336B" w:rsidRDefault="00FC33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7F42D262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18DF409" w14:textId="77777777" w:rsidR="00FC336B" w:rsidRDefault="00FC33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7DD7CF9D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主要经营设施及设备</w:t>
            </w:r>
          </w:p>
          <w:p w14:paraId="5B44ABC6" w14:textId="77777777" w:rsidR="00FC336B" w:rsidRDefault="00FC33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747EC0F0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DBCBA9D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名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称</w:t>
            </w:r>
          </w:p>
        </w:tc>
        <w:tc>
          <w:tcPr>
            <w:tcW w:w="2835" w:type="dxa"/>
            <w:vAlign w:val="center"/>
          </w:tcPr>
          <w:p w14:paraId="0C4FE398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规格型号</w:t>
            </w:r>
          </w:p>
        </w:tc>
        <w:tc>
          <w:tcPr>
            <w:tcW w:w="1276" w:type="dxa"/>
            <w:vAlign w:val="center"/>
          </w:tcPr>
          <w:p w14:paraId="6FDAE76D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设计能力</w:t>
            </w:r>
          </w:p>
          <w:p w14:paraId="3BED3D0E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)</w:t>
            </w:r>
          </w:p>
        </w:tc>
        <w:tc>
          <w:tcPr>
            <w:tcW w:w="992" w:type="dxa"/>
            <w:vAlign w:val="center"/>
          </w:tcPr>
          <w:p w14:paraId="174C10B0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数量</w:t>
            </w:r>
          </w:p>
        </w:tc>
        <w:tc>
          <w:tcPr>
            <w:tcW w:w="1417" w:type="dxa"/>
            <w:gridSpan w:val="2"/>
            <w:vAlign w:val="center"/>
          </w:tcPr>
          <w:p w14:paraId="5C28F82B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生产厂家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产地</w:t>
            </w:r>
          </w:p>
        </w:tc>
        <w:tc>
          <w:tcPr>
            <w:tcW w:w="2835" w:type="dxa"/>
            <w:gridSpan w:val="2"/>
            <w:vAlign w:val="center"/>
          </w:tcPr>
          <w:p w14:paraId="2AC5675C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投运日期</w:t>
            </w:r>
          </w:p>
        </w:tc>
        <w:tc>
          <w:tcPr>
            <w:tcW w:w="2268" w:type="dxa"/>
            <w:gridSpan w:val="2"/>
            <w:vAlign w:val="center"/>
          </w:tcPr>
          <w:p w14:paraId="721AF0D0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使用场所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用途</w:t>
            </w:r>
          </w:p>
        </w:tc>
      </w:tr>
      <w:tr w:rsidR="00FC336B" w14:paraId="2166DF0B" w14:textId="77777777">
        <w:tc>
          <w:tcPr>
            <w:tcW w:w="675" w:type="dxa"/>
            <w:gridSpan w:val="2"/>
            <w:vMerge/>
          </w:tcPr>
          <w:p w14:paraId="0F7EA787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8ED9B19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调配罐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A</w:t>
            </w:r>
          </w:p>
        </w:tc>
        <w:tc>
          <w:tcPr>
            <w:tcW w:w="2835" w:type="dxa"/>
            <w:vAlign w:val="center"/>
          </w:tcPr>
          <w:p w14:paraId="1E63B246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非标设备，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m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276" w:type="dxa"/>
          </w:tcPr>
          <w:p w14:paraId="71BAF700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992" w:type="dxa"/>
            <w:vAlign w:val="center"/>
          </w:tcPr>
          <w:p w14:paraId="2CA2B775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14:paraId="7964D21A" w14:textId="77777777" w:rsidR="00FC336B" w:rsidRDefault="00F24B90">
            <w:pPr>
              <w:spacing w:line="2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国内</w:t>
            </w:r>
          </w:p>
        </w:tc>
        <w:tc>
          <w:tcPr>
            <w:tcW w:w="2835" w:type="dxa"/>
            <w:gridSpan w:val="2"/>
            <w:vAlign w:val="center"/>
          </w:tcPr>
          <w:p w14:paraId="2BDD1E0B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5CD6435E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2E34FE8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57D3A32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无机氟化物（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HW32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）废物、废酸（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HW34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）、废碱（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HW35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）、表面处理废物（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HW17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）处理</w:t>
            </w:r>
          </w:p>
          <w:p w14:paraId="302E4B82" w14:textId="77777777" w:rsidR="00FC336B" w:rsidRDefault="00FC33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7B138EAB" w14:textId="77777777" w:rsidR="00FC336B" w:rsidRDefault="00FC33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38552B29" w14:textId="77777777" w:rsidR="00FC336B" w:rsidRDefault="00FC33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3665933F" w14:textId="77777777" w:rsidR="00FC336B" w:rsidRDefault="00FC33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71CE9912" w14:textId="77777777" w:rsidR="00FC336B" w:rsidRDefault="00FC33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1DD348CB" w14:textId="77777777" w:rsidR="00FC336B" w:rsidRDefault="00FC33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4D9C53F6" w14:textId="77777777" w:rsidR="00FC336B" w:rsidRDefault="00FC33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014DD166" w14:textId="77777777" w:rsidR="00FC336B" w:rsidRDefault="00FC33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336B" w14:paraId="72996A87" w14:textId="77777777">
        <w:tc>
          <w:tcPr>
            <w:tcW w:w="675" w:type="dxa"/>
            <w:gridSpan w:val="2"/>
            <w:vMerge/>
          </w:tcPr>
          <w:p w14:paraId="02876A30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0017377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调配罐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B</w:t>
            </w:r>
          </w:p>
        </w:tc>
        <w:tc>
          <w:tcPr>
            <w:tcW w:w="2835" w:type="dxa"/>
            <w:vAlign w:val="center"/>
          </w:tcPr>
          <w:p w14:paraId="72B76B04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非标设备，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25 m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276" w:type="dxa"/>
          </w:tcPr>
          <w:p w14:paraId="01917C4B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992" w:type="dxa"/>
            <w:vAlign w:val="center"/>
          </w:tcPr>
          <w:p w14:paraId="455A0078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14:paraId="28D0D06A" w14:textId="77777777" w:rsidR="00FC336B" w:rsidRDefault="00F24B90">
            <w:pPr>
              <w:spacing w:line="2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国内</w:t>
            </w:r>
          </w:p>
        </w:tc>
        <w:tc>
          <w:tcPr>
            <w:tcW w:w="2835" w:type="dxa"/>
            <w:gridSpan w:val="2"/>
            <w:vAlign w:val="center"/>
          </w:tcPr>
          <w:p w14:paraId="6DD8491F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</w:p>
        </w:tc>
        <w:tc>
          <w:tcPr>
            <w:tcW w:w="2268" w:type="dxa"/>
            <w:gridSpan w:val="2"/>
            <w:vMerge/>
          </w:tcPr>
          <w:p w14:paraId="1D7A2991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336B" w14:paraId="6B37315F" w14:textId="77777777">
        <w:tc>
          <w:tcPr>
            <w:tcW w:w="675" w:type="dxa"/>
            <w:gridSpan w:val="2"/>
            <w:vMerge/>
          </w:tcPr>
          <w:p w14:paraId="0298A87F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584AF88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配料罐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A</w:t>
            </w:r>
          </w:p>
        </w:tc>
        <w:tc>
          <w:tcPr>
            <w:tcW w:w="2835" w:type="dxa"/>
            <w:vAlign w:val="center"/>
          </w:tcPr>
          <w:p w14:paraId="3E4ED25E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非标设备，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12 m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276" w:type="dxa"/>
          </w:tcPr>
          <w:p w14:paraId="70E94872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992" w:type="dxa"/>
            <w:vAlign w:val="center"/>
          </w:tcPr>
          <w:p w14:paraId="408D379F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14:paraId="049BB27F" w14:textId="77777777" w:rsidR="00FC336B" w:rsidRDefault="00F24B90">
            <w:pPr>
              <w:spacing w:line="2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国内</w:t>
            </w:r>
          </w:p>
        </w:tc>
        <w:tc>
          <w:tcPr>
            <w:tcW w:w="2835" w:type="dxa"/>
            <w:gridSpan w:val="2"/>
            <w:vAlign w:val="center"/>
          </w:tcPr>
          <w:p w14:paraId="641B5C8B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</w:p>
        </w:tc>
        <w:tc>
          <w:tcPr>
            <w:tcW w:w="2268" w:type="dxa"/>
            <w:gridSpan w:val="2"/>
            <w:vMerge/>
          </w:tcPr>
          <w:p w14:paraId="08BA395C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336B" w14:paraId="77A5A999" w14:textId="77777777">
        <w:trPr>
          <w:trHeight w:val="1124"/>
        </w:trPr>
        <w:tc>
          <w:tcPr>
            <w:tcW w:w="675" w:type="dxa"/>
            <w:gridSpan w:val="2"/>
            <w:vMerge/>
          </w:tcPr>
          <w:p w14:paraId="3F6DF722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8AEA34C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配料罐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B</w:t>
            </w:r>
          </w:p>
        </w:tc>
        <w:tc>
          <w:tcPr>
            <w:tcW w:w="2835" w:type="dxa"/>
            <w:vAlign w:val="center"/>
          </w:tcPr>
          <w:p w14:paraId="5EBB938B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非标设备，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 m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5D181BED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992" w:type="dxa"/>
            <w:vAlign w:val="center"/>
          </w:tcPr>
          <w:p w14:paraId="00F44A8A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14:paraId="36DC31C7" w14:textId="77777777" w:rsidR="00FC336B" w:rsidRDefault="00F24B90">
            <w:pPr>
              <w:spacing w:line="2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国内</w:t>
            </w:r>
          </w:p>
        </w:tc>
        <w:tc>
          <w:tcPr>
            <w:tcW w:w="2835" w:type="dxa"/>
            <w:gridSpan w:val="2"/>
            <w:vAlign w:val="center"/>
          </w:tcPr>
          <w:p w14:paraId="386E6820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</w:p>
        </w:tc>
        <w:tc>
          <w:tcPr>
            <w:tcW w:w="2268" w:type="dxa"/>
            <w:gridSpan w:val="2"/>
            <w:vMerge/>
          </w:tcPr>
          <w:p w14:paraId="7E9D67D7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336B" w14:paraId="312C64B9" w14:textId="77777777">
        <w:tc>
          <w:tcPr>
            <w:tcW w:w="675" w:type="dxa"/>
            <w:gridSpan w:val="2"/>
            <w:vMerge/>
          </w:tcPr>
          <w:p w14:paraId="29685496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281B7AA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中间罐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A</w:t>
            </w:r>
          </w:p>
        </w:tc>
        <w:tc>
          <w:tcPr>
            <w:tcW w:w="2835" w:type="dxa"/>
            <w:vAlign w:val="center"/>
          </w:tcPr>
          <w:p w14:paraId="656FBEEF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非标设备，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40 m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276" w:type="dxa"/>
          </w:tcPr>
          <w:p w14:paraId="0AFCD049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992" w:type="dxa"/>
            <w:vAlign w:val="center"/>
          </w:tcPr>
          <w:p w14:paraId="1FCF44DB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14:paraId="6D915235" w14:textId="77777777" w:rsidR="00FC336B" w:rsidRDefault="00F24B90">
            <w:pPr>
              <w:spacing w:line="2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国内</w:t>
            </w:r>
          </w:p>
        </w:tc>
        <w:tc>
          <w:tcPr>
            <w:tcW w:w="2835" w:type="dxa"/>
            <w:gridSpan w:val="2"/>
            <w:vAlign w:val="center"/>
          </w:tcPr>
          <w:p w14:paraId="7B0BB47C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</w:p>
        </w:tc>
        <w:tc>
          <w:tcPr>
            <w:tcW w:w="2268" w:type="dxa"/>
            <w:gridSpan w:val="2"/>
            <w:vMerge/>
          </w:tcPr>
          <w:p w14:paraId="0B17F55B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336B" w14:paraId="19F0768B" w14:textId="77777777">
        <w:tc>
          <w:tcPr>
            <w:tcW w:w="675" w:type="dxa"/>
            <w:gridSpan w:val="2"/>
            <w:vMerge/>
          </w:tcPr>
          <w:p w14:paraId="0F20DDAF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AE53932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中间罐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B</w:t>
            </w:r>
          </w:p>
        </w:tc>
        <w:tc>
          <w:tcPr>
            <w:tcW w:w="2835" w:type="dxa"/>
            <w:vAlign w:val="center"/>
          </w:tcPr>
          <w:p w14:paraId="46D01CF6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非标设备，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25 m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276" w:type="dxa"/>
          </w:tcPr>
          <w:p w14:paraId="38F3F57D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992" w:type="dxa"/>
            <w:vAlign w:val="center"/>
          </w:tcPr>
          <w:p w14:paraId="021D9A60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14:paraId="44B7FFCF" w14:textId="77777777" w:rsidR="00FC336B" w:rsidRDefault="00F24B90">
            <w:pPr>
              <w:spacing w:line="2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国内</w:t>
            </w:r>
          </w:p>
        </w:tc>
        <w:tc>
          <w:tcPr>
            <w:tcW w:w="2835" w:type="dxa"/>
            <w:gridSpan w:val="2"/>
            <w:vAlign w:val="center"/>
          </w:tcPr>
          <w:p w14:paraId="61DD851C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0A487D02" w14:textId="77777777" w:rsidR="00FC336B" w:rsidRDefault="00FC33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336B" w14:paraId="744F2994" w14:textId="77777777">
        <w:trPr>
          <w:trHeight w:val="2004"/>
        </w:trPr>
        <w:tc>
          <w:tcPr>
            <w:tcW w:w="675" w:type="dxa"/>
            <w:gridSpan w:val="2"/>
            <w:vMerge/>
          </w:tcPr>
          <w:p w14:paraId="39006A8B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0042B3D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中和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釜</w:t>
            </w:r>
            <w:proofErr w:type="gramEnd"/>
          </w:p>
        </w:tc>
        <w:tc>
          <w:tcPr>
            <w:tcW w:w="2835" w:type="dxa"/>
            <w:vAlign w:val="center"/>
          </w:tcPr>
          <w:p w14:paraId="1AFBADB6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非标设备，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50m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4443DDD5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992" w:type="dxa"/>
            <w:vAlign w:val="center"/>
          </w:tcPr>
          <w:p w14:paraId="7AA20F7D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14:paraId="363929D1" w14:textId="77777777" w:rsidR="00FC336B" w:rsidRDefault="00F24B90">
            <w:pPr>
              <w:spacing w:line="2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国内</w:t>
            </w:r>
          </w:p>
        </w:tc>
        <w:tc>
          <w:tcPr>
            <w:tcW w:w="2835" w:type="dxa"/>
            <w:gridSpan w:val="2"/>
            <w:vAlign w:val="center"/>
          </w:tcPr>
          <w:p w14:paraId="4A06170F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66AF7602" w14:textId="77777777" w:rsidR="00FC336B" w:rsidRDefault="00FC33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336B" w14:paraId="7D893A53" w14:textId="77777777">
        <w:trPr>
          <w:trHeight w:val="842"/>
        </w:trPr>
        <w:tc>
          <w:tcPr>
            <w:tcW w:w="675" w:type="dxa"/>
            <w:gridSpan w:val="2"/>
            <w:vMerge/>
          </w:tcPr>
          <w:p w14:paraId="1BFB0077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74D85B6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絮凝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釜</w:t>
            </w:r>
            <w:proofErr w:type="gramEnd"/>
          </w:p>
        </w:tc>
        <w:tc>
          <w:tcPr>
            <w:tcW w:w="2835" w:type="dxa"/>
            <w:vAlign w:val="center"/>
          </w:tcPr>
          <w:p w14:paraId="440F5E99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非标设备，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50m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CACF85D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992" w:type="dxa"/>
            <w:vAlign w:val="center"/>
          </w:tcPr>
          <w:p w14:paraId="32C0C707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14:paraId="28A016B6" w14:textId="77777777" w:rsidR="00FC336B" w:rsidRDefault="00F24B90">
            <w:pPr>
              <w:spacing w:line="2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国内</w:t>
            </w:r>
          </w:p>
        </w:tc>
        <w:tc>
          <w:tcPr>
            <w:tcW w:w="2835" w:type="dxa"/>
            <w:gridSpan w:val="2"/>
            <w:vAlign w:val="center"/>
          </w:tcPr>
          <w:p w14:paraId="2093FC51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68436BBE" w14:textId="77777777" w:rsidR="00FC336B" w:rsidRDefault="00FC33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336B" w14:paraId="4E0AD43B" w14:textId="77777777">
        <w:tc>
          <w:tcPr>
            <w:tcW w:w="675" w:type="dxa"/>
            <w:gridSpan w:val="2"/>
            <w:vMerge/>
          </w:tcPr>
          <w:p w14:paraId="148F8E59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2549A1D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粗滤</w:t>
            </w:r>
            <w:proofErr w:type="gramEnd"/>
          </w:p>
        </w:tc>
        <w:tc>
          <w:tcPr>
            <w:tcW w:w="2835" w:type="dxa"/>
            <w:vAlign w:val="center"/>
          </w:tcPr>
          <w:p w14:paraId="62A923B3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标准设备</w:t>
            </w:r>
          </w:p>
        </w:tc>
        <w:tc>
          <w:tcPr>
            <w:tcW w:w="1276" w:type="dxa"/>
            <w:vAlign w:val="center"/>
          </w:tcPr>
          <w:p w14:paraId="0DCB69B7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992" w:type="dxa"/>
            <w:vAlign w:val="center"/>
          </w:tcPr>
          <w:p w14:paraId="4FA3433B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14:paraId="45571FA6" w14:textId="77777777" w:rsidR="00FC336B" w:rsidRDefault="00F24B90">
            <w:pPr>
              <w:spacing w:line="2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国内</w:t>
            </w:r>
          </w:p>
        </w:tc>
        <w:tc>
          <w:tcPr>
            <w:tcW w:w="2835" w:type="dxa"/>
            <w:gridSpan w:val="2"/>
            <w:vAlign w:val="center"/>
          </w:tcPr>
          <w:p w14:paraId="3A660EC1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7850C7B8" w14:textId="77777777" w:rsidR="00FC336B" w:rsidRDefault="00FC33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336B" w14:paraId="234E3E42" w14:textId="77777777">
        <w:tc>
          <w:tcPr>
            <w:tcW w:w="675" w:type="dxa"/>
            <w:gridSpan w:val="2"/>
            <w:vMerge/>
          </w:tcPr>
          <w:p w14:paraId="107CB4FA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B37909F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精滤</w:t>
            </w:r>
          </w:p>
        </w:tc>
        <w:tc>
          <w:tcPr>
            <w:tcW w:w="2835" w:type="dxa"/>
            <w:vAlign w:val="center"/>
          </w:tcPr>
          <w:p w14:paraId="3DB3E746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标准设备</w:t>
            </w:r>
          </w:p>
        </w:tc>
        <w:tc>
          <w:tcPr>
            <w:tcW w:w="1276" w:type="dxa"/>
            <w:vAlign w:val="center"/>
          </w:tcPr>
          <w:p w14:paraId="39BC3528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992" w:type="dxa"/>
            <w:vAlign w:val="center"/>
          </w:tcPr>
          <w:p w14:paraId="04501960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14:paraId="0FEA2330" w14:textId="77777777" w:rsidR="00FC336B" w:rsidRDefault="00F24B90">
            <w:pPr>
              <w:spacing w:line="2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国内</w:t>
            </w:r>
          </w:p>
        </w:tc>
        <w:tc>
          <w:tcPr>
            <w:tcW w:w="2835" w:type="dxa"/>
            <w:gridSpan w:val="2"/>
            <w:vAlign w:val="center"/>
          </w:tcPr>
          <w:p w14:paraId="24549B77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5CDCF274" w14:textId="77777777" w:rsidR="00FC336B" w:rsidRDefault="00FC33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336B" w14:paraId="350BB245" w14:textId="77777777">
        <w:tc>
          <w:tcPr>
            <w:tcW w:w="675" w:type="dxa"/>
            <w:gridSpan w:val="2"/>
            <w:vMerge/>
          </w:tcPr>
          <w:p w14:paraId="0BB735F5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E9DB287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保安过滤器</w:t>
            </w:r>
          </w:p>
        </w:tc>
        <w:tc>
          <w:tcPr>
            <w:tcW w:w="2835" w:type="dxa"/>
            <w:vAlign w:val="center"/>
          </w:tcPr>
          <w:p w14:paraId="52D69333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标准设备</w:t>
            </w:r>
          </w:p>
        </w:tc>
        <w:tc>
          <w:tcPr>
            <w:tcW w:w="1276" w:type="dxa"/>
            <w:vAlign w:val="center"/>
          </w:tcPr>
          <w:p w14:paraId="0CD9E12D" w14:textId="77777777" w:rsidR="00FC336B" w:rsidRDefault="00F24B90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992" w:type="dxa"/>
            <w:vAlign w:val="center"/>
          </w:tcPr>
          <w:p w14:paraId="1DA02011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14:paraId="22FADFCE" w14:textId="77777777" w:rsidR="00FC336B" w:rsidRDefault="00F24B90">
            <w:pPr>
              <w:spacing w:line="2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国内</w:t>
            </w:r>
          </w:p>
        </w:tc>
        <w:tc>
          <w:tcPr>
            <w:tcW w:w="2835" w:type="dxa"/>
            <w:gridSpan w:val="2"/>
            <w:vAlign w:val="center"/>
          </w:tcPr>
          <w:p w14:paraId="0D689B16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011245C8" w14:textId="77777777" w:rsidR="00FC336B" w:rsidRDefault="00FC33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336B" w14:paraId="66630B4A" w14:textId="77777777">
        <w:trPr>
          <w:trHeight w:val="969"/>
        </w:trPr>
        <w:tc>
          <w:tcPr>
            <w:tcW w:w="675" w:type="dxa"/>
            <w:gridSpan w:val="2"/>
            <w:vMerge/>
          </w:tcPr>
          <w:p w14:paraId="1CC2C5C8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72A37EC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三效蒸发器</w:t>
            </w:r>
          </w:p>
        </w:tc>
        <w:tc>
          <w:tcPr>
            <w:tcW w:w="2835" w:type="dxa"/>
            <w:vAlign w:val="center"/>
          </w:tcPr>
          <w:p w14:paraId="29B04C03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非标设备，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5t/h</w:t>
            </w:r>
          </w:p>
        </w:tc>
        <w:tc>
          <w:tcPr>
            <w:tcW w:w="1276" w:type="dxa"/>
            <w:vAlign w:val="center"/>
          </w:tcPr>
          <w:p w14:paraId="6B60E747" w14:textId="77777777" w:rsidR="00FC336B" w:rsidRDefault="00F24B90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992" w:type="dxa"/>
            <w:vAlign w:val="center"/>
          </w:tcPr>
          <w:p w14:paraId="7F9586F9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14:paraId="26680C26" w14:textId="77777777" w:rsidR="00FC336B" w:rsidRDefault="00F24B90">
            <w:pPr>
              <w:spacing w:line="2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国内</w:t>
            </w:r>
          </w:p>
        </w:tc>
        <w:tc>
          <w:tcPr>
            <w:tcW w:w="2835" w:type="dxa"/>
            <w:gridSpan w:val="2"/>
            <w:vAlign w:val="center"/>
          </w:tcPr>
          <w:p w14:paraId="00A6D3DE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1B1A98C2" w14:textId="77777777" w:rsidR="00FC336B" w:rsidRDefault="00FC33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336B" w14:paraId="001DBB86" w14:textId="77777777">
        <w:tc>
          <w:tcPr>
            <w:tcW w:w="675" w:type="dxa"/>
            <w:gridSpan w:val="2"/>
            <w:vMerge/>
          </w:tcPr>
          <w:p w14:paraId="00B4FFCC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AC5F21A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调配罐</w:t>
            </w:r>
          </w:p>
        </w:tc>
        <w:tc>
          <w:tcPr>
            <w:tcW w:w="2835" w:type="dxa"/>
            <w:vAlign w:val="center"/>
          </w:tcPr>
          <w:p w14:paraId="56E5A3BD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非标设备，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25m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276" w:type="dxa"/>
          </w:tcPr>
          <w:p w14:paraId="42C77C3A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992" w:type="dxa"/>
            <w:vAlign w:val="center"/>
          </w:tcPr>
          <w:p w14:paraId="79F58C7E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14:paraId="5C1BAC4B" w14:textId="77777777" w:rsidR="00FC336B" w:rsidRDefault="00F24B90">
            <w:pPr>
              <w:spacing w:line="2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国内</w:t>
            </w:r>
          </w:p>
        </w:tc>
        <w:tc>
          <w:tcPr>
            <w:tcW w:w="2835" w:type="dxa"/>
            <w:gridSpan w:val="2"/>
            <w:vAlign w:val="center"/>
          </w:tcPr>
          <w:p w14:paraId="2CAD9017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197D89D7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染料、涂料废物（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HW12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）处理、废有机溶剂与含有机溶剂废物（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HW06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）处理</w:t>
            </w:r>
          </w:p>
        </w:tc>
      </w:tr>
      <w:tr w:rsidR="00FC336B" w14:paraId="1420AFCC" w14:textId="77777777">
        <w:tc>
          <w:tcPr>
            <w:tcW w:w="675" w:type="dxa"/>
            <w:gridSpan w:val="2"/>
            <w:vMerge/>
          </w:tcPr>
          <w:p w14:paraId="0FAFC2EC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4D596E6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pH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调整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釜</w:t>
            </w:r>
            <w:proofErr w:type="gramEnd"/>
          </w:p>
        </w:tc>
        <w:tc>
          <w:tcPr>
            <w:tcW w:w="2835" w:type="dxa"/>
            <w:vAlign w:val="center"/>
          </w:tcPr>
          <w:p w14:paraId="710AE27B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非标设备，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25m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276" w:type="dxa"/>
          </w:tcPr>
          <w:p w14:paraId="499F6E70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992" w:type="dxa"/>
            <w:vAlign w:val="center"/>
          </w:tcPr>
          <w:p w14:paraId="045C8BF1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14:paraId="6D715A70" w14:textId="77777777" w:rsidR="00FC336B" w:rsidRDefault="00F24B90">
            <w:pPr>
              <w:spacing w:line="2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国内</w:t>
            </w:r>
          </w:p>
        </w:tc>
        <w:tc>
          <w:tcPr>
            <w:tcW w:w="2835" w:type="dxa"/>
            <w:gridSpan w:val="2"/>
            <w:vAlign w:val="center"/>
          </w:tcPr>
          <w:p w14:paraId="30A77C3D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24560C40" w14:textId="77777777" w:rsidR="00FC336B" w:rsidRDefault="00FC33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336B" w14:paraId="7ABC2338" w14:textId="77777777">
        <w:tc>
          <w:tcPr>
            <w:tcW w:w="675" w:type="dxa"/>
            <w:gridSpan w:val="2"/>
            <w:vMerge/>
          </w:tcPr>
          <w:p w14:paraId="4504CF98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49CD3AE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粗滤</w:t>
            </w:r>
            <w:proofErr w:type="gramEnd"/>
          </w:p>
        </w:tc>
        <w:tc>
          <w:tcPr>
            <w:tcW w:w="2835" w:type="dxa"/>
            <w:vAlign w:val="center"/>
          </w:tcPr>
          <w:p w14:paraId="6F71B5C4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标准设备</w:t>
            </w:r>
          </w:p>
        </w:tc>
        <w:tc>
          <w:tcPr>
            <w:tcW w:w="1276" w:type="dxa"/>
          </w:tcPr>
          <w:p w14:paraId="78570E32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992" w:type="dxa"/>
            <w:vAlign w:val="center"/>
          </w:tcPr>
          <w:p w14:paraId="3EC886E1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14:paraId="2DEB432D" w14:textId="77777777" w:rsidR="00FC336B" w:rsidRDefault="00F24B90">
            <w:pPr>
              <w:spacing w:line="2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国内</w:t>
            </w:r>
          </w:p>
        </w:tc>
        <w:tc>
          <w:tcPr>
            <w:tcW w:w="2835" w:type="dxa"/>
            <w:gridSpan w:val="2"/>
            <w:vAlign w:val="center"/>
          </w:tcPr>
          <w:p w14:paraId="357CDC3B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121996D5" w14:textId="77777777" w:rsidR="00FC336B" w:rsidRDefault="00FC33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336B" w14:paraId="1AEEBC67" w14:textId="77777777">
        <w:tc>
          <w:tcPr>
            <w:tcW w:w="675" w:type="dxa"/>
            <w:gridSpan w:val="2"/>
            <w:vMerge/>
          </w:tcPr>
          <w:p w14:paraId="1EA0243D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09B0C9C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精滤</w:t>
            </w:r>
          </w:p>
        </w:tc>
        <w:tc>
          <w:tcPr>
            <w:tcW w:w="2835" w:type="dxa"/>
            <w:vAlign w:val="center"/>
          </w:tcPr>
          <w:p w14:paraId="573F64FB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标准设备</w:t>
            </w:r>
          </w:p>
        </w:tc>
        <w:tc>
          <w:tcPr>
            <w:tcW w:w="1276" w:type="dxa"/>
          </w:tcPr>
          <w:p w14:paraId="3611E6C0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992" w:type="dxa"/>
            <w:vAlign w:val="center"/>
          </w:tcPr>
          <w:p w14:paraId="67CE1276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14:paraId="67A73A57" w14:textId="77777777" w:rsidR="00FC336B" w:rsidRDefault="00F24B90">
            <w:pPr>
              <w:spacing w:line="2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国内</w:t>
            </w:r>
          </w:p>
        </w:tc>
        <w:tc>
          <w:tcPr>
            <w:tcW w:w="2835" w:type="dxa"/>
            <w:gridSpan w:val="2"/>
            <w:vAlign w:val="center"/>
          </w:tcPr>
          <w:p w14:paraId="15761704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6E5DAE25" w14:textId="77777777" w:rsidR="00FC336B" w:rsidRDefault="00FC33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336B" w14:paraId="2CC6EDD7" w14:textId="77777777">
        <w:trPr>
          <w:trHeight w:val="1110"/>
        </w:trPr>
        <w:tc>
          <w:tcPr>
            <w:tcW w:w="675" w:type="dxa"/>
            <w:gridSpan w:val="2"/>
            <w:vMerge/>
          </w:tcPr>
          <w:p w14:paraId="53BE71BD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C1E53F3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蒸馏浓缩器</w:t>
            </w:r>
          </w:p>
        </w:tc>
        <w:tc>
          <w:tcPr>
            <w:tcW w:w="2835" w:type="dxa"/>
            <w:vAlign w:val="center"/>
          </w:tcPr>
          <w:p w14:paraId="42876785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非标设备</w:t>
            </w:r>
          </w:p>
        </w:tc>
        <w:tc>
          <w:tcPr>
            <w:tcW w:w="1276" w:type="dxa"/>
            <w:vAlign w:val="center"/>
          </w:tcPr>
          <w:p w14:paraId="5F9B35C7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992" w:type="dxa"/>
            <w:vAlign w:val="center"/>
          </w:tcPr>
          <w:p w14:paraId="606AF2AD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14:paraId="01ECB975" w14:textId="77777777" w:rsidR="00FC336B" w:rsidRDefault="00F24B90">
            <w:pPr>
              <w:spacing w:line="2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国内</w:t>
            </w:r>
          </w:p>
        </w:tc>
        <w:tc>
          <w:tcPr>
            <w:tcW w:w="2835" w:type="dxa"/>
            <w:gridSpan w:val="2"/>
            <w:vAlign w:val="center"/>
          </w:tcPr>
          <w:p w14:paraId="7193727A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409B9C46" w14:textId="77777777" w:rsidR="00FC336B" w:rsidRDefault="00FC33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336B" w14:paraId="0D499B8F" w14:textId="77777777">
        <w:tc>
          <w:tcPr>
            <w:tcW w:w="675" w:type="dxa"/>
            <w:gridSpan w:val="2"/>
            <w:vMerge/>
          </w:tcPr>
          <w:p w14:paraId="669F24B9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250C253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絮凝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釜</w:t>
            </w:r>
            <w:proofErr w:type="gramEnd"/>
          </w:p>
        </w:tc>
        <w:tc>
          <w:tcPr>
            <w:tcW w:w="2835" w:type="dxa"/>
            <w:vAlign w:val="center"/>
          </w:tcPr>
          <w:p w14:paraId="6F3B99F4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非标设备，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25 m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5C8E217F" w14:textId="77777777" w:rsidR="00FC336B" w:rsidRDefault="00F24B90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992" w:type="dxa"/>
            <w:vAlign w:val="center"/>
          </w:tcPr>
          <w:p w14:paraId="53A7FFA5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14:paraId="6F07361B" w14:textId="77777777" w:rsidR="00FC336B" w:rsidRDefault="00F24B90">
            <w:pPr>
              <w:spacing w:line="2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国内</w:t>
            </w:r>
          </w:p>
        </w:tc>
        <w:tc>
          <w:tcPr>
            <w:tcW w:w="2835" w:type="dxa"/>
            <w:gridSpan w:val="2"/>
            <w:vAlign w:val="center"/>
          </w:tcPr>
          <w:p w14:paraId="02B3897F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3CAE7EF7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336B" w14:paraId="55810B88" w14:textId="77777777">
        <w:tc>
          <w:tcPr>
            <w:tcW w:w="675" w:type="dxa"/>
            <w:gridSpan w:val="2"/>
            <w:vMerge/>
          </w:tcPr>
          <w:p w14:paraId="5BE16E8D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25AFA80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隔油器</w:t>
            </w:r>
          </w:p>
        </w:tc>
        <w:tc>
          <w:tcPr>
            <w:tcW w:w="2835" w:type="dxa"/>
            <w:vAlign w:val="center"/>
          </w:tcPr>
          <w:p w14:paraId="2748F431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非标设备</w:t>
            </w:r>
          </w:p>
        </w:tc>
        <w:tc>
          <w:tcPr>
            <w:tcW w:w="1276" w:type="dxa"/>
            <w:vAlign w:val="center"/>
          </w:tcPr>
          <w:p w14:paraId="34CCC0A9" w14:textId="77777777" w:rsidR="00FC336B" w:rsidRDefault="00F24B90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992" w:type="dxa"/>
            <w:vAlign w:val="center"/>
          </w:tcPr>
          <w:p w14:paraId="2E07EA76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14:paraId="00BA8D42" w14:textId="77777777" w:rsidR="00FC336B" w:rsidRDefault="00F24B90">
            <w:pPr>
              <w:spacing w:line="2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国内</w:t>
            </w:r>
          </w:p>
        </w:tc>
        <w:tc>
          <w:tcPr>
            <w:tcW w:w="2835" w:type="dxa"/>
            <w:gridSpan w:val="2"/>
            <w:vAlign w:val="center"/>
          </w:tcPr>
          <w:p w14:paraId="0FC9CF08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4C182645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废矿物油及含矿物油废物（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HW08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）处理</w:t>
            </w:r>
          </w:p>
        </w:tc>
      </w:tr>
      <w:tr w:rsidR="00FC336B" w14:paraId="4005139D" w14:textId="77777777">
        <w:tc>
          <w:tcPr>
            <w:tcW w:w="675" w:type="dxa"/>
            <w:gridSpan w:val="2"/>
            <w:vMerge/>
          </w:tcPr>
          <w:p w14:paraId="52A43620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0BD3BAD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加温静止沉降分离器</w:t>
            </w:r>
          </w:p>
        </w:tc>
        <w:tc>
          <w:tcPr>
            <w:tcW w:w="2835" w:type="dxa"/>
            <w:vAlign w:val="center"/>
          </w:tcPr>
          <w:p w14:paraId="76A70B59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非标设备</w:t>
            </w:r>
          </w:p>
        </w:tc>
        <w:tc>
          <w:tcPr>
            <w:tcW w:w="1276" w:type="dxa"/>
            <w:vAlign w:val="center"/>
          </w:tcPr>
          <w:p w14:paraId="016B5BAF" w14:textId="77777777" w:rsidR="00FC336B" w:rsidRDefault="00F24B90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992" w:type="dxa"/>
            <w:vAlign w:val="center"/>
          </w:tcPr>
          <w:p w14:paraId="0EA8FB74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14:paraId="03C3516F" w14:textId="77777777" w:rsidR="00FC336B" w:rsidRDefault="00F24B90">
            <w:pPr>
              <w:spacing w:line="2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国内</w:t>
            </w:r>
          </w:p>
        </w:tc>
        <w:tc>
          <w:tcPr>
            <w:tcW w:w="2835" w:type="dxa"/>
            <w:gridSpan w:val="2"/>
            <w:vAlign w:val="center"/>
          </w:tcPr>
          <w:p w14:paraId="7717C874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66720A61" w14:textId="77777777" w:rsidR="00FC336B" w:rsidRDefault="00FC33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336B" w14:paraId="1302A3AD" w14:textId="77777777">
        <w:tc>
          <w:tcPr>
            <w:tcW w:w="675" w:type="dxa"/>
            <w:gridSpan w:val="2"/>
            <w:vMerge/>
          </w:tcPr>
          <w:p w14:paraId="1DCE48DA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DCD8C5E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基础油储槽</w:t>
            </w:r>
          </w:p>
        </w:tc>
        <w:tc>
          <w:tcPr>
            <w:tcW w:w="2835" w:type="dxa"/>
            <w:vAlign w:val="center"/>
          </w:tcPr>
          <w:p w14:paraId="218EBC54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48m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7BDBB59C" w14:textId="77777777" w:rsidR="00FC336B" w:rsidRDefault="00F24B90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992" w:type="dxa"/>
            <w:vAlign w:val="center"/>
          </w:tcPr>
          <w:p w14:paraId="36D30C5F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14:paraId="598E652A" w14:textId="77777777" w:rsidR="00FC336B" w:rsidRDefault="00F24B90">
            <w:pPr>
              <w:spacing w:line="2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国内</w:t>
            </w:r>
          </w:p>
        </w:tc>
        <w:tc>
          <w:tcPr>
            <w:tcW w:w="2835" w:type="dxa"/>
            <w:gridSpan w:val="2"/>
            <w:vAlign w:val="center"/>
          </w:tcPr>
          <w:p w14:paraId="46CBCF21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13D5FAC9" w14:textId="77777777" w:rsidR="00FC336B" w:rsidRDefault="00FC33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336B" w14:paraId="35574576" w14:textId="77777777">
        <w:tc>
          <w:tcPr>
            <w:tcW w:w="675" w:type="dxa"/>
            <w:gridSpan w:val="2"/>
            <w:vMerge/>
          </w:tcPr>
          <w:p w14:paraId="674DCF3B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F13EACB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超滤膜过滤器</w:t>
            </w:r>
          </w:p>
        </w:tc>
        <w:tc>
          <w:tcPr>
            <w:tcW w:w="2835" w:type="dxa"/>
            <w:vAlign w:val="center"/>
          </w:tcPr>
          <w:p w14:paraId="2A2337DA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非标设备</w:t>
            </w:r>
          </w:p>
        </w:tc>
        <w:tc>
          <w:tcPr>
            <w:tcW w:w="1276" w:type="dxa"/>
            <w:vAlign w:val="center"/>
          </w:tcPr>
          <w:p w14:paraId="24227253" w14:textId="77777777" w:rsidR="00FC336B" w:rsidRDefault="00F24B90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992" w:type="dxa"/>
            <w:vAlign w:val="center"/>
          </w:tcPr>
          <w:p w14:paraId="5888A29B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14:paraId="0CD306F4" w14:textId="77777777" w:rsidR="00FC336B" w:rsidRDefault="00F24B90">
            <w:pPr>
              <w:spacing w:line="2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国内</w:t>
            </w:r>
          </w:p>
        </w:tc>
        <w:tc>
          <w:tcPr>
            <w:tcW w:w="2835" w:type="dxa"/>
            <w:gridSpan w:val="2"/>
            <w:vAlign w:val="center"/>
          </w:tcPr>
          <w:p w14:paraId="16BE6EAC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22A88085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油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水、烃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水混合物或乳化液（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HW09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）处理</w:t>
            </w:r>
          </w:p>
        </w:tc>
      </w:tr>
      <w:tr w:rsidR="00FC336B" w14:paraId="1C784F40" w14:textId="77777777">
        <w:tc>
          <w:tcPr>
            <w:tcW w:w="675" w:type="dxa"/>
            <w:gridSpan w:val="2"/>
            <w:vMerge/>
          </w:tcPr>
          <w:p w14:paraId="70107CDB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392D837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超滤出水罐</w:t>
            </w:r>
          </w:p>
        </w:tc>
        <w:tc>
          <w:tcPr>
            <w:tcW w:w="2835" w:type="dxa"/>
            <w:vAlign w:val="center"/>
          </w:tcPr>
          <w:p w14:paraId="737D9D27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非标设备</w:t>
            </w:r>
          </w:p>
        </w:tc>
        <w:tc>
          <w:tcPr>
            <w:tcW w:w="1276" w:type="dxa"/>
            <w:vAlign w:val="center"/>
          </w:tcPr>
          <w:p w14:paraId="3502E5F1" w14:textId="77777777" w:rsidR="00FC336B" w:rsidRDefault="00F24B90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992" w:type="dxa"/>
            <w:vAlign w:val="center"/>
          </w:tcPr>
          <w:p w14:paraId="4B3C234B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14:paraId="5D22DECB" w14:textId="77777777" w:rsidR="00FC336B" w:rsidRDefault="00F24B90">
            <w:pPr>
              <w:spacing w:line="2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国内</w:t>
            </w:r>
          </w:p>
        </w:tc>
        <w:tc>
          <w:tcPr>
            <w:tcW w:w="2835" w:type="dxa"/>
            <w:gridSpan w:val="2"/>
            <w:vAlign w:val="center"/>
          </w:tcPr>
          <w:p w14:paraId="1DC9F6D4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680ED7C3" w14:textId="77777777" w:rsidR="00FC336B" w:rsidRDefault="00FC33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336B" w14:paraId="278BC79F" w14:textId="77777777">
        <w:tc>
          <w:tcPr>
            <w:tcW w:w="675" w:type="dxa"/>
            <w:gridSpan w:val="2"/>
            <w:vMerge/>
          </w:tcPr>
          <w:p w14:paraId="4E8503F2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FF52F82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蒸发器</w:t>
            </w:r>
          </w:p>
        </w:tc>
        <w:tc>
          <w:tcPr>
            <w:tcW w:w="2835" w:type="dxa"/>
            <w:vAlign w:val="center"/>
          </w:tcPr>
          <w:p w14:paraId="5C2C6AD6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非标设备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,3t/h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（三效）</w:t>
            </w:r>
          </w:p>
        </w:tc>
        <w:tc>
          <w:tcPr>
            <w:tcW w:w="1276" w:type="dxa"/>
            <w:vAlign w:val="center"/>
          </w:tcPr>
          <w:p w14:paraId="2F0B8110" w14:textId="77777777" w:rsidR="00FC336B" w:rsidRDefault="00F24B90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992" w:type="dxa"/>
            <w:vAlign w:val="center"/>
          </w:tcPr>
          <w:p w14:paraId="67631D2D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14:paraId="6063236F" w14:textId="77777777" w:rsidR="00FC336B" w:rsidRDefault="00F24B90">
            <w:pPr>
              <w:spacing w:line="2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国内</w:t>
            </w:r>
          </w:p>
        </w:tc>
        <w:tc>
          <w:tcPr>
            <w:tcW w:w="2835" w:type="dxa"/>
            <w:gridSpan w:val="2"/>
            <w:vAlign w:val="center"/>
          </w:tcPr>
          <w:p w14:paraId="56533C3B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523A7448" w14:textId="77777777" w:rsidR="00FC336B" w:rsidRDefault="00FC33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336B" w14:paraId="2A54B604" w14:textId="77777777">
        <w:tc>
          <w:tcPr>
            <w:tcW w:w="675" w:type="dxa"/>
            <w:gridSpan w:val="2"/>
            <w:vMerge/>
          </w:tcPr>
          <w:p w14:paraId="3875F3F5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01CC5A3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蒸发器</w:t>
            </w:r>
          </w:p>
        </w:tc>
        <w:tc>
          <w:tcPr>
            <w:tcW w:w="2835" w:type="dxa"/>
            <w:vAlign w:val="center"/>
          </w:tcPr>
          <w:p w14:paraId="0AD6CA92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非标设备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,3t/h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（双效）</w:t>
            </w:r>
          </w:p>
        </w:tc>
        <w:tc>
          <w:tcPr>
            <w:tcW w:w="1276" w:type="dxa"/>
            <w:vAlign w:val="center"/>
          </w:tcPr>
          <w:p w14:paraId="6D25FA09" w14:textId="77777777" w:rsidR="00FC336B" w:rsidRDefault="00FC336B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4F6118B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14:paraId="4F0BFF73" w14:textId="77777777" w:rsidR="00FC336B" w:rsidRDefault="00FC336B">
            <w:pPr>
              <w:spacing w:line="2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A53C595" w14:textId="77777777" w:rsidR="00FC336B" w:rsidRDefault="00FC33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1ACFA0B3" w14:textId="77777777" w:rsidR="00FC336B" w:rsidRDefault="00FC33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336B" w14:paraId="24BBD2FC" w14:textId="77777777">
        <w:tc>
          <w:tcPr>
            <w:tcW w:w="675" w:type="dxa"/>
            <w:gridSpan w:val="2"/>
            <w:vMerge/>
          </w:tcPr>
          <w:p w14:paraId="0ED779C5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B672486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蒸发器</w:t>
            </w:r>
          </w:p>
        </w:tc>
        <w:tc>
          <w:tcPr>
            <w:tcW w:w="2835" w:type="dxa"/>
            <w:vAlign w:val="center"/>
          </w:tcPr>
          <w:p w14:paraId="3EF11E18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非标设备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,3t/h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（单效）</w:t>
            </w:r>
          </w:p>
        </w:tc>
        <w:tc>
          <w:tcPr>
            <w:tcW w:w="1276" w:type="dxa"/>
            <w:vAlign w:val="center"/>
          </w:tcPr>
          <w:p w14:paraId="431C4A79" w14:textId="77777777" w:rsidR="00FC336B" w:rsidRDefault="00FC336B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F61CFF0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14:paraId="5672E4B5" w14:textId="77777777" w:rsidR="00FC336B" w:rsidRDefault="00FC336B">
            <w:pPr>
              <w:spacing w:line="2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0BCC847" w14:textId="77777777" w:rsidR="00FC336B" w:rsidRDefault="00FC33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355BFB13" w14:textId="77777777" w:rsidR="00FC336B" w:rsidRDefault="00FC33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336B" w14:paraId="21DB013B" w14:textId="77777777">
        <w:tc>
          <w:tcPr>
            <w:tcW w:w="675" w:type="dxa"/>
            <w:gridSpan w:val="2"/>
            <w:vMerge/>
          </w:tcPr>
          <w:p w14:paraId="5499C12C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9949498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调节池</w:t>
            </w:r>
          </w:p>
        </w:tc>
        <w:tc>
          <w:tcPr>
            <w:tcW w:w="2835" w:type="dxa"/>
            <w:vAlign w:val="center"/>
          </w:tcPr>
          <w:p w14:paraId="44155C5E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500 m</w:t>
            </w:r>
            <w:r>
              <w:rPr>
                <w:rFonts w:ascii="仿宋" w:eastAsia="仿宋" w:hAnsi="仿宋"/>
                <w:kern w:val="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276" w:type="dxa"/>
          </w:tcPr>
          <w:p w14:paraId="02855120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992" w:type="dxa"/>
            <w:vAlign w:val="center"/>
          </w:tcPr>
          <w:p w14:paraId="4F85FD55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14:paraId="6254955F" w14:textId="77777777" w:rsidR="00FC336B" w:rsidRDefault="00F24B90">
            <w:pPr>
              <w:spacing w:line="2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国内</w:t>
            </w:r>
          </w:p>
        </w:tc>
        <w:tc>
          <w:tcPr>
            <w:tcW w:w="2835" w:type="dxa"/>
            <w:gridSpan w:val="2"/>
            <w:vAlign w:val="center"/>
          </w:tcPr>
          <w:p w14:paraId="61F35924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</w:p>
        </w:tc>
        <w:tc>
          <w:tcPr>
            <w:tcW w:w="2268" w:type="dxa"/>
            <w:gridSpan w:val="2"/>
            <w:vAlign w:val="center"/>
          </w:tcPr>
          <w:p w14:paraId="4FAFAF0A" w14:textId="77777777" w:rsidR="00FC336B" w:rsidRDefault="00FC33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336B" w14:paraId="7432E372" w14:textId="77777777">
        <w:tc>
          <w:tcPr>
            <w:tcW w:w="675" w:type="dxa"/>
            <w:gridSpan w:val="2"/>
            <w:vMerge/>
          </w:tcPr>
          <w:p w14:paraId="69CAEBCE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8C52098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水解酸化池</w:t>
            </w:r>
          </w:p>
        </w:tc>
        <w:tc>
          <w:tcPr>
            <w:tcW w:w="2835" w:type="dxa"/>
            <w:vAlign w:val="center"/>
          </w:tcPr>
          <w:p w14:paraId="2D802A22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1200 m</w:t>
            </w:r>
            <w:r>
              <w:rPr>
                <w:rFonts w:ascii="仿宋" w:eastAsia="仿宋" w:hAnsi="仿宋"/>
                <w:kern w:val="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28DD15B2" w14:textId="77777777" w:rsidR="00FC336B" w:rsidRDefault="00F24B90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992" w:type="dxa"/>
            <w:vAlign w:val="center"/>
          </w:tcPr>
          <w:p w14:paraId="4496221C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14:paraId="4EA75AD9" w14:textId="77777777" w:rsidR="00FC336B" w:rsidRDefault="00F24B90">
            <w:pPr>
              <w:spacing w:line="2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国内</w:t>
            </w:r>
          </w:p>
        </w:tc>
        <w:tc>
          <w:tcPr>
            <w:tcW w:w="2835" w:type="dxa"/>
            <w:gridSpan w:val="2"/>
            <w:vAlign w:val="center"/>
          </w:tcPr>
          <w:p w14:paraId="05550609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29D53A86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污水处理站设备</w:t>
            </w:r>
          </w:p>
        </w:tc>
      </w:tr>
      <w:tr w:rsidR="00FC336B" w14:paraId="76C8FF13" w14:textId="77777777">
        <w:tc>
          <w:tcPr>
            <w:tcW w:w="675" w:type="dxa"/>
            <w:gridSpan w:val="2"/>
            <w:vMerge/>
          </w:tcPr>
          <w:p w14:paraId="5F4C722A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2C4A8E0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/>
                <w:kern w:val="0"/>
                <w:sz w:val="28"/>
                <w:szCs w:val="28"/>
              </w:rPr>
              <w:t>好氧池</w:t>
            </w:r>
            <w:proofErr w:type="gramEnd"/>
          </w:p>
        </w:tc>
        <w:tc>
          <w:tcPr>
            <w:tcW w:w="2835" w:type="dxa"/>
            <w:vAlign w:val="center"/>
          </w:tcPr>
          <w:p w14:paraId="1D8F5745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1200 m</w:t>
            </w:r>
            <w:r>
              <w:rPr>
                <w:rFonts w:ascii="仿宋" w:eastAsia="仿宋" w:hAnsi="仿宋"/>
                <w:kern w:val="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F13A6E5" w14:textId="77777777" w:rsidR="00FC336B" w:rsidRDefault="00F24B90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992" w:type="dxa"/>
            <w:vAlign w:val="center"/>
          </w:tcPr>
          <w:p w14:paraId="4FF654D7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14:paraId="3821980B" w14:textId="77777777" w:rsidR="00FC336B" w:rsidRDefault="00F24B90">
            <w:pPr>
              <w:spacing w:line="2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国内</w:t>
            </w:r>
          </w:p>
        </w:tc>
        <w:tc>
          <w:tcPr>
            <w:tcW w:w="2835" w:type="dxa"/>
            <w:gridSpan w:val="2"/>
            <w:vAlign w:val="center"/>
          </w:tcPr>
          <w:p w14:paraId="7BD2B2F6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5D2886D2" w14:textId="77777777" w:rsidR="00FC336B" w:rsidRDefault="00FC33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336B" w14:paraId="71C33805" w14:textId="77777777">
        <w:trPr>
          <w:trHeight w:val="799"/>
        </w:trPr>
        <w:tc>
          <w:tcPr>
            <w:tcW w:w="675" w:type="dxa"/>
            <w:gridSpan w:val="2"/>
            <w:vMerge/>
          </w:tcPr>
          <w:p w14:paraId="17EE8579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4833951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污泥池</w:t>
            </w:r>
          </w:p>
        </w:tc>
        <w:tc>
          <w:tcPr>
            <w:tcW w:w="2835" w:type="dxa"/>
            <w:vAlign w:val="center"/>
          </w:tcPr>
          <w:p w14:paraId="293AA168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80 m</w:t>
            </w:r>
            <w:r>
              <w:rPr>
                <w:rFonts w:ascii="仿宋" w:eastAsia="仿宋" w:hAnsi="仿宋"/>
                <w:kern w:val="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494EE979" w14:textId="77777777" w:rsidR="00FC336B" w:rsidRDefault="00F24B90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992" w:type="dxa"/>
            <w:vAlign w:val="center"/>
          </w:tcPr>
          <w:p w14:paraId="735FA6DD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14:paraId="3791594F" w14:textId="77777777" w:rsidR="00FC336B" w:rsidRDefault="00F24B90">
            <w:pPr>
              <w:spacing w:line="2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国内</w:t>
            </w:r>
          </w:p>
        </w:tc>
        <w:tc>
          <w:tcPr>
            <w:tcW w:w="2835" w:type="dxa"/>
            <w:gridSpan w:val="2"/>
            <w:vAlign w:val="center"/>
          </w:tcPr>
          <w:p w14:paraId="5E1BEA43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6FF6FFE0" w14:textId="77777777" w:rsidR="00FC336B" w:rsidRDefault="00FC33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336B" w14:paraId="1BEE3189" w14:textId="77777777">
        <w:trPr>
          <w:trHeight w:val="799"/>
        </w:trPr>
        <w:tc>
          <w:tcPr>
            <w:tcW w:w="675" w:type="dxa"/>
            <w:gridSpan w:val="2"/>
            <w:vMerge/>
          </w:tcPr>
          <w:p w14:paraId="69491D90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4FFFFFE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/>
                <w:kern w:val="0"/>
                <w:sz w:val="28"/>
                <w:szCs w:val="28"/>
              </w:rPr>
              <w:t>二沉池</w:t>
            </w:r>
            <w:proofErr w:type="gramEnd"/>
          </w:p>
        </w:tc>
        <w:tc>
          <w:tcPr>
            <w:tcW w:w="2835" w:type="dxa"/>
            <w:vAlign w:val="center"/>
          </w:tcPr>
          <w:p w14:paraId="5C0C9594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80 m</w:t>
            </w:r>
            <w:r>
              <w:rPr>
                <w:rFonts w:ascii="仿宋" w:eastAsia="仿宋" w:hAnsi="仿宋"/>
                <w:kern w:val="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69D33497" w14:textId="77777777" w:rsidR="00FC336B" w:rsidRDefault="00F24B90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/</w:t>
            </w:r>
          </w:p>
        </w:tc>
        <w:tc>
          <w:tcPr>
            <w:tcW w:w="992" w:type="dxa"/>
            <w:vAlign w:val="center"/>
          </w:tcPr>
          <w:p w14:paraId="66957F49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14:paraId="10410C15" w14:textId="77777777" w:rsidR="00FC336B" w:rsidRDefault="00F24B90">
            <w:pPr>
              <w:spacing w:line="2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国内</w:t>
            </w:r>
          </w:p>
        </w:tc>
        <w:tc>
          <w:tcPr>
            <w:tcW w:w="2835" w:type="dxa"/>
            <w:gridSpan w:val="2"/>
            <w:vAlign w:val="center"/>
          </w:tcPr>
          <w:p w14:paraId="2A793F12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08756D49" w14:textId="77777777" w:rsidR="00FC336B" w:rsidRDefault="00FC33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336B" w14:paraId="7C815072" w14:textId="77777777">
        <w:trPr>
          <w:trHeight w:val="799"/>
        </w:trPr>
        <w:tc>
          <w:tcPr>
            <w:tcW w:w="675" w:type="dxa"/>
            <w:gridSpan w:val="2"/>
            <w:vMerge/>
          </w:tcPr>
          <w:p w14:paraId="1BEF0819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C166AD1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好氧生化曝气器</w:t>
            </w:r>
          </w:p>
        </w:tc>
        <w:tc>
          <w:tcPr>
            <w:tcW w:w="2835" w:type="dxa"/>
            <w:vAlign w:val="center"/>
          </w:tcPr>
          <w:p w14:paraId="430CB58F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非标</w:t>
            </w:r>
          </w:p>
        </w:tc>
        <w:tc>
          <w:tcPr>
            <w:tcW w:w="1276" w:type="dxa"/>
            <w:vAlign w:val="center"/>
          </w:tcPr>
          <w:p w14:paraId="599DFC6D" w14:textId="77777777" w:rsidR="00FC336B" w:rsidRDefault="00F24B90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992" w:type="dxa"/>
            <w:vAlign w:val="center"/>
          </w:tcPr>
          <w:p w14:paraId="1CE9B465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14:paraId="4CBA5584" w14:textId="77777777" w:rsidR="00FC336B" w:rsidRDefault="00F24B90">
            <w:pPr>
              <w:spacing w:line="2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国内</w:t>
            </w:r>
          </w:p>
        </w:tc>
        <w:tc>
          <w:tcPr>
            <w:tcW w:w="2835" w:type="dxa"/>
            <w:gridSpan w:val="2"/>
            <w:vAlign w:val="center"/>
          </w:tcPr>
          <w:p w14:paraId="236F8617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0877F1BB" w14:textId="77777777" w:rsidR="00FC336B" w:rsidRDefault="00FC33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336B" w14:paraId="3CFCED05" w14:textId="77777777">
        <w:trPr>
          <w:trHeight w:val="799"/>
        </w:trPr>
        <w:tc>
          <w:tcPr>
            <w:tcW w:w="675" w:type="dxa"/>
            <w:gridSpan w:val="2"/>
            <w:vMerge/>
          </w:tcPr>
          <w:p w14:paraId="07F82A7E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682C7AA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化学氧化反应器</w:t>
            </w:r>
          </w:p>
        </w:tc>
        <w:tc>
          <w:tcPr>
            <w:tcW w:w="2835" w:type="dxa"/>
            <w:vAlign w:val="center"/>
          </w:tcPr>
          <w:p w14:paraId="72329ED2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非标</w:t>
            </w:r>
          </w:p>
        </w:tc>
        <w:tc>
          <w:tcPr>
            <w:tcW w:w="1276" w:type="dxa"/>
          </w:tcPr>
          <w:p w14:paraId="1B03C4DE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992" w:type="dxa"/>
            <w:vAlign w:val="center"/>
          </w:tcPr>
          <w:p w14:paraId="7AA445BF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14:paraId="0B14AD12" w14:textId="77777777" w:rsidR="00FC336B" w:rsidRDefault="00F24B90">
            <w:pPr>
              <w:spacing w:line="2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国内</w:t>
            </w:r>
          </w:p>
        </w:tc>
        <w:tc>
          <w:tcPr>
            <w:tcW w:w="2835" w:type="dxa"/>
            <w:gridSpan w:val="2"/>
            <w:vAlign w:val="center"/>
          </w:tcPr>
          <w:p w14:paraId="3340489B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442E3D92" w14:textId="77777777" w:rsidR="00FC336B" w:rsidRDefault="00FC33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336B" w14:paraId="00176349" w14:textId="77777777">
        <w:trPr>
          <w:trHeight w:val="799"/>
        </w:trPr>
        <w:tc>
          <w:tcPr>
            <w:tcW w:w="675" w:type="dxa"/>
            <w:gridSpan w:val="2"/>
            <w:vMerge/>
          </w:tcPr>
          <w:p w14:paraId="4E1DB0A2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40E0C31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过滤器</w:t>
            </w:r>
          </w:p>
        </w:tc>
        <w:tc>
          <w:tcPr>
            <w:tcW w:w="2835" w:type="dxa"/>
            <w:vAlign w:val="center"/>
          </w:tcPr>
          <w:p w14:paraId="09F6AFBC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非标</w:t>
            </w:r>
          </w:p>
        </w:tc>
        <w:tc>
          <w:tcPr>
            <w:tcW w:w="1276" w:type="dxa"/>
          </w:tcPr>
          <w:p w14:paraId="57C08368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992" w:type="dxa"/>
            <w:vAlign w:val="center"/>
          </w:tcPr>
          <w:p w14:paraId="0F7E0AE5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14:paraId="7174AC0F" w14:textId="77777777" w:rsidR="00FC336B" w:rsidRDefault="00F24B90">
            <w:pPr>
              <w:spacing w:line="2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国内</w:t>
            </w:r>
          </w:p>
        </w:tc>
        <w:tc>
          <w:tcPr>
            <w:tcW w:w="2835" w:type="dxa"/>
            <w:gridSpan w:val="2"/>
            <w:vAlign w:val="center"/>
          </w:tcPr>
          <w:p w14:paraId="23F9B67C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3DDA706A" w14:textId="77777777" w:rsidR="00FC336B" w:rsidRDefault="00FC336B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FC336B" w14:paraId="6B530AB8" w14:textId="77777777">
        <w:trPr>
          <w:trHeight w:val="799"/>
        </w:trPr>
        <w:tc>
          <w:tcPr>
            <w:tcW w:w="675" w:type="dxa"/>
            <w:gridSpan w:val="2"/>
            <w:vMerge/>
          </w:tcPr>
          <w:p w14:paraId="1C4893A8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75546FC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风机</w:t>
            </w:r>
          </w:p>
        </w:tc>
        <w:tc>
          <w:tcPr>
            <w:tcW w:w="2835" w:type="dxa"/>
            <w:vAlign w:val="center"/>
          </w:tcPr>
          <w:p w14:paraId="0D910672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/</w:t>
            </w:r>
          </w:p>
        </w:tc>
        <w:tc>
          <w:tcPr>
            <w:tcW w:w="1276" w:type="dxa"/>
          </w:tcPr>
          <w:p w14:paraId="0FB0EF2D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992" w:type="dxa"/>
            <w:vAlign w:val="center"/>
          </w:tcPr>
          <w:p w14:paraId="11D447D3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14:paraId="17D41F27" w14:textId="77777777" w:rsidR="00FC336B" w:rsidRDefault="00F24B90">
            <w:pPr>
              <w:spacing w:line="2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国内</w:t>
            </w:r>
          </w:p>
        </w:tc>
        <w:tc>
          <w:tcPr>
            <w:tcW w:w="2835" w:type="dxa"/>
            <w:gridSpan w:val="2"/>
            <w:vAlign w:val="center"/>
          </w:tcPr>
          <w:p w14:paraId="3FBBE92B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26ECF3D5" w14:textId="77777777" w:rsidR="00FC336B" w:rsidRDefault="00FC33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336B" w14:paraId="443EF2CB" w14:textId="77777777">
        <w:trPr>
          <w:trHeight w:val="799"/>
        </w:trPr>
        <w:tc>
          <w:tcPr>
            <w:tcW w:w="675" w:type="dxa"/>
            <w:gridSpan w:val="2"/>
            <w:vMerge/>
          </w:tcPr>
          <w:p w14:paraId="6BCF149A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256372F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蒸汽锅炉</w:t>
            </w:r>
          </w:p>
        </w:tc>
        <w:tc>
          <w:tcPr>
            <w:tcW w:w="2835" w:type="dxa"/>
            <w:vAlign w:val="center"/>
          </w:tcPr>
          <w:p w14:paraId="408FB475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标准设备，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3t/h</w:t>
            </w:r>
          </w:p>
        </w:tc>
        <w:tc>
          <w:tcPr>
            <w:tcW w:w="1276" w:type="dxa"/>
          </w:tcPr>
          <w:p w14:paraId="640AB0B0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992" w:type="dxa"/>
            <w:vAlign w:val="center"/>
          </w:tcPr>
          <w:p w14:paraId="09294C06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14:paraId="10562DDE" w14:textId="77777777" w:rsidR="00FC336B" w:rsidRDefault="00F24B90">
            <w:pPr>
              <w:spacing w:line="2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国内</w:t>
            </w:r>
          </w:p>
        </w:tc>
        <w:tc>
          <w:tcPr>
            <w:tcW w:w="2835" w:type="dxa"/>
            <w:gridSpan w:val="2"/>
            <w:vAlign w:val="center"/>
          </w:tcPr>
          <w:p w14:paraId="552A4D27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52DEB126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公用设备</w:t>
            </w:r>
          </w:p>
        </w:tc>
      </w:tr>
      <w:tr w:rsidR="00FC336B" w14:paraId="2ECF1D72" w14:textId="77777777">
        <w:trPr>
          <w:trHeight w:val="799"/>
        </w:trPr>
        <w:tc>
          <w:tcPr>
            <w:tcW w:w="675" w:type="dxa"/>
            <w:gridSpan w:val="2"/>
            <w:vMerge/>
          </w:tcPr>
          <w:p w14:paraId="3DF5367B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337D345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导热油炉</w:t>
            </w:r>
          </w:p>
        </w:tc>
        <w:tc>
          <w:tcPr>
            <w:tcW w:w="2835" w:type="dxa"/>
            <w:vAlign w:val="center"/>
          </w:tcPr>
          <w:p w14:paraId="0FB0B597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标准设备</w:t>
            </w:r>
          </w:p>
        </w:tc>
        <w:tc>
          <w:tcPr>
            <w:tcW w:w="1276" w:type="dxa"/>
            <w:vAlign w:val="center"/>
          </w:tcPr>
          <w:p w14:paraId="09332C31" w14:textId="77777777" w:rsidR="00FC336B" w:rsidRDefault="00F24B90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992" w:type="dxa"/>
            <w:vAlign w:val="center"/>
          </w:tcPr>
          <w:p w14:paraId="0B32FF1D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14:paraId="3E71AE90" w14:textId="77777777" w:rsidR="00FC336B" w:rsidRDefault="00F24B90">
            <w:pPr>
              <w:spacing w:line="2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国内</w:t>
            </w:r>
          </w:p>
        </w:tc>
        <w:tc>
          <w:tcPr>
            <w:tcW w:w="2835" w:type="dxa"/>
            <w:gridSpan w:val="2"/>
            <w:vAlign w:val="center"/>
          </w:tcPr>
          <w:p w14:paraId="2A42988A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57E2B1E2" w14:textId="77777777" w:rsidR="00FC336B" w:rsidRDefault="00FC33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336B" w14:paraId="560005CF" w14:textId="77777777">
        <w:tc>
          <w:tcPr>
            <w:tcW w:w="675" w:type="dxa"/>
            <w:gridSpan w:val="2"/>
            <w:vMerge/>
          </w:tcPr>
          <w:p w14:paraId="5AA958EF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DC59D58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压滤机</w:t>
            </w:r>
          </w:p>
        </w:tc>
        <w:tc>
          <w:tcPr>
            <w:tcW w:w="2835" w:type="dxa"/>
            <w:vAlign w:val="center"/>
          </w:tcPr>
          <w:p w14:paraId="11320E9D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标准设备，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200m</w:t>
            </w:r>
            <w:r>
              <w:rPr>
                <w:rFonts w:ascii="仿宋" w:eastAsia="仿宋" w:hAnsi="仿宋"/>
                <w:kern w:val="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14:paraId="4867681D" w14:textId="77777777" w:rsidR="00FC336B" w:rsidRDefault="00F24B90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992" w:type="dxa"/>
            <w:vAlign w:val="center"/>
          </w:tcPr>
          <w:p w14:paraId="4211FA86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14:paraId="46C4C64A" w14:textId="77777777" w:rsidR="00FC336B" w:rsidRDefault="00F24B90">
            <w:pPr>
              <w:spacing w:line="2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国内</w:t>
            </w:r>
          </w:p>
        </w:tc>
        <w:tc>
          <w:tcPr>
            <w:tcW w:w="2835" w:type="dxa"/>
            <w:gridSpan w:val="2"/>
            <w:vAlign w:val="center"/>
          </w:tcPr>
          <w:p w14:paraId="05F7D609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0FDABFE2" w14:textId="77777777" w:rsidR="00FC336B" w:rsidRDefault="00FC33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336B" w14:paraId="07382A18" w14:textId="77777777">
        <w:tc>
          <w:tcPr>
            <w:tcW w:w="675" w:type="dxa"/>
            <w:gridSpan w:val="2"/>
            <w:vMerge/>
          </w:tcPr>
          <w:p w14:paraId="59EBC5B1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50BFBEE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/>
                <w:kern w:val="0"/>
                <w:sz w:val="28"/>
                <w:szCs w:val="28"/>
              </w:rPr>
              <w:t>叠螺式</w:t>
            </w:r>
            <w:proofErr w:type="gramEnd"/>
            <w:r>
              <w:rPr>
                <w:rFonts w:ascii="仿宋" w:eastAsia="仿宋" w:hAnsi="仿宋"/>
                <w:kern w:val="0"/>
                <w:sz w:val="28"/>
                <w:szCs w:val="28"/>
              </w:rPr>
              <w:t>污泥脱水机</w:t>
            </w:r>
          </w:p>
        </w:tc>
        <w:tc>
          <w:tcPr>
            <w:tcW w:w="2835" w:type="dxa"/>
            <w:vAlign w:val="center"/>
          </w:tcPr>
          <w:p w14:paraId="77CCB120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非标设备，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60 m</w:t>
            </w:r>
            <w:r>
              <w:rPr>
                <w:rFonts w:ascii="仿宋" w:eastAsia="仿宋" w:hAnsi="仿宋"/>
                <w:kern w:val="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276" w:type="dxa"/>
          </w:tcPr>
          <w:p w14:paraId="02B40666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992" w:type="dxa"/>
            <w:vAlign w:val="center"/>
          </w:tcPr>
          <w:p w14:paraId="4F662E93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14:paraId="1E15AE19" w14:textId="77777777" w:rsidR="00FC336B" w:rsidRDefault="00F24B90">
            <w:pPr>
              <w:spacing w:line="2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国内</w:t>
            </w:r>
          </w:p>
        </w:tc>
        <w:tc>
          <w:tcPr>
            <w:tcW w:w="2835" w:type="dxa"/>
            <w:gridSpan w:val="2"/>
            <w:vAlign w:val="center"/>
          </w:tcPr>
          <w:p w14:paraId="40C4C6C1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5809B380" w14:textId="77777777" w:rsidR="00FC336B" w:rsidRDefault="00FC33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336B" w14:paraId="007449B8" w14:textId="77777777">
        <w:trPr>
          <w:trHeight w:val="1400"/>
        </w:trPr>
        <w:tc>
          <w:tcPr>
            <w:tcW w:w="675" w:type="dxa"/>
            <w:gridSpan w:val="2"/>
            <w:vMerge/>
          </w:tcPr>
          <w:p w14:paraId="10B3801C" w14:textId="77777777" w:rsidR="00FC336B" w:rsidRDefault="00FC33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1467E26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低位槽</w:t>
            </w:r>
          </w:p>
        </w:tc>
        <w:tc>
          <w:tcPr>
            <w:tcW w:w="2835" w:type="dxa"/>
            <w:vAlign w:val="center"/>
          </w:tcPr>
          <w:p w14:paraId="186258B1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非标设备，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96m</w:t>
            </w:r>
            <w:r>
              <w:rPr>
                <w:rFonts w:ascii="仿宋" w:eastAsia="仿宋" w:hAnsi="仿宋"/>
                <w:kern w:val="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276" w:type="dxa"/>
          </w:tcPr>
          <w:p w14:paraId="0FF12C76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2435A26" w14:textId="77777777" w:rsidR="00FC336B" w:rsidRDefault="00F24B90">
            <w:pPr>
              <w:ind w:firstLineChars="150" w:firstLine="4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992" w:type="dxa"/>
            <w:vAlign w:val="center"/>
          </w:tcPr>
          <w:p w14:paraId="5CE62EE2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14:paraId="05A16E18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国内</w:t>
            </w:r>
          </w:p>
        </w:tc>
        <w:tc>
          <w:tcPr>
            <w:tcW w:w="2835" w:type="dxa"/>
            <w:gridSpan w:val="2"/>
            <w:vAlign w:val="center"/>
          </w:tcPr>
          <w:p w14:paraId="1D0947F7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081A9FE2" w14:textId="77777777" w:rsidR="00FC336B" w:rsidRDefault="00FC33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336B" w14:paraId="2ECFEDDE" w14:textId="77777777">
        <w:trPr>
          <w:trHeight w:val="827"/>
        </w:trPr>
        <w:tc>
          <w:tcPr>
            <w:tcW w:w="675" w:type="dxa"/>
            <w:gridSpan w:val="2"/>
            <w:vMerge/>
          </w:tcPr>
          <w:p w14:paraId="083CB632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C263EEF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桨叶烘干机</w:t>
            </w:r>
          </w:p>
        </w:tc>
        <w:tc>
          <w:tcPr>
            <w:tcW w:w="2835" w:type="dxa"/>
            <w:vAlign w:val="center"/>
          </w:tcPr>
          <w:p w14:paraId="02492098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标准设备</w:t>
            </w:r>
          </w:p>
        </w:tc>
        <w:tc>
          <w:tcPr>
            <w:tcW w:w="1276" w:type="dxa"/>
          </w:tcPr>
          <w:p w14:paraId="4A74272B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992" w:type="dxa"/>
            <w:vAlign w:val="center"/>
          </w:tcPr>
          <w:p w14:paraId="650F8ACE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14:paraId="204CE265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国内</w:t>
            </w:r>
          </w:p>
        </w:tc>
        <w:tc>
          <w:tcPr>
            <w:tcW w:w="2835" w:type="dxa"/>
            <w:gridSpan w:val="2"/>
            <w:vAlign w:val="center"/>
          </w:tcPr>
          <w:p w14:paraId="40960333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56059271" w14:textId="77777777" w:rsidR="00FC336B" w:rsidRDefault="00FC33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336B" w14:paraId="591A0940" w14:textId="77777777">
        <w:trPr>
          <w:trHeight w:val="827"/>
        </w:trPr>
        <w:tc>
          <w:tcPr>
            <w:tcW w:w="675" w:type="dxa"/>
            <w:gridSpan w:val="2"/>
            <w:vMerge/>
          </w:tcPr>
          <w:p w14:paraId="79E517F0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4D45E87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冷却水塔</w:t>
            </w:r>
          </w:p>
        </w:tc>
        <w:tc>
          <w:tcPr>
            <w:tcW w:w="2835" w:type="dxa"/>
            <w:vAlign w:val="center"/>
          </w:tcPr>
          <w:p w14:paraId="423B4320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标准设备</w:t>
            </w:r>
          </w:p>
        </w:tc>
        <w:tc>
          <w:tcPr>
            <w:tcW w:w="1276" w:type="dxa"/>
            <w:vAlign w:val="center"/>
          </w:tcPr>
          <w:p w14:paraId="768AF38B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992" w:type="dxa"/>
            <w:vAlign w:val="center"/>
          </w:tcPr>
          <w:p w14:paraId="4BAE224B" w14:textId="77777777" w:rsidR="00FC336B" w:rsidRDefault="00F24B90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14:paraId="72666864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国内</w:t>
            </w:r>
          </w:p>
        </w:tc>
        <w:tc>
          <w:tcPr>
            <w:tcW w:w="2835" w:type="dxa"/>
            <w:gridSpan w:val="2"/>
            <w:vAlign w:val="center"/>
          </w:tcPr>
          <w:p w14:paraId="5DBFB9AA" w14:textId="77777777" w:rsidR="00FC336B" w:rsidRDefault="00F24B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1F4299FC" w14:textId="77777777" w:rsidR="00FC336B" w:rsidRDefault="00FC33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336B" w14:paraId="5A438637" w14:textId="77777777">
        <w:trPr>
          <w:trHeight w:val="827"/>
        </w:trPr>
        <w:tc>
          <w:tcPr>
            <w:tcW w:w="675" w:type="dxa"/>
            <w:gridSpan w:val="2"/>
            <w:vMerge/>
          </w:tcPr>
          <w:p w14:paraId="56E1B8A3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C751DA2" w14:textId="77777777" w:rsidR="00FC336B" w:rsidRDefault="00FC33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3FE9038" w14:textId="77777777" w:rsidR="00FC336B" w:rsidRDefault="00FC33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7EF68F1" w14:textId="77777777" w:rsidR="00FC336B" w:rsidRDefault="00FC33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699D306" w14:textId="77777777" w:rsidR="00FC336B" w:rsidRDefault="00FC33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6414F31" w14:textId="77777777" w:rsidR="00FC336B" w:rsidRDefault="00FC33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287E59D" w14:textId="77777777" w:rsidR="00FC336B" w:rsidRDefault="00FC33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2809792" w14:textId="77777777" w:rsidR="00FC336B" w:rsidRDefault="00FC33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336B" w14:paraId="0E152C2F" w14:textId="77777777">
        <w:trPr>
          <w:trHeight w:val="827"/>
        </w:trPr>
        <w:tc>
          <w:tcPr>
            <w:tcW w:w="675" w:type="dxa"/>
            <w:gridSpan w:val="2"/>
            <w:vMerge/>
          </w:tcPr>
          <w:p w14:paraId="6B80E570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AEEE463" w14:textId="77777777" w:rsidR="00FC336B" w:rsidRDefault="00FC336B">
            <w:pPr>
              <w:spacing w:line="2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9BC769E" w14:textId="77777777" w:rsidR="00FC336B" w:rsidRDefault="00FC336B">
            <w:pPr>
              <w:spacing w:line="2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E1F5E45" w14:textId="77777777" w:rsidR="00FC336B" w:rsidRDefault="00FC33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47052DB" w14:textId="77777777" w:rsidR="00FC336B" w:rsidRDefault="00FC336B">
            <w:pPr>
              <w:spacing w:line="2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4279AF1" w14:textId="77777777" w:rsidR="00FC336B" w:rsidRDefault="00FC33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E6FBAEF" w14:textId="77777777" w:rsidR="00FC336B" w:rsidRDefault="00FC33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F63432F" w14:textId="77777777" w:rsidR="00FC336B" w:rsidRDefault="00FC33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336B" w14:paraId="5C5589EA" w14:textId="77777777">
        <w:trPr>
          <w:trHeight w:val="827"/>
        </w:trPr>
        <w:tc>
          <w:tcPr>
            <w:tcW w:w="675" w:type="dxa"/>
            <w:gridSpan w:val="2"/>
            <w:vMerge/>
          </w:tcPr>
          <w:p w14:paraId="5D4CACD6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18F7C8F" w14:textId="77777777" w:rsidR="00FC336B" w:rsidRDefault="00FC336B">
            <w:pPr>
              <w:spacing w:line="2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8AA6C97" w14:textId="77777777" w:rsidR="00FC336B" w:rsidRDefault="00FC336B">
            <w:pPr>
              <w:spacing w:line="2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D14B340" w14:textId="77777777" w:rsidR="00FC336B" w:rsidRDefault="00FC33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E2D6249" w14:textId="77777777" w:rsidR="00FC336B" w:rsidRDefault="00FC336B">
            <w:pPr>
              <w:spacing w:line="2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E2061A9" w14:textId="77777777" w:rsidR="00FC336B" w:rsidRDefault="00FC33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B4F73BF" w14:textId="77777777" w:rsidR="00FC336B" w:rsidRDefault="00FC33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2186131" w14:textId="77777777" w:rsidR="00FC336B" w:rsidRDefault="00FC33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5898AC2D" w14:textId="77777777" w:rsidR="00FC336B" w:rsidRDefault="00FC336B">
      <w:pPr>
        <w:tabs>
          <w:tab w:val="left" w:pos="12180"/>
        </w:tabs>
        <w:rPr>
          <w:rFonts w:ascii="仿宋" w:eastAsia="仿宋" w:hAnsi="仿宋"/>
          <w:sz w:val="28"/>
          <w:szCs w:val="28"/>
        </w:rPr>
        <w:sectPr w:rsidR="00FC336B"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tbl>
      <w:tblPr>
        <w:tblW w:w="8906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6"/>
      </w:tblGrid>
      <w:tr w:rsidR="00FC336B" w14:paraId="33DE47AF" w14:textId="77777777">
        <w:trPr>
          <w:trHeight w:val="5938"/>
        </w:trPr>
        <w:tc>
          <w:tcPr>
            <w:tcW w:w="8906" w:type="dxa"/>
          </w:tcPr>
          <w:p w14:paraId="74120FD7" w14:textId="77777777" w:rsidR="00FC336B" w:rsidRDefault="00F24B9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废物的包装、收集</w:t>
            </w:r>
          </w:p>
          <w:p w14:paraId="73F68E9B" w14:textId="77777777" w:rsidR="00FC336B" w:rsidRDefault="00F24B90">
            <w:pPr>
              <w:numPr>
                <w:ilvl w:val="0"/>
                <w:numId w:val="2"/>
              </w:num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废物包装形式</w:t>
            </w:r>
          </w:p>
          <w:p w14:paraId="54C9D8E7" w14:textId="77777777" w:rsidR="00FC336B" w:rsidRDefault="00F24B9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由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1000L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的塑料方桶、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200L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的铁桶、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200L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的塑料桶、槽罐车进行收集转运，</w:t>
            </w:r>
          </w:p>
          <w:p w14:paraId="5E92F4DA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6C82E5B" w14:textId="77777777" w:rsidR="00FC336B" w:rsidRDefault="00F24B90">
            <w:pPr>
              <w:numPr>
                <w:ilvl w:val="0"/>
                <w:numId w:val="2"/>
              </w:num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包装容器数量</w:t>
            </w:r>
          </w:p>
          <w:p w14:paraId="0F86C82E" w14:textId="47476C99" w:rsidR="00FC336B" w:rsidRDefault="00F24B90" w:rsidP="00D815C6">
            <w:pPr>
              <w:ind w:firstLineChars="150" w:firstLine="4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1000L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包装桶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个，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200L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的铁桶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个、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200L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塑料桶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个。</w:t>
            </w:r>
          </w:p>
          <w:p w14:paraId="40BA4F2C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67C293E" w14:textId="77777777" w:rsidR="00FC336B" w:rsidRDefault="00F24B9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、废物收集工具、设施</w:t>
            </w:r>
          </w:p>
          <w:p w14:paraId="24471CB2" w14:textId="77777777" w:rsidR="00FC336B" w:rsidRDefault="00F24B90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电动泵，塑料管及配件。</w:t>
            </w:r>
          </w:p>
          <w:p w14:paraId="5724A517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336B" w14:paraId="5A554A82" w14:textId="77777777">
        <w:trPr>
          <w:trHeight w:val="6544"/>
        </w:trPr>
        <w:tc>
          <w:tcPr>
            <w:tcW w:w="8906" w:type="dxa"/>
          </w:tcPr>
          <w:p w14:paraId="7170E6BA" w14:textId="77777777" w:rsidR="00FC336B" w:rsidRDefault="00F24B9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废物的运输</w:t>
            </w:r>
          </w:p>
          <w:p w14:paraId="13506BD4" w14:textId="77777777" w:rsidR="00FC336B" w:rsidRDefault="00F24B90">
            <w:pPr>
              <w:numPr>
                <w:ilvl w:val="0"/>
                <w:numId w:val="3"/>
              </w:num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废物运输方式</w:t>
            </w:r>
          </w:p>
          <w:p w14:paraId="0F455A0B" w14:textId="77777777" w:rsidR="00FC336B" w:rsidRDefault="00F24B90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危险品运输车</w:t>
            </w:r>
          </w:p>
          <w:p w14:paraId="729C0A0C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73A5516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3DF0808" w14:textId="77777777" w:rsidR="00FC336B" w:rsidRDefault="00F24B9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、现有运输工具数量和资质（或租用运输工具的来源、数量、资质）</w:t>
            </w:r>
          </w:p>
          <w:p w14:paraId="5E43E8FB" w14:textId="3DF064C0" w:rsidR="00FC336B" w:rsidRDefault="00F24B90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危废的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运输由常州市风华环保有限公司租赁常州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万腾运输有限公司危品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运输车</w:t>
            </w:r>
            <w:r w:rsidR="006977AD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辆</w:t>
            </w:r>
            <w:r w:rsidR="006977AD">
              <w:rPr>
                <w:rFonts w:ascii="仿宋" w:eastAsia="仿宋" w:hAnsi="仿宋" w:hint="eastAsia"/>
                <w:sz w:val="28"/>
                <w:szCs w:val="28"/>
              </w:rPr>
              <w:t>,租赁常州市旭日东升危险品运输有限公司1辆危险品车，运输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公司</w:t>
            </w:r>
            <w:r w:rsidR="006977AD">
              <w:rPr>
                <w:rFonts w:ascii="仿宋" w:eastAsia="仿宋" w:hAnsi="仿宋" w:hint="eastAsia"/>
                <w:sz w:val="28"/>
                <w:szCs w:val="28"/>
              </w:rPr>
              <w:t>都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具备危险废物运输资质。</w:t>
            </w:r>
          </w:p>
          <w:p w14:paraId="6E4DC95C" w14:textId="77777777" w:rsidR="00FC336B" w:rsidRDefault="00FC336B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</w:p>
          <w:p w14:paraId="3932C901" w14:textId="77777777" w:rsidR="00FC336B" w:rsidRDefault="00FC336B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</w:p>
          <w:p w14:paraId="6C560B7E" w14:textId="77777777" w:rsidR="00FC336B" w:rsidRDefault="00FC336B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</w:p>
          <w:p w14:paraId="3C03E2B3" w14:textId="77777777" w:rsidR="00FC336B" w:rsidRDefault="00F24B9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、废物运输时的应急方案和工具</w:t>
            </w:r>
          </w:p>
          <w:p w14:paraId="7C1CC5AA" w14:textId="77777777" w:rsidR="00FC336B" w:rsidRDefault="00F24B90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原因：危险废物运输的风险主要是事故性泄露。由于交通事故会造成包装容器破损，导致危险废物对环境造成污染和对人员造成伤害。</w:t>
            </w:r>
          </w:p>
          <w:p w14:paraId="76D80663" w14:textId="77777777" w:rsidR="00FC336B" w:rsidRDefault="00F24B9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措施：对驾驶员进行安全教育，检验车辆、包装容器是否性能完好，消除隐患。</w:t>
            </w:r>
          </w:p>
          <w:p w14:paraId="5879F914" w14:textId="77777777" w:rsidR="00FC336B" w:rsidRDefault="00F24B90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工具：每辆车都配有一只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1.5L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干粉灭火器、专用工具箱一套及必备工具。应急求助：公司成立事故应急工作小组，并和当地环境事故应急中心及公安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建立联系，一旦出现事故司机即立即向公司事故应急工作小组报告，并拨打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事故应急中心，以最快的速度处理好事故现场。</w:t>
            </w:r>
          </w:p>
        </w:tc>
      </w:tr>
      <w:tr w:rsidR="00FC336B" w14:paraId="6E731E10" w14:textId="77777777">
        <w:trPr>
          <w:trHeight w:val="6366"/>
        </w:trPr>
        <w:tc>
          <w:tcPr>
            <w:tcW w:w="8906" w:type="dxa"/>
          </w:tcPr>
          <w:p w14:paraId="151839B1" w14:textId="77777777" w:rsidR="00FC336B" w:rsidRDefault="00F24B9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废物的贮存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暂存</w:t>
            </w:r>
          </w:p>
          <w:p w14:paraId="5D69F452" w14:textId="77777777" w:rsidR="00FC336B" w:rsidRDefault="00F24B90">
            <w:pPr>
              <w:numPr>
                <w:ilvl w:val="0"/>
                <w:numId w:val="4"/>
              </w:num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废物贮存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暂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存方式</w:t>
            </w:r>
          </w:p>
          <w:p w14:paraId="44CED065" w14:textId="77777777" w:rsidR="00FC336B" w:rsidRDefault="00F24B90">
            <w:pPr>
              <w:ind w:left="4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采用电动泵将收集来的废有机溶剂、废矿物油、废乳化液、染料和涂料废物、表面处理废物、无机氟化废物和废酸、废碱抽入车间内对应的储存槽中。</w:t>
            </w:r>
          </w:p>
          <w:p w14:paraId="4D1D8E07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1DE8C7F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1C09178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3997E50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28FAC1D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CCAA157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49C410C" w14:textId="77777777" w:rsidR="00FC336B" w:rsidRDefault="00F24B90">
            <w:pPr>
              <w:numPr>
                <w:ilvl w:val="0"/>
                <w:numId w:val="4"/>
              </w:num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废物贮存场所情况简述</w:t>
            </w:r>
          </w:p>
          <w:p w14:paraId="29785D46" w14:textId="720A4C91" w:rsidR="00FC336B" w:rsidRDefault="00F24B90">
            <w:pPr>
              <w:ind w:leftChars="200" w:left="420"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废有机溶剂、废矿物油、废乳化液、染料和涂料废物、表面处理废物、无机氟化废物和废酸、废碱都有相应的大储罐用于储存。储罐都位于车间内，</w:t>
            </w:r>
            <w:r>
              <w:rPr>
                <w:rFonts w:ascii="仿宋" w:eastAsia="仿宋" w:hAnsi="仿宋"/>
                <w:sz w:val="28"/>
                <w:szCs w:val="28"/>
              </w:rPr>
              <w:t>地面采用防酸、防碱玻璃钢环氧树脂地坪。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生产车间地面采用环氧树脂作防腐、防渗处理。</w:t>
            </w:r>
            <w:r w:rsidR="00A304ED">
              <w:rPr>
                <w:rFonts w:ascii="仿宋" w:eastAsia="仿宋" w:hAnsi="仿宋" w:hint="eastAsia"/>
                <w:sz w:val="28"/>
                <w:szCs w:val="28"/>
              </w:rPr>
              <w:t>厂区北侧车间内有一个500平</w:t>
            </w:r>
            <w:proofErr w:type="gramStart"/>
            <w:r w:rsidR="00A304ED">
              <w:rPr>
                <w:rFonts w:ascii="仿宋" w:eastAsia="仿宋" w:hAnsi="仿宋" w:hint="eastAsia"/>
                <w:sz w:val="28"/>
                <w:szCs w:val="28"/>
              </w:rPr>
              <w:t>的危废仓库</w:t>
            </w:r>
            <w:proofErr w:type="gramEnd"/>
            <w:r w:rsidR="00A304ED">
              <w:rPr>
                <w:rFonts w:ascii="仿宋" w:eastAsia="仿宋" w:hAnsi="仿宋" w:hint="eastAsia"/>
                <w:sz w:val="28"/>
                <w:szCs w:val="28"/>
              </w:rPr>
              <w:t>，分区域分类储存危废，车间按照要求做了“三防”措施。</w:t>
            </w:r>
          </w:p>
          <w:p w14:paraId="099F2046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8A5C8BD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B12D40D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C5DC4F3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4596A08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54580E3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66E3EFC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336B" w14:paraId="121BDBE2" w14:textId="77777777">
        <w:trPr>
          <w:trHeight w:val="6235"/>
        </w:trPr>
        <w:tc>
          <w:tcPr>
            <w:tcW w:w="8906" w:type="dxa"/>
          </w:tcPr>
          <w:p w14:paraId="515547D1" w14:textId="77777777" w:rsidR="00FC336B" w:rsidRDefault="00F24B9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废物处置工艺及设备、设施</w:t>
            </w:r>
          </w:p>
          <w:p w14:paraId="4FB10E71" w14:textId="77777777" w:rsidR="00FC336B" w:rsidRDefault="00F24B9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、废物处置工艺</w:t>
            </w:r>
          </w:p>
          <w:p w14:paraId="5683E602" w14:textId="77777777" w:rsidR="00FC336B" w:rsidRDefault="00F24B9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noProof/>
                <w:sz w:val="28"/>
                <w:szCs w:val="28"/>
              </w:rPr>
              <w:drawing>
                <wp:inline distT="0" distB="0" distL="114300" distR="114300" wp14:anchorId="5746D1F4" wp14:editId="52F159A7">
                  <wp:extent cx="5514340" cy="4847590"/>
                  <wp:effectExtent l="0" t="0" r="10160" b="10160"/>
                  <wp:docPr id="2" name="图片 2" descr="3413606569635585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4136065696355852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4340" cy="4847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1BB637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B2A2D81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C207951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4DAEEE4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E0B9233" w14:textId="77777777" w:rsidR="00FC336B" w:rsidRDefault="00F24B9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noProof/>
                <w:sz w:val="28"/>
                <w:szCs w:val="28"/>
              </w:rPr>
              <w:lastRenderedPageBreak/>
              <w:drawing>
                <wp:inline distT="0" distB="0" distL="114300" distR="114300" wp14:anchorId="1009379C" wp14:editId="4CA70A47">
                  <wp:extent cx="4866640" cy="3285490"/>
                  <wp:effectExtent l="0" t="0" r="10160" b="10160"/>
                  <wp:docPr id="3" name="图片 3" descr="816498323984544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1649832398454405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6640" cy="3285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F45B42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55DDDAC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D0E0280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D82BB73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B5DE12C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B94503F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3D72CB8" w14:textId="77777777" w:rsidR="00FC336B" w:rsidRDefault="00F24B9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noProof/>
                <w:sz w:val="28"/>
                <w:szCs w:val="28"/>
              </w:rPr>
              <w:drawing>
                <wp:inline distT="0" distB="0" distL="114300" distR="114300" wp14:anchorId="3F421EE2" wp14:editId="66A79CD1">
                  <wp:extent cx="4999990" cy="2257425"/>
                  <wp:effectExtent l="0" t="0" r="10160" b="9525"/>
                  <wp:docPr id="4" name="图片 4" descr="5904110102360607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59041101023606075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9990" cy="225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DB72A7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DCA220B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E88F4BC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721B586" w14:textId="77777777" w:rsidR="00FC336B" w:rsidRDefault="00F24B9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noProof/>
                <w:sz w:val="28"/>
                <w:szCs w:val="28"/>
              </w:rPr>
              <w:drawing>
                <wp:inline distT="0" distB="0" distL="114300" distR="114300" wp14:anchorId="4737DA2A" wp14:editId="44B947BD">
                  <wp:extent cx="5419090" cy="4933315"/>
                  <wp:effectExtent l="0" t="0" r="10160" b="635"/>
                  <wp:docPr id="6" name="图片 6" descr="3558662220198784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35586622201987848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9090" cy="4933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3DBEBA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2CAD8E2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AEF44D8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830FE24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A928597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336B" w14:paraId="0894224B" w14:textId="77777777">
        <w:trPr>
          <w:trHeight w:val="13218"/>
        </w:trPr>
        <w:tc>
          <w:tcPr>
            <w:tcW w:w="8906" w:type="dxa"/>
          </w:tcPr>
          <w:p w14:paraId="51CF2167" w14:textId="77777777" w:rsidR="00FC336B" w:rsidRDefault="00F24B9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污染防治措施及防治效果</w:t>
            </w:r>
          </w:p>
          <w:p w14:paraId="12413E05" w14:textId="77777777" w:rsidR="00FC336B" w:rsidRDefault="00F24B9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一、废水污染防治措施</w:t>
            </w:r>
          </w:p>
          <w:p w14:paraId="6BF4F1DF" w14:textId="77777777" w:rsidR="00FC336B" w:rsidRDefault="00F24B90">
            <w:pPr>
              <w:pStyle w:val="3"/>
              <w:spacing w:before="120" w:after="0" w:line="500" w:lineRule="exact"/>
              <w:ind w:firstLine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 w:val="0"/>
                <w:i w:val="0"/>
                <w:sz w:val="28"/>
                <w:szCs w:val="28"/>
              </w:rPr>
              <w:t>⑴</w:t>
            </w:r>
            <w:r>
              <w:rPr>
                <w:rFonts w:ascii="仿宋" w:eastAsia="仿宋" w:hAnsi="仿宋" w:hint="eastAsia"/>
                <w:b w:val="0"/>
                <w:i w:val="0"/>
                <w:sz w:val="28"/>
                <w:szCs w:val="28"/>
              </w:rPr>
              <w:t>本项目实行雨、污分流和清、浊分流原则；雨水经管道系统收集后排入厂区外附近河道。</w:t>
            </w:r>
          </w:p>
          <w:p w14:paraId="2EEFF0B9" w14:textId="77777777" w:rsidR="00FC336B" w:rsidRDefault="00F24B90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⑵</w:t>
            </w:r>
            <w:r>
              <w:rPr>
                <w:rFonts w:ascii="仿宋" w:eastAsia="仿宋" w:hAnsi="仿宋"/>
                <w:sz w:val="28"/>
                <w:szCs w:val="28"/>
              </w:rPr>
              <w:t>本项目产生的废水主要为工艺废水（含蒸汽冷凝水）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和生活污水</w:t>
            </w:r>
            <w:r>
              <w:rPr>
                <w:rFonts w:ascii="仿宋" w:eastAsia="仿宋" w:hAnsi="仿宋"/>
                <w:sz w:val="28"/>
                <w:szCs w:val="28"/>
              </w:rPr>
              <w:t>经厂内污水站处理后排入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市政污水管网，最终进常州市江边污水处理厂集中处理，</w:t>
            </w:r>
            <w:r>
              <w:rPr>
                <w:rFonts w:ascii="仿宋" w:eastAsia="仿宋" w:hAnsi="仿宋"/>
                <w:sz w:val="28"/>
                <w:szCs w:val="28"/>
              </w:rPr>
              <w:t>尾水排入长江。</w:t>
            </w:r>
          </w:p>
          <w:p w14:paraId="45F2B4A9" w14:textId="77777777" w:rsidR="00FC336B" w:rsidRDefault="00F24B90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⑶</w:t>
            </w:r>
            <w:r w:rsidRPr="00A304ED">
              <w:rPr>
                <w:rFonts w:ascii="仿宋" w:eastAsia="仿宋" w:hAnsi="仿宋"/>
                <w:sz w:val="28"/>
                <w:szCs w:val="28"/>
              </w:rPr>
              <w:t>冷却循环系统强制排水作为清下水排入附近雨水管网。</w:t>
            </w:r>
          </w:p>
          <w:p w14:paraId="0B098DDE" w14:textId="77777777" w:rsidR="00FC336B" w:rsidRDefault="00F24B90">
            <w:pPr>
              <w:spacing w:line="48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1301E645" wp14:editId="4AEB98EB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1195070</wp:posOffset>
                  </wp:positionV>
                  <wp:extent cx="5314950" cy="3038475"/>
                  <wp:effectExtent l="19050" t="0" r="0" b="0"/>
                  <wp:wrapTopAndBottom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b="95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4950" cy="3038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C336B" w14:paraId="13C3CF33" w14:textId="77777777">
        <w:trPr>
          <w:trHeight w:val="13372"/>
        </w:trPr>
        <w:tc>
          <w:tcPr>
            <w:tcW w:w="8906" w:type="dxa"/>
            <w:tcBorders>
              <w:bottom w:val="single" w:sz="4" w:space="0" w:color="auto"/>
            </w:tcBorders>
          </w:tcPr>
          <w:p w14:paraId="35F443E8" w14:textId="77777777" w:rsidR="00FC336B" w:rsidRDefault="00F24B90">
            <w:pPr>
              <w:pStyle w:val="4"/>
              <w:spacing w:before="120" w:after="0" w:line="500" w:lineRule="exact"/>
              <w:rPr>
                <w:rFonts w:ascii="仿宋" w:eastAsia="仿宋" w:hAnsi="仿宋"/>
                <w:b w:val="0"/>
              </w:rPr>
            </w:pPr>
            <w:r>
              <w:rPr>
                <w:rFonts w:ascii="仿宋" w:eastAsia="仿宋" w:hAnsi="仿宋" w:hint="eastAsia"/>
                <w:b w:val="0"/>
              </w:rPr>
              <w:lastRenderedPageBreak/>
              <w:t>二、</w:t>
            </w:r>
            <w:r>
              <w:rPr>
                <w:rFonts w:ascii="仿宋" w:eastAsia="仿宋" w:hAnsi="仿宋"/>
                <w:b w:val="0"/>
              </w:rPr>
              <w:t>有组织废气</w:t>
            </w:r>
            <w:r>
              <w:rPr>
                <w:rFonts w:ascii="仿宋" w:eastAsia="仿宋" w:hAnsi="仿宋" w:hint="eastAsia"/>
                <w:b w:val="0"/>
              </w:rPr>
              <w:t>防治措施</w:t>
            </w:r>
          </w:p>
          <w:p w14:paraId="76DDD8A5" w14:textId="77777777" w:rsidR="00FC336B" w:rsidRDefault="00F24B90">
            <w:pPr>
              <w:spacing w:line="360" w:lineRule="auto"/>
              <w:ind w:firstLineChars="200" w:firstLine="560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" w:hint="eastAsia"/>
                <w:bCs/>
                <w:sz w:val="28"/>
                <w:szCs w:val="28"/>
              </w:rPr>
              <w:t>1</w:t>
            </w:r>
            <w:r>
              <w:rPr>
                <w:rFonts w:eastAsia="仿宋" w:hint="eastAsia"/>
                <w:bCs/>
                <w:sz w:val="28"/>
                <w:szCs w:val="28"/>
              </w:rPr>
              <w:t>、废气防治措施</w:t>
            </w:r>
          </w:p>
          <w:p w14:paraId="37CD2914" w14:textId="77777777" w:rsidR="00FC336B" w:rsidRDefault="00F24B90">
            <w:pPr>
              <w:spacing w:line="360" w:lineRule="auto"/>
              <w:ind w:firstLineChars="200" w:firstLine="560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</w:rPr>
              <w:t>生产车间工艺废气</w:t>
            </w:r>
            <w:r>
              <w:rPr>
                <w:rFonts w:eastAsia="仿宋" w:hint="eastAsia"/>
                <w:bCs/>
                <w:sz w:val="28"/>
                <w:szCs w:val="28"/>
              </w:rPr>
              <w:t>：工艺废气由管道直接由产生点通入</w:t>
            </w:r>
            <w:r>
              <w:rPr>
                <w:rFonts w:eastAsia="仿宋" w:hint="eastAsia"/>
                <w:bCs/>
                <w:sz w:val="28"/>
                <w:szCs w:val="28"/>
              </w:rPr>
              <w:t xml:space="preserve"> </w:t>
            </w:r>
            <w:r>
              <w:rPr>
                <w:rFonts w:eastAsia="仿宋" w:hint="eastAsia"/>
                <w:bCs/>
                <w:sz w:val="28"/>
                <w:szCs w:val="28"/>
              </w:rPr>
              <w:t>“碱水喷淋</w:t>
            </w:r>
            <w:r>
              <w:rPr>
                <w:rFonts w:eastAsia="仿宋" w:hint="eastAsia"/>
                <w:bCs/>
                <w:sz w:val="28"/>
                <w:szCs w:val="28"/>
              </w:rPr>
              <w:t>+</w:t>
            </w:r>
            <w:r>
              <w:rPr>
                <w:rFonts w:eastAsia="仿宋" w:hint="eastAsia"/>
                <w:bCs/>
                <w:sz w:val="28"/>
                <w:szCs w:val="28"/>
              </w:rPr>
              <w:t>除雾</w:t>
            </w:r>
            <w:r>
              <w:rPr>
                <w:rFonts w:eastAsia="仿宋" w:hint="eastAsia"/>
                <w:bCs/>
                <w:sz w:val="28"/>
                <w:szCs w:val="28"/>
              </w:rPr>
              <w:t>+</w:t>
            </w:r>
            <w:r>
              <w:rPr>
                <w:rFonts w:eastAsia="仿宋" w:hint="eastAsia"/>
                <w:bCs/>
                <w:sz w:val="28"/>
                <w:szCs w:val="28"/>
              </w:rPr>
              <w:t>活性炭吸附”装置处理。</w:t>
            </w:r>
          </w:p>
          <w:p w14:paraId="54ADB6E9" w14:textId="77777777" w:rsidR="00FC336B" w:rsidRDefault="00F24B90">
            <w:pPr>
              <w:spacing w:line="360" w:lineRule="auto"/>
              <w:ind w:firstLineChars="200" w:firstLine="560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</w:rPr>
              <w:t>储存区仓库</w:t>
            </w:r>
            <w:r>
              <w:rPr>
                <w:rFonts w:eastAsia="仿宋"/>
                <w:bCs/>
                <w:sz w:val="28"/>
                <w:szCs w:val="28"/>
              </w:rPr>
              <w:t>1</w:t>
            </w:r>
            <w:r>
              <w:rPr>
                <w:rFonts w:eastAsia="仿宋"/>
                <w:bCs/>
                <w:sz w:val="28"/>
                <w:szCs w:val="28"/>
              </w:rPr>
              <w:t>储罐呼吸阀废气</w:t>
            </w:r>
            <w:r>
              <w:rPr>
                <w:rFonts w:eastAsia="仿宋" w:hint="eastAsia"/>
                <w:bCs/>
                <w:sz w:val="28"/>
                <w:szCs w:val="28"/>
              </w:rPr>
              <w:t>：</w:t>
            </w:r>
            <w:r>
              <w:rPr>
                <w:rFonts w:eastAsia="仿宋"/>
                <w:bCs/>
                <w:sz w:val="28"/>
                <w:szCs w:val="28"/>
              </w:rPr>
              <w:t>呼吸阀直接接入废气收集管道入废气处理装置</w:t>
            </w:r>
            <w:r>
              <w:rPr>
                <w:rFonts w:eastAsia="仿宋"/>
                <w:bCs/>
                <w:sz w:val="28"/>
                <w:szCs w:val="28"/>
              </w:rPr>
              <w:t>“</w:t>
            </w:r>
            <w:r>
              <w:rPr>
                <w:rFonts w:eastAsia="仿宋"/>
                <w:bCs/>
                <w:sz w:val="28"/>
                <w:szCs w:val="28"/>
              </w:rPr>
              <w:t>碱水喷淋</w:t>
            </w:r>
            <w:r>
              <w:rPr>
                <w:rFonts w:eastAsia="仿宋"/>
                <w:bCs/>
                <w:sz w:val="28"/>
                <w:szCs w:val="28"/>
              </w:rPr>
              <w:t>+</w:t>
            </w:r>
            <w:r>
              <w:rPr>
                <w:rFonts w:eastAsia="仿宋"/>
                <w:bCs/>
                <w:sz w:val="28"/>
                <w:szCs w:val="28"/>
              </w:rPr>
              <w:t>除雾</w:t>
            </w:r>
            <w:r>
              <w:rPr>
                <w:rFonts w:eastAsia="仿宋"/>
                <w:bCs/>
                <w:sz w:val="28"/>
                <w:szCs w:val="28"/>
              </w:rPr>
              <w:t>+</w:t>
            </w:r>
            <w:r>
              <w:rPr>
                <w:rFonts w:eastAsia="仿宋"/>
                <w:bCs/>
                <w:sz w:val="28"/>
                <w:szCs w:val="28"/>
              </w:rPr>
              <w:t>活性炭吸附</w:t>
            </w:r>
            <w:r>
              <w:rPr>
                <w:rFonts w:eastAsia="仿宋"/>
                <w:bCs/>
                <w:sz w:val="28"/>
                <w:szCs w:val="28"/>
              </w:rPr>
              <w:t>”</w:t>
            </w:r>
            <w:r>
              <w:rPr>
                <w:rFonts w:eastAsia="仿宋"/>
                <w:bCs/>
                <w:sz w:val="28"/>
                <w:szCs w:val="28"/>
              </w:rPr>
              <w:t>处理</w:t>
            </w:r>
            <w:r>
              <w:rPr>
                <w:rFonts w:eastAsia="仿宋" w:hint="eastAsia"/>
                <w:bCs/>
                <w:sz w:val="28"/>
                <w:szCs w:val="28"/>
              </w:rPr>
              <w:t>。</w:t>
            </w:r>
          </w:p>
          <w:p w14:paraId="274EEFE6" w14:textId="77777777" w:rsidR="00FC336B" w:rsidRDefault="00F24B90">
            <w:pPr>
              <w:spacing w:line="360" w:lineRule="auto"/>
              <w:ind w:firstLineChars="200" w:firstLine="560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</w:rPr>
              <w:t>污水处理站臭气</w:t>
            </w:r>
            <w:r>
              <w:rPr>
                <w:rFonts w:eastAsia="仿宋" w:hint="eastAsia"/>
                <w:bCs/>
                <w:sz w:val="28"/>
                <w:szCs w:val="28"/>
              </w:rPr>
              <w:t>：</w:t>
            </w:r>
            <w:r>
              <w:rPr>
                <w:rFonts w:eastAsia="仿宋"/>
                <w:bCs/>
                <w:sz w:val="28"/>
                <w:szCs w:val="28"/>
              </w:rPr>
              <w:t>水解酸化池</w:t>
            </w:r>
            <w:r>
              <w:rPr>
                <w:rFonts w:eastAsia="仿宋" w:hint="eastAsia"/>
                <w:bCs/>
                <w:sz w:val="28"/>
                <w:szCs w:val="28"/>
              </w:rPr>
              <w:t>、</w:t>
            </w:r>
            <w:r>
              <w:rPr>
                <w:rFonts w:eastAsia="仿宋"/>
                <w:bCs/>
                <w:sz w:val="28"/>
                <w:szCs w:val="28"/>
              </w:rPr>
              <w:t>好氧池</w:t>
            </w:r>
            <w:r>
              <w:rPr>
                <w:rFonts w:eastAsia="仿宋" w:hint="eastAsia"/>
                <w:bCs/>
                <w:sz w:val="28"/>
                <w:szCs w:val="28"/>
              </w:rPr>
              <w:t>、</w:t>
            </w:r>
            <w:r>
              <w:rPr>
                <w:rFonts w:eastAsia="仿宋"/>
                <w:bCs/>
                <w:sz w:val="28"/>
                <w:szCs w:val="28"/>
              </w:rPr>
              <w:t>污泥浓缩池进行加盖</w:t>
            </w:r>
            <w:r>
              <w:rPr>
                <w:rFonts w:eastAsia="仿宋" w:hint="eastAsia"/>
                <w:bCs/>
                <w:sz w:val="28"/>
                <w:szCs w:val="28"/>
              </w:rPr>
              <w:t>，</w:t>
            </w:r>
            <w:r>
              <w:rPr>
                <w:rFonts w:eastAsia="仿宋"/>
                <w:bCs/>
                <w:sz w:val="28"/>
                <w:szCs w:val="28"/>
              </w:rPr>
              <w:t>废气收集后</w:t>
            </w:r>
            <w:r>
              <w:rPr>
                <w:rFonts w:eastAsia="仿宋" w:hint="eastAsia"/>
                <w:bCs/>
                <w:sz w:val="28"/>
                <w:szCs w:val="28"/>
              </w:rPr>
              <w:t>接</w:t>
            </w:r>
            <w:r w:rsidRPr="00A304ED">
              <w:rPr>
                <w:rFonts w:eastAsia="仿宋"/>
                <w:bCs/>
                <w:sz w:val="28"/>
                <w:szCs w:val="28"/>
              </w:rPr>
              <w:t>入废气处理装置</w:t>
            </w:r>
            <w:r w:rsidRPr="00A304ED">
              <w:rPr>
                <w:rFonts w:eastAsia="仿宋"/>
                <w:bCs/>
                <w:sz w:val="28"/>
                <w:szCs w:val="28"/>
              </w:rPr>
              <w:t>“</w:t>
            </w:r>
            <w:r w:rsidRPr="00A304ED">
              <w:rPr>
                <w:rFonts w:eastAsia="仿宋"/>
                <w:bCs/>
                <w:sz w:val="28"/>
                <w:szCs w:val="28"/>
              </w:rPr>
              <w:t>酸</w:t>
            </w:r>
            <w:r w:rsidRPr="00A304ED">
              <w:rPr>
                <w:rFonts w:eastAsia="仿宋" w:hint="eastAsia"/>
                <w:bCs/>
                <w:sz w:val="28"/>
                <w:szCs w:val="28"/>
              </w:rPr>
              <w:t>性洗涤塔</w:t>
            </w:r>
            <w:r w:rsidRPr="00A304ED">
              <w:rPr>
                <w:rFonts w:eastAsia="仿宋" w:hint="eastAsia"/>
                <w:bCs/>
                <w:sz w:val="28"/>
                <w:szCs w:val="28"/>
              </w:rPr>
              <w:t>+</w:t>
            </w:r>
            <w:r w:rsidRPr="00A304ED">
              <w:rPr>
                <w:rFonts w:eastAsia="仿宋"/>
                <w:bCs/>
                <w:sz w:val="28"/>
                <w:szCs w:val="28"/>
              </w:rPr>
              <w:t>碱水喷淋</w:t>
            </w:r>
            <w:r w:rsidRPr="00A304ED">
              <w:rPr>
                <w:rFonts w:eastAsia="仿宋"/>
                <w:bCs/>
                <w:sz w:val="28"/>
                <w:szCs w:val="28"/>
              </w:rPr>
              <w:t>”</w:t>
            </w:r>
            <w:r w:rsidRPr="00A304ED">
              <w:rPr>
                <w:rFonts w:eastAsia="仿宋"/>
                <w:bCs/>
                <w:sz w:val="28"/>
                <w:szCs w:val="28"/>
              </w:rPr>
              <w:t>处理</w:t>
            </w:r>
            <w:r w:rsidRPr="00A304ED">
              <w:rPr>
                <w:rFonts w:eastAsia="仿宋" w:hint="eastAsia"/>
                <w:bCs/>
                <w:sz w:val="28"/>
                <w:szCs w:val="28"/>
              </w:rPr>
              <w:t>。</w:t>
            </w:r>
          </w:p>
          <w:p w14:paraId="1A560992" w14:textId="77777777" w:rsidR="00FC336B" w:rsidRDefault="00FC336B">
            <w:pPr>
              <w:spacing w:line="360" w:lineRule="auto"/>
              <w:ind w:firstLineChars="200" w:firstLine="560"/>
              <w:rPr>
                <w:rFonts w:eastAsia="仿宋"/>
                <w:bCs/>
                <w:sz w:val="28"/>
                <w:szCs w:val="28"/>
              </w:rPr>
            </w:pPr>
          </w:p>
          <w:p w14:paraId="71B9F6A9" w14:textId="77777777" w:rsidR="00FC336B" w:rsidRDefault="00F24B90">
            <w:pPr>
              <w:spacing w:line="360" w:lineRule="auto"/>
              <w:ind w:firstLineChars="200" w:firstLine="562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br w:type="page"/>
            </w:r>
          </w:p>
          <w:p w14:paraId="06389C52" w14:textId="77777777" w:rsidR="00FC336B" w:rsidRDefault="00F24B90">
            <w:pPr>
              <w:pStyle w:val="4"/>
              <w:spacing w:before="120" w:after="0" w:line="500" w:lineRule="exact"/>
              <w:rPr>
                <w:rFonts w:ascii="仿宋" w:eastAsia="仿宋" w:hAnsi="仿宋"/>
                <w:b w:val="0"/>
              </w:rPr>
            </w:pPr>
            <w:r>
              <w:rPr>
                <w:rFonts w:ascii="仿宋" w:eastAsia="仿宋" w:hAnsi="仿宋" w:hint="eastAsia"/>
                <w:b w:val="0"/>
              </w:rPr>
              <w:t>三、</w:t>
            </w:r>
            <w:r>
              <w:rPr>
                <w:rFonts w:ascii="仿宋" w:eastAsia="仿宋" w:hAnsi="仿宋"/>
                <w:b w:val="0"/>
              </w:rPr>
              <w:t>无组织废气</w:t>
            </w:r>
            <w:r>
              <w:rPr>
                <w:rFonts w:ascii="仿宋" w:eastAsia="仿宋" w:hAnsi="仿宋" w:hint="eastAsia"/>
                <w:b w:val="0"/>
              </w:rPr>
              <w:t>防治措施</w:t>
            </w:r>
          </w:p>
          <w:p w14:paraId="44D1B10F" w14:textId="77777777" w:rsidR="00FC336B" w:rsidRDefault="00F24B90">
            <w:pPr>
              <w:spacing w:line="5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本项目无组织排放的废气主要为生产车间内未捕集的工艺废气。由于本项目</w:t>
            </w:r>
            <w:proofErr w:type="gramStart"/>
            <w:r>
              <w:rPr>
                <w:rFonts w:ascii="仿宋" w:eastAsia="仿宋" w:hAnsi="仿宋"/>
                <w:sz w:val="28"/>
                <w:szCs w:val="28"/>
              </w:rPr>
              <w:t>危废均</w:t>
            </w:r>
            <w:proofErr w:type="gramEnd"/>
            <w:r>
              <w:rPr>
                <w:rFonts w:ascii="仿宋" w:eastAsia="仿宋" w:hAnsi="仿宋"/>
                <w:sz w:val="28"/>
                <w:szCs w:val="28"/>
              </w:rPr>
              <w:t>采用管道运输，不采用真空泵抽料，且设备密闭性较好自控程度高，因此废气捕集效率按</w:t>
            </w:r>
            <w:r>
              <w:rPr>
                <w:rFonts w:ascii="仿宋" w:eastAsia="仿宋" w:hAnsi="仿宋"/>
                <w:sz w:val="28"/>
                <w:szCs w:val="28"/>
              </w:rPr>
              <w:t>97%</w:t>
            </w:r>
            <w:r>
              <w:rPr>
                <w:rFonts w:ascii="仿宋" w:eastAsia="仿宋" w:hAnsi="仿宋"/>
                <w:sz w:val="28"/>
                <w:szCs w:val="28"/>
              </w:rPr>
              <w:t>计，</w:t>
            </w:r>
            <w:r>
              <w:rPr>
                <w:rFonts w:ascii="仿宋" w:eastAsia="仿宋" w:hAnsi="仿宋"/>
                <w:sz w:val="28"/>
                <w:szCs w:val="28"/>
              </w:rPr>
              <w:t>3%</w:t>
            </w:r>
            <w:r>
              <w:rPr>
                <w:rFonts w:ascii="仿宋" w:eastAsia="仿宋" w:hAnsi="仿宋"/>
                <w:sz w:val="28"/>
                <w:szCs w:val="28"/>
              </w:rPr>
              <w:t>无组织排放。</w:t>
            </w:r>
          </w:p>
          <w:p w14:paraId="3B8259ED" w14:textId="77777777" w:rsidR="00FC336B" w:rsidRDefault="00F24B90">
            <w:pPr>
              <w:spacing w:line="5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/>
                <w:sz w:val="28"/>
                <w:szCs w:val="28"/>
              </w:rPr>
              <w:t>由于危废由</w:t>
            </w:r>
            <w:proofErr w:type="gramEnd"/>
            <w:r>
              <w:rPr>
                <w:rFonts w:ascii="仿宋" w:eastAsia="仿宋" w:hAnsi="仿宋"/>
                <w:sz w:val="28"/>
                <w:szCs w:val="28"/>
              </w:rPr>
              <w:t>槽罐车或卡车运输到厂内转移到储罐中时会有少量废气无组织排放，</w:t>
            </w:r>
            <w:proofErr w:type="gramStart"/>
            <w:r>
              <w:rPr>
                <w:rFonts w:ascii="仿宋" w:eastAsia="仿宋" w:hAnsi="仿宋"/>
                <w:sz w:val="28"/>
                <w:szCs w:val="28"/>
              </w:rPr>
              <w:t>因此危废储存</w:t>
            </w:r>
            <w:proofErr w:type="gramEnd"/>
            <w:r>
              <w:rPr>
                <w:rFonts w:ascii="仿宋" w:eastAsia="仿宋" w:hAnsi="仿宋"/>
                <w:sz w:val="28"/>
                <w:szCs w:val="28"/>
              </w:rPr>
              <w:t>仓库会有少量废气无组织排放。</w:t>
            </w:r>
          </w:p>
          <w:p w14:paraId="12C0ABE6" w14:textId="77777777" w:rsidR="00FC336B" w:rsidRDefault="00F24B90">
            <w:pPr>
              <w:spacing w:line="5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此外，污泥压滤时产生臭气，污水处理站虽然已加盖，但是仍有臭气无组织排放。</w:t>
            </w:r>
          </w:p>
          <w:p w14:paraId="048F3F05" w14:textId="77777777" w:rsidR="00FC336B" w:rsidRDefault="00FC336B">
            <w:pPr>
              <w:pStyle w:val="34"/>
              <w:adjustRightInd w:val="0"/>
              <w:snapToGrid w:val="0"/>
              <w:spacing w:after="0" w:line="500" w:lineRule="exact"/>
              <w:ind w:leftChars="0" w:left="0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06715998" w14:textId="77777777" w:rsidR="00FC336B" w:rsidRDefault="00FC336B">
            <w:pPr>
              <w:pStyle w:val="34"/>
              <w:adjustRightInd w:val="0"/>
              <w:snapToGrid w:val="0"/>
              <w:spacing w:after="0" w:line="500" w:lineRule="exact"/>
              <w:ind w:leftChars="0" w:left="0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4586C73A" w14:textId="77777777" w:rsidR="00FC336B" w:rsidRDefault="00F24B90">
            <w:pPr>
              <w:pStyle w:val="2"/>
              <w:rPr>
                <w:rFonts w:ascii="仿宋" w:eastAsia="仿宋" w:hAnsi="仿宋"/>
                <w:b w:val="0"/>
                <w:sz w:val="28"/>
                <w:szCs w:val="28"/>
              </w:rPr>
            </w:pPr>
            <w:bookmarkStart w:id="1" w:name="_Toc219540356"/>
            <w:bookmarkStart w:id="2" w:name="_Toc219169931"/>
            <w:bookmarkStart w:id="3" w:name="_Toc218996921"/>
            <w:bookmarkStart w:id="4" w:name="_Toc218822841"/>
            <w:bookmarkStart w:id="5" w:name="_Toc216670518"/>
            <w:bookmarkStart w:id="6" w:name="_Toc217890007"/>
            <w:bookmarkStart w:id="7" w:name="_Toc217889669"/>
            <w:bookmarkStart w:id="8" w:name="_Toc184016105"/>
            <w:bookmarkStart w:id="9" w:name="_Toc188547601"/>
            <w:bookmarkStart w:id="10" w:name="_Toc188062819"/>
            <w:bookmarkStart w:id="11" w:name="_Toc119769939"/>
            <w:bookmarkStart w:id="12" w:name="_Toc113879018"/>
            <w:bookmarkStart w:id="13" w:name="_Toc113763520"/>
            <w:bookmarkStart w:id="14" w:name="_Toc86036684"/>
            <w:bookmarkStart w:id="15" w:name="_Toc98838598"/>
            <w:bookmarkStart w:id="16" w:name="_Toc66499349"/>
            <w:bookmarkStart w:id="17" w:name="_Toc52175428"/>
            <w:bookmarkStart w:id="18" w:name="_Toc218823731"/>
            <w:bookmarkStart w:id="19" w:name="_Toc218388593"/>
            <w:bookmarkStart w:id="20" w:name="_Toc217889900"/>
            <w:bookmarkStart w:id="21" w:name="_Toc217879308"/>
            <w:bookmarkStart w:id="22" w:name="_Toc184587236"/>
            <w:bookmarkStart w:id="23" w:name="_Toc216664857"/>
            <w:bookmarkStart w:id="24" w:name="_Toc188077326"/>
            <w:bookmarkStart w:id="25" w:name="_Toc184015983"/>
            <w:bookmarkStart w:id="26" w:name="_Toc115683419"/>
            <w:bookmarkStart w:id="27" w:name="_Toc113878752"/>
            <w:bookmarkStart w:id="28" w:name="_Toc86038033"/>
            <w:bookmarkStart w:id="29" w:name="_Toc113763407"/>
            <w:bookmarkStart w:id="30" w:name="_Toc86035756"/>
            <w:bookmarkStart w:id="31" w:name="_Toc59528539"/>
            <w:bookmarkStart w:id="32" w:name="_Toc324488841"/>
            <w:bookmarkStart w:id="33" w:name="_Toc469058889"/>
            <w:bookmarkStart w:id="34" w:name="_Toc396211990"/>
            <w:r>
              <w:rPr>
                <w:rFonts w:ascii="仿宋" w:eastAsia="仿宋" w:hAnsi="仿宋" w:hint="eastAsia"/>
                <w:b w:val="0"/>
                <w:sz w:val="28"/>
                <w:szCs w:val="28"/>
              </w:rPr>
              <w:t>四、</w:t>
            </w:r>
            <w:r>
              <w:rPr>
                <w:rFonts w:ascii="仿宋" w:eastAsia="仿宋" w:hAnsi="仿宋"/>
                <w:b w:val="0"/>
                <w:sz w:val="28"/>
                <w:szCs w:val="28"/>
              </w:rPr>
              <w:t>噪声污染防治措施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</w:p>
          <w:p w14:paraId="5E95DFF3" w14:textId="77777777" w:rsidR="00FC336B" w:rsidRDefault="00F24B90">
            <w:pPr>
              <w:pStyle w:val="34"/>
              <w:adjustRightInd w:val="0"/>
              <w:snapToGrid w:val="0"/>
              <w:spacing w:after="0" w:line="500" w:lineRule="exact"/>
              <w:ind w:leftChars="0" w:left="0" w:firstLine="561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⑴</w:t>
            </w:r>
            <w:r>
              <w:rPr>
                <w:rFonts w:ascii="仿宋" w:eastAsia="仿宋" w:hAnsi="仿宋"/>
                <w:sz w:val="28"/>
                <w:szCs w:val="28"/>
              </w:rPr>
              <w:t>按照《工业企业噪声控制设计规范》对生产车间内主要噪声</w:t>
            </w:r>
            <w:proofErr w:type="gramStart"/>
            <w:r>
              <w:rPr>
                <w:rFonts w:ascii="仿宋" w:eastAsia="仿宋" w:hAnsi="仿宋"/>
                <w:sz w:val="28"/>
                <w:szCs w:val="28"/>
              </w:rPr>
              <w:t>源合理</w:t>
            </w:r>
            <w:proofErr w:type="gramEnd"/>
            <w:r>
              <w:rPr>
                <w:rFonts w:ascii="仿宋" w:eastAsia="仿宋" w:hAnsi="仿宋"/>
                <w:sz w:val="28"/>
                <w:szCs w:val="28"/>
              </w:rPr>
              <w:t>布局：</w:t>
            </w:r>
          </w:p>
          <w:p w14:paraId="36BD4BFD" w14:textId="77777777" w:rsidR="00FC336B" w:rsidRDefault="00F24B90">
            <w:pPr>
              <w:pStyle w:val="34"/>
              <w:adjustRightInd w:val="0"/>
              <w:snapToGrid w:val="0"/>
              <w:spacing w:after="0" w:line="500" w:lineRule="exact"/>
              <w:ind w:leftChars="0" w:left="0" w:firstLine="561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①</w:t>
            </w:r>
            <w:r>
              <w:rPr>
                <w:rFonts w:ascii="仿宋" w:eastAsia="仿宋" w:hAnsi="仿宋"/>
                <w:sz w:val="28"/>
                <w:szCs w:val="28"/>
              </w:rPr>
              <w:t>高噪声与低噪声设备分开布置。</w:t>
            </w:r>
          </w:p>
          <w:p w14:paraId="1718F32B" w14:textId="77777777" w:rsidR="00FC336B" w:rsidRDefault="00F24B90">
            <w:pPr>
              <w:pStyle w:val="34"/>
              <w:adjustRightInd w:val="0"/>
              <w:snapToGrid w:val="0"/>
              <w:spacing w:after="0" w:line="500" w:lineRule="exact"/>
              <w:ind w:leftChars="0" w:left="0" w:firstLine="561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lastRenderedPageBreak/>
              <w:t>②</w:t>
            </w:r>
            <w:r>
              <w:rPr>
                <w:rFonts w:ascii="仿宋" w:eastAsia="仿宋" w:hAnsi="仿宋"/>
                <w:sz w:val="28"/>
                <w:szCs w:val="28"/>
              </w:rPr>
              <w:t>在满足工艺流程要求的前提下，高噪声设备相对集中，并尽量布置在车间的一隅。</w:t>
            </w:r>
          </w:p>
          <w:p w14:paraId="33356C53" w14:textId="77777777" w:rsidR="00FC336B" w:rsidRDefault="00F24B90">
            <w:pPr>
              <w:pStyle w:val="34"/>
              <w:adjustRightInd w:val="0"/>
              <w:snapToGrid w:val="0"/>
              <w:spacing w:after="0" w:line="500" w:lineRule="exact"/>
              <w:ind w:leftChars="0" w:left="0" w:firstLine="561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③</w:t>
            </w:r>
            <w:r>
              <w:rPr>
                <w:rFonts w:ascii="仿宋" w:eastAsia="仿宋" w:hAnsi="仿宋"/>
                <w:sz w:val="28"/>
                <w:szCs w:val="28"/>
              </w:rPr>
              <w:t>有强烈振动的设备，不布置在楼板或平台上。</w:t>
            </w:r>
          </w:p>
          <w:p w14:paraId="23896C5E" w14:textId="77777777" w:rsidR="00FC336B" w:rsidRDefault="00F24B90">
            <w:pPr>
              <w:pStyle w:val="34"/>
              <w:adjustRightInd w:val="0"/>
              <w:snapToGrid w:val="0"/>
              <w:spacing w:after="0" w:line="500" w:lineRule="exact"/>
              <w:ind w:leftChars="0" w:left="0" w:firstLine="561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④</w:t>
            </w:r>
            <w:r>
              <w:rPr>
                <w:rFonts w:ascii="仿宋" w:eastAsia="仿宋" w:hAnsi="仿宋"/>
                <w:sz w:val="28"/>
                <w:szCs w:val="28"/>
              </w:rPr>
              <w:t>设备布置时，考虑与其配用的噪声控制专用设备的安装和维修所需的空间。</w:t>
            </w:r>
          </w:p>
          <w:p w14:paraId="6A0F1F2C" w14:textId="77777777" w:rsidR="00FC336B" w:rsidRDefault="00F24B90">
            <w:pPr>
              <w:pStyle w:val="34"/>
              <w:adjustRightInd w:val="0"/>
              <w:snapToGrid w:val="0"/>
              <w:spacing w:after="0" w:line="500" w:lineRule="exact"/>
              <w:ind w:leftChars="0" w:left="0" w:firstLine="561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⑵</w:t>
            </w:r>
            <w:r>
              <w:rPr>
                <w:rFonts w:ascii="仿宋" w:eastAsia="仿宋" w:hAnsi="仿宋"/>
                <w:sz w:val="28"/>
                <w:szCs w:val="28"/>
              </w:rPr>
              <w:t>选用噪声较低、振动较小的设备；在对主要噪声源设备选择时，应收集和比较同类型设备的噪声指标；对于噪声较大的设备，应从设备选型开始要求供货商提供符合要求的低噪声设备。</w:t>
            </w:r>
          </w:p>
          <w:p w14:paraId="612BD0B2" w14:textId="77777777" w:rsidR="00FC336B" w:rsidRDefault="00F24B90">
            <w:pPr>
              <w:pStyle w:val="34"/>
              <w:adjustRightInd w:val="0"/>
              <w:snapToGrid w:val="0"/>
              <w:spacing w:after="0" w:line="500" w:lineRule="exact"/>
              <w:ind w:leftChars="0" w:left="0" w:firstLine="561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⑶</w:t>
            </w:r>
            <w:r>
              <w:rPr>
                <w:rFonts w:ascii="仿宋" w:eastAsia="仿宋" w:hAnsi="仿宋"/>
                <w:sz w:val="28"/>
                <w:szCs w:val="28"/>
              </w:rPr>
              <w:t>主要噪声源布置、安装时，应尽量远离厂房边界。</w:t>
            </w:r>
          </w:p>
          <w:p w14:paraId="68F22436" w14:textId="77777777" w:rsidR="00FC336B" w:rsidRDefault="00F24B90">
            <w:pPr>
              <w:pStyle w:val="34"/>
              <w:adjustRightInd w:val="0"/>
              <w:snapToGrid w:val="0"/>
              <w:spacing w:after="0" w:line="500" w:lineRule="exact"/>
              <w:ind w:leftChars="0" w:left="0" w:firstLine="561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⑷</w:t>
            </w:r>
            <w:r>
              <w:rPr>
                <w:rFonts w:ascii="仿宋" w:eastAsia="仿宋" w:hAnsi="仿宋"/>
                <w:sz w:val="28"/>
                <w:szCs w:val="28"/>
              </w:rPr>
              <w:t>空压机噪声采用安装消声器、设置隔声罩以及尽量选用螺杆式空压机以消除脉冲噪声。</w:t>
            </w:r>
          </w:p>
          <w:p w14:paraId="2C642CDF" w14:textId="77777777" w:rsidR="00FC336B" w:rsidRDefault="00F24B90">
            <w:pPr>
              <w:pStyle w:val="34"/>
              <w:adjustRightInd w:val="0"/>
              <w:snapToGrid w:val="0"/>
              <w:spacing w:after="0" w:line="500" w:lineRule="exact"/>
              <w:ind w:leftChars="0" w:left="0" w:firstLine="561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⑸</w:t>
            </w:r>
            <w:r>
              <w:rPr>
                <w:rFonts w:ascii="仿宋" w:eastAsia="仿宋" w:hAnsi="仿宋"/>
                <w:sz w:val="28"/>
                <w:szCs w:val="28"/>
              </w:rPr>
              <w:t>加强生产管理，对主要噪声</w:t>
            </w:r>
            <w:proofErr w:type="gramStart"/>
            <w:r>
              <w:rPr>
                <w:rFonts w:ascii="仿宋" w:eastAsia="仿宋" w:hAnsi="仿宋"/>
                <w:sz w:val="28"/>
                <w:szCs w:val="28"/>
              </w:rPr>
              <w:t>源采取</w:t>
            </w:r>
            <w:proofErr w:type="gramEnd"/>
            <w:r>
              <w:rPr>
                <w:rFonts w:ascii="仿宋" w:eastAsia="仿宋" w:hAnsi="仿宋"/>
                <w:sz w:val="28"/>
                <w:szCs w:val="28"/>
              </w:rPr>
              <w:t>相应的治理措施，详见表</w:t>
            </w:r>
            <w:r>
              <w:rPr>
                <w:rFonts w:ascii="仿宋" w:eastAsia="仿宋" w:hAnsi="仿宋"/>
                <w:sz w:val="28"/>
                <w:szCs w:val="28"/>
              </w:rPr>
              <w:t>9.3-1</w:t>
            </w:r>
            <w:r>
              <w:rPr>
                <w:rFonts w:ascii="仿宋" w:eastAsia="仿宋" w:hAnsi="仿宋"/>
                <w:sz w:val="28"/>
                <w:szCs w:val="28"/>
              </w:rPr>
              <w:t>。</w:t>
            </w:r>
          </w:p>
          <w:p w14:paraId="1A1A2727" w14:textId="77777777" w:rsidR="00FC336B" w:rsidRDefault="00F24B90">
            <w:pPr>
              <w:pStyle w:val="34"/>
              <w:adjustRightInd w:val="0"/>
              <w:snapToGrid w:val="0"/>
              <w:spacing w:after="0" w:line="500" w:lineRule="exact"/>
              <w:ind w:leftChars="0" w:left="0" w:firstLine="561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在运行管理人员集中的控制室，其门窗等应进行隔声处理，使员工工作环境达到允许噪声标准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14:paraId="785CC939" w14:textId="77777777" w:rsidR="00FC336B" w:rsidRDefault="00F24B90">
            <w:pPr>
              <w:pStyle w:val="34"/>
              <w:adjustRightInd w:val="0"/>
              <w:snapToGrid w:val="0"/>
              <w:spacing w:after="0" w:line="500" w:lineRule="exact"/>
              <w:ind w:leftChars="0" w:left="0" w:firstLine="561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此外，针对厂区运输车辆所产生的交通噪声，采取限制超载、定期保养车辆</w:t>
            </w:r>
            <w:r>
              <w:rPr>
                <w:rFonts w:ascii="仿宋" w:eastAsia="仿宋" w:hAnsi="仿宋"/>
                <w:sz w:val="28"/>
                <w:szCs w:val="28"/>
              </w:rPr>
              <w:t>、</w:t>
            </w:r>
            <w:proofErr w:type="gramStart"/>
            <w:r>
              <w:rPr>
                <w:rFonts w:ascii="仿宋" w:eastAsia="仿宋" w:hAnsi="仿宋"/>
                <w:sz w:val="28"/>
                <w:szCs w:val="28"/>
              </w:rPr>
              <w:t>厂区禁按喇叭</w:t>
            </w:r>
            <w:proofErr w:type="gramEnd"/>
            <w:r>
              <w:rPr>
                <w:rFonts w:ascii="仿宋" w:eastAsia="仿宋" w:hAnsi="仿宋"/>
                <w:sz w:val="28"/>
                <w:szCs w:val="28"/>
              </w:rPr>
              <w:t>等措施以降低交通噪声。</w:t>
            </w:r>
          </w:p>
          <w:p w14:paraId="1AA0898B" w14:textId="77777777" w:rsidR="00FC336B" w:rsidRDefault="00FC336B">
            <w:pPr>
              <w:pStyle w:val="34"/>
              <w:adjustRightInd w:val="0"/>
              <w:snapToGrid w:val="0"/>
              <w:spacing w:after="0" w:line="500" w:lineRule="exact"/>
              <w:ind w:leftChars="0" w:left="0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1BC95A76" w14:textId="77777777" w:rsidR="00FC336B" w:rsidRDefault="00FC336B">
            <w:pPr>
              <w:pStyle w:val="34"/>
              <w:adjustRightInd w:val="0"/>
              <w:snapToGrid w:val="0"/>
              <w:spacing w:after="0" w:line="500" w:lineRule="exact"/>
              <w:ind w:leftChars="0" w:left="0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16A026DA" w14:textId="77777777" w:rsidR="00FC336B" w:rsidRDefault="00F24B90">
            <w:pPr>
              <w:pStyle w:val="2"/>
              <w:rPr>
                <w:rFonts w:ascii="仿宋" w:eastAsia="仿宋" w:hAnsi="仿宋"/>
                <w:b w:val="0"/>
                <w:sz w:val="28"/>
                <w:szCs w:val="28"/>
              </w:rPr>
            </w:pPr>
            <w:bookmarkStart w:id="35" w:name="_Toc324488842"/>
            <w:bookmarkStart w:id="36" w:name="_Toc396211991"/>
            <w:bookmarkStart w:id="37" w:name="_Toc469058890"/>
            <w:r>
              <w:rPr>
                <w:rFonts w:ascii="仿宋" w:eastAsia="仿宋" w:hAnsi="仿宋" w:hint="eastAsia"/>
                <w:b w:val="0"/>
                <w:sz w:val="28"/>
                <w:szCs w:val="28"/>
              </w:rPr>
              <w:t>五、</w:t>
            </w:r>
            <w:r>
              <w:rPr>
                <w:rFonts w:ascii="仿宋" w:eastAsia="仿宋" w:hAnsi="仿宋"/>
                <w:b w:val="0"/>
                <w:sz w:val="28"/>
                <w:szCs w:val="28"/>
              </w:rPr>
              <w:t>固体废物防治措施</w:t>
            </w:r>
            <w:bookmarkEnd w:id="35"/>
            <w:bookmarkEnd w:id="36"/>
            <w:bookmarkEnd w:id="37"/>
          </w:p>
          <w:p w14:paraId="18FF45B3" w14:textId="77777777" w:rsidR="00FC336B" w:rsidRDefault="00F24B90">
            <w:pPr>
              <w:pStyle w:val="34"/>
              <w:adjustRightInd w:val="0"/>
              <w:snapToGrid w:val="0"/>
              <w:spacing w:after="0" w:line="500" w:lineRule="exact"/>
              <w:ind w:leftChars="0" w:left="0" w:firstLine="561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本项目生产过程产生的固</w:t>
            </w:r>
            <w:proofErr w:type="gramStart"/>
            <w:r>
              <w:rPr>
                <w:rFonts w:ascii="仿宋" w:eastAsia="仿宋" w:hAnsi="仿宋"/>
                <w:sz w:val="28"/>
                <w:szCs w:val="28"/>
              </w:rPr>
              <w:t>废危废</w:t>
            </w:r>
            <w:proofErr w:type="gramEnd"/>
            <w:r>
              <w:rPr>
                <w:rFonts w:ascii="仿宋" w:eastAsia="仿宋" w:hAnsi="仿宋"/>
                <w:sz w:val="28"/>
                <w:szCs w:val="28"/>
              </w:rPr>
              <w:t>分类收集后均委托有资质单位处置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，固体处置处理率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100%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，无排放。</w:t>
            </w:r>
          </w:p>
          <w:p w14:paraId="1421A8F7" w14:textId="77777777" w:rsidR="00FC336B" w:rsidRDefault="00FC336B">
            <w:pPr>
              <w:pStyle w:val="34"/>
              <w:adjustRightInd w:val="0"/>
              <w:snapToGrid w:val="0"/>
              <w:spacing w:after="0" w:line="500" w:lineRule="exact"/>
              <w:ind w:leftChars="0" w:left="0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6A5BC366" w14:textId="77777777" w:rsidR="00FC336B" w:rsidRDefault="00FC336B">
            <w:pPr>
              <w:pStyle w:val="34"/>
              <w:adjustRightInd w:val="0"/>
              <w:snapToGrid w:val="0"/>
              <w:spacing w:after="0" w:line="500" w:lineRule="exact"/>
              <w:ind w:leftChars="0" w:left="0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5D641EAF" w14:textId="77777777" w:rsidR="00FC336B" w:rsidRDefault="00FC336B">
            <w:pPr>
              <w:pStyle w:val="34"/>
              <w:adjustRightInd w:val="0"/>
              <w:snapToGrid w:val="0"/>
              <w:spacing w:after="0" w:line="500" w:lineRule="exact"/>
              <w:ind w:leftChars="0" w:left="0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64F9F85D" w14:textId="77777777" w:rsidR="00FC336B" w:rsidRDefault="00FC336B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64B9EAFD" w14:textId="77777777" w:rsidR="00FC336B" w:rsidRDefault="00F24B9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六、污染防治效果</w:t>
            </w:r>
          </w:p>
          <w:p w14:paraId="4B78D8A1" w14:textId="77777777" w:rsidR="00FC336B" w:rsidRDefault="00F24B9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2023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年至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02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年按监测计划进行监测</w:t>
            </w:r>
          </w:p>
          <w:p w14:paraId="761B87D4" w14:textId="77777777" w:rsidR="00FC336B" w:rsidRDefault="00F24B90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废水达标排放。</w:t>
            </w:r>
          </w:p>
          <w:p w14:paraId="1936CD13" w14:textId="77777777" w:rsidR="00FC336B" w:rsidRDefault="00F24B90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废气达标排放。</w:t>
            </w:r>
          </w:p>
          <w:p w14:paraId="66660B85" w14:textId="77777777" w:rsidR="00FC336B" w:rsidRDefault="00F24B90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厂界噪音在标准范围内。</w:t>
            </w:r>
          </w:p>
          <w:p w14:paraId="73D4E14D" w14:textId="77777777" w:rsidR="00FC336B" w:rsidRDefault="00F24B90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固体处置处理率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100%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，无排放。固废场所做到三防“防风、防晒、防雨”。</w:t>
            </w:r>
          </w:p>
          <w:p w14:paraId="48D44E11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336B" w14:paraId="2A83F792" w14:textId="77777777">
        <w:trPr>
          <w:trHeight w:val="13218"/>
        </w:trPr>
        <w:tc>
          <w:tcPr>
            <w:tcW w:w="8906" w:type="dxa"/>
          </w:tcPr>
          <w:p w14:paraId="59F09604" w14:textId="77777777" w:rsidR="00FC336B" w:rsidRDefault="00F24B9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预防和处理污染事故和其它突发性事件的方案和资金保障计划</w:t>
            </w:r>
          </w:p>
          <w:p w14:paraId="7DB80405" w14:textId="77777777" w:rsidR="00FC336B" w:rsidRDefault="00F24B90">
            <w:pPr>
              <w:numPr>
                <w:ilvl w:val="0"/>
                <w:numId w:val="5"/>
              </w:num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废物分析的主要仪器、设备及分析项目</w:t>
            </w:r>
          </w:p>
          <w:p w14:paraId="177F3B97" w14:textId="77777777" w:rsidR="00FC336B" w:rsidRDefault="00F24B9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COD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分析仪器一套、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6B-2000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型双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温多控多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参数测定仪、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PH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滴定分析仪器一套、原子吸收分光光度计、气相色谱仪、离子色谱仪、盐分测定仪。</w:t>
            </w:r>
          </w:p>
          <w:p w14:paraId="071DC86E" w14:textId="77777777" w:rsidR="00FC336B" w:rsidRDefault="00F24B9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可分析废水中的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COD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PH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、氨氮、总磷、总氮、部分重金属、盐分。</w:t>
            </w:r>
          </w:p>
          <w:p w14:paraId="1C9EDCC2" w14:textId="77777777" w:rsidR="00FC336B" w:rsidRDefault="00FC336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1587CC2E" w14:textId="77777777" w:rsidR="00FC336B" w:rsidRDefault="00FC336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15B0C20D" w14:textId="77777777" w:rsidR="00FC336B" w:rsidRDefault="00F24B90">
            <w:pPr>
              <w:numPr>
                <w:ilvl w:val="0"/>
                <w:numId w:val="5"/>
              </w:num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安全、保卫措施</w:t>
            </w:r>
          </w:p>
          <w:p w14:paraId="39112F2F" w14:textId="77777777" w:rsidR="00FC336B" w:rsidRDefault="00F24B9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公司有环保和安全生产监管员，门卫负责来访登记及上下班考核，危险废物有专人负责，并建立进出台账，公司领导经常在生产现场，对隐患苗头及时采取措施，并配备灭火器等消防设施。</w:t>
            </w:r>
          </w:p>
          <w:p w14:paraId="634BFC55" w14:textId="77777777" w:rsidR="00FC336B" w:rsidRDefault="00FC336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751C360C" w14:textId="77777777" w:rsidR="00FC336B" w:rsidRDefault="00FC336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56525D26" w14:textId="77777777" w:rsidR="00FC336B" w:rsidRDefault="00FC336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30CC5F23" w14:textId="77777777" w:rsidR="00FC336B" w:rsidRDefault="00FC336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2B6A7D82" w14:textId="77777777" w:rsidR="00FC336B" w:rsidRDefault="00F24B90">
            <w:pPr>
              <w:numPr>
                <w:ilvl w:val="0"/>
                <w:numId w:val="5"/>
              </w:num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内部检查监督管理措施</w:t>
            </w:r>
          </w:p>
          <w:p w14:paraId="2F5DBC1E" w14:textId="77777777" w:rsidR="00FC336B" w:rsidRDefault="00F24B9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严格按照国家相关法律法规规定的危险废物收集、运输、贮存、处置要求制定内部管理制度，建好废物转移联单报告制度和经营中进出记载管理制度。</w:t>
            </w:r>
          </w:p>
          <w:p w14:paraId="3A06A736" w14:textId="77777777" w:rsidR="00FC336B" w:rsidRDefault="00FC336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2C499411" w14:textId="77777777" w:rsidR="00FC336B" w:rsidRDefault="00FC336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1DC214AA" w14:textId="77777777" w:rsidR="00FC336B" w:rsidRDefault="00F24B90">
            <w:pPr>
              <w:numPr>
                <w:ilvl w:val="0"/>
                <w:numId w:val="5"/>
              </w:num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人员培训及持证上岗情况</w:t>
            </w:r>
          </w:p>
          <w:p w14:paraId="399F71FC" w14:textId="77777777" w:rsidR="00FC336B" w:rsidRDefault="00F24B9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定期对员工进行培训、操作人员必须岗位培训、特种设备作业人员持证上岗。</w:t>
            </w:r>
          </w:p>
          <w:p w14:paraId="34E49B2D" w14:textId="77777777" w:rsidR="00FC336B" w:rsidRDefault="00FC336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4121E3E4" w14:textId="77777777" w:rsidR="00FC336B" w:rsidRDefault="00FC336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4C3073CD" w14:textId="77777777" w:rsidR="00FC336B" w:rsidRDefault="00F24B90">
            <w:pPr>
              <w:numPr>
                <w:ilvl w:val="0"/>
                <w:numId w:val="5"/>
              </w:num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意外突发事故应急措施</w:t>
            </w:r>
          </w:p>
          <w:p w14:paraId="79D74E5E" w14:textId="77777777" w:rsidR="00FC336B" w:rsidRDefault="00F24B90">
            <w:pPr>
              <w:numPr>
                <w:ilvl w:val="0"/>
                <w:numId w:val="6"/>
              </w:num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为确保生产的正常进行，并及时处理可能发生的突然事件，按要求请第三方有资质单位编制了《常州市风华环保有限公司突发环境事件应急预案》</w:t>
            </w:r>
          </w:p>
          <w:p w14:paraId="53E6769D" w14:textId="77777777" w:rsidR="00FC336B" w:rsidRDefault="00F24B90">
            <w:pPr>
              <w:numPr>
                <w:ilvl w:val="0"/>
                <w:numId w:val="6"/>
              </w:numPr>
              <w:spacing w:line="5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、应急措施</w:t>
            </w:r>
          </w:p>
          <w:p w14:paraId="4B6158A6" w14:textId="77777777" w:rsidR="00FC336B" w:rsidRDefault="00F24B90">
            <w:pPr>
              <w:numPr>
                <w:ilvl w:val="1"/>
                <w:numId w:val="7"/>
              </w:numPr>
              <w:tabs>
                <w:tab w:val="clear" w:pos="1426"/>
              </w:tabs>
              <w:spacing w:line="500" w:lineRule="exact"/>
              <w:ind w:left="0" w:firstLine="54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建成投运前，应建立事故应急救援组织体系和安全管理网络，明确应急救援组织领导及相关部门职责，并按规定向政府部门备案。</w:t>
            </w:r>
          </w:p>
          <w:p w14:paraId="7092BC8E" w14:textId="77777777" w:rsidR="00FC336B" w:rsidRDefault="00F24B90">
            <w:pPr>
              <w:numPr>
                <w:ilvl w:val="1"/>
                <w:numId w:val="7"/>
              </w:numPr>
              <w:tabs>
                <w:tab w:val="clear" w:pos="1426"/>
              </w:tabs>
              <w:spacing w:line="500" w:lineRule="exact"/>
              <w:ind w:left="0" w:firstLine="54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建立应急堵漏器材、工具库，器材、工具配套齐全，应急取用方便及时。</w:t>
            </w:r>
          </w:p>
          <w:p w14:paraId="48589523" w14:textId="77777777" w:rsidR="00FC336B" w:rsidRDefault="00F24B90">
            <w:pPr>
              <w:numPr>
                <w:ilvl w:val="1"/>
                <w:numId w:val="7"/>
              </w:numPr>
              <w:tabs>
                <w:tab w:val="clear" w:pos="1426"/>
              </w:tabs>
              <w:spacing w:line="500" w:lineRule="exact"/>
              <w:ind w:left="0" w:firstLine="54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组织全体人员学习事故应急救援预案，定期开展演练，做好总结讲评，不断提高职工处理突发事件的能力，并及时修订预案。</w:t>
            </w:r>
          </w:p>
          <w:p w14:paraId="095E3BCE" w14:textId="77777777" w:rsidR="00FC336B" w:rsidRDefault="00F24B90">
            <w:pPr>
              <w:numPr>
                <w:ilvl w:val="1"/>
                <w:numId w:val="7"/>
              </w:numPr>
              <w:tabs>
                <w:tab w:val="clear" w:pos="1426"/>
              </w:tabs>
              <w:spacing w:line="500" w:lineRule="exact"/>
              <w:ind w:left="0" w:firstLine="54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加强全体人员尤其是作业人员的岗位技术练兵，提高作业人员操作技能，熟知应急救援程序，熟练掌握应急救援过程中的自救、互救方法。</w:t>
            </w:r>
          </w:p>
          <w:p w14:paraId="7F290A60" w14:textId="77777777" w:rsidR="00FC336B" w:rsidRDefault="00F24B90">
            <w:pPr>
              <w:numPr>
                <w:ilvl w:val="1"/>
                <w:numId w:val="7"/>
              </w:numPr>
              <w:tabs>
                <w:tab w:val="clear" w:pos="1426"/>
              </w:tabs>
              <w:spacing w:line="500" w:lineRule="exact"/>
              <w:ind w:left="0" w:firstLine="5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配备必要的消防、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气防器材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，熟练掌握消防、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气防器材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的使用方法，并加强考核。</w:t>
            </w:r>
          </w:p>
          <w:p w14:paraId="647FFC16" w14:textId="77777777" w:rsidR="00FC336B" w:rsidRDefault="00FC336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1CF6B189" w14:textId="77777777" w:rsidR="00FC336B" w:rsidRDefault="00F24B90">
            <w:pPr>
              <w:numPr>
                <w:ilvl w:val="0"/>
                <w:numId w:val="5"/>
              </w:num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环境监测措施</w:t>
            </w:r>
          </w:p>
          <w:p w14:paraId="3F058A92" w14:textId="77777777" w:rsidR="00FC336B" w:rsidRDefault="00F24B9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每年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委托青山绿水（江苏）检验检测有限公司对我公司的废水、噪声、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废气等进行监测，确保达标排放。</w:t>
            </w:r>
          </w:p>
          <w:p w14:paraId="52A1C68C" w14:textId="77777777" w:rsidR="00FC336B" w:rsidRDefault="00F24B90">
            <w:pPr>
              <w:numPr>
                <w:ilvl w:val="0"/>
                <w:numId w:val="5"/>
              </w:num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发生意外突发事件，消除污染的资金保障措施</w:t>
            </w:r>
          </w:p>
          <w:p w14:paraId="234ADBF4" w14:textId="77777777" w:rsidR="00FC336B" w:rsidRDefault="00F24B90">
            <w:pPr>
              <w:ind w:left="42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304ED">
              <w:rPr>
                <w:rFonts w:ascii="仿宋" w:eastAsia="仿宋" w:hAnsi="仿宋" w:hint="eastAsia"/>
                <w:sz w:val="28"/>
                <w:szCs w:val="28"/>
              </w:rPr>
              <w:t>公司购买了《环境污染责任保险》。</w:t>
            </w:r>
          </w:p>
          <w:p w14:paraId="09E4D31F" w14:textId="77777777" w:rsidR="00FC336B" w:rsidRDefault="00F24B90">
            <w:pPr>
              <w:ind w:firstLineChars="5" w:firstLine="1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114300" distR="114300" wp14:anchorId="4B563D85" wp14:editId="46830277">
                  <wp:extent cx="5048250" cy="668655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0" cy="668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336B" w14:paraId="6EDF3B5E" w14:textId="77777777">
        <w:trPr>
          <w:trHeight w:val="13218"/>
        </w:trPr>
        <w:tc>
          <w:tcPr>
            <w:tcW w:w="8906" w:type="dxa"/>
          </w:tcPr>
          <w:p w14:paraId="23BD756E" w14:textId="77777777" w:rsidR="00FC336B" w:rsidRDefault="00F24B9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周边环境简述及地理位置图</w:t>
            </w:r>
          </w:p>
          <w:p w14:paraId="364ECB30" w14:textId="77777777" w:rsidR="00FC336B" w:rsidRDefault="00F24B9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本项目位于常州市钟楼经济开发区内。</w:t>
            </w:r>
          </w:p>
          <w:p w14:paraId="07D5BC32" w14:textId="77777777" w:rsidR="00FC336B" w:rsidRDefault="00F24B90">
            <w:pPr>
              <w:spacing w:line="560" w:lineRule="exact"/>
              <w:ind w:firstLineChars="200" w:firstLine="56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江苏省常州钟楼经济开发区（以下简称开发区）于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2002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月经江苏省政府批准成立。根据《省政府关于同意设立江苏省常州钟楼经济开发区的批复》（苏政复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[2002]103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号），启动区规划面积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 km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  <w:vertAlign w:val="superscript"/>
              </w:rPr>
              <w:t>2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，范围为东起规划中的新岱路，南至金韦路，西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至规划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中的西环三路，北至京杭运河。开发区实际规划总面积为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17.3km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  <w:vertAlign w:val="superscript"/>
              </w:rPr>
              <w:t>2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，规划范围为北起京杭运河，南至常金路，东起西环二路，西至京杭运河，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2005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年开发区管委会委托常州市环境保护研究所针对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17.3 km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  <w:vertAlign w:val="superscript"/>
              </w:rPr>
              <w:t>2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的实际开发面积编制了《江苏省常州钟楼经济开发区环境影响报告书》，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2006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年获得省环保厅《关于对江苏省常州钟楼经济开发区环境影响报告书的批复》（苏环管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[2006]245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号）。</w:t>
            </w:r>
          </w:p>
          <w:p w14:paraId="2DA16FC8" w14:textId="77777777" w:rsidR="00FC336B" w:rsidRDefault="00FC336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254A062D" w14:textId="77777777" w:rsidR="00FC336B" w:rsidRDefault="00FC336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23DBC0DE" w14:textId="77777777" w:rsidR="00FC336B" w:rsidRDefault="00FC336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4082DA4B" w14:textId="77777777" w:rsidR="00FC336B" w:rsidRDefault="00FC336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76FD3A52" w14:textId="77777777" w:rsidR="00FC336B" w:rsidRDefault="00FC336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6BB35C24" w14:textId="77777777" w:rsidR="00FC336B" w:rsidRDefault="00FC336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5AE2B0C3" w14:textId="77777777" w:rsidR="00FC336B" w:rsidRDefault="00FC336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45A40108" w14:textId="77777777" w:rsidR="00FC336B" w:rsidRDefault="00FC336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3FC861BA" w14:textId="77777777" w:rsidR="00FC336B" w:rsidRDefault="00FC336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055A03E6" w14:textId="77777777" w:rsidR="00FC336B" w:rsidRDefault="00FC336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69545489" w14:textId="77777777" w:rsidR="00FC336B" w:rsidRDefault="00FC336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633BFEA2" w14:textId="77777777" w:rsidR="00FC336B" w:rsidRDefault="00FC336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0FA47827" w14:textId="77777777" w:rsidR="00FC336B" w:rsidRDefault="00F24B9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二、地理位置图</w:t>
            </w:r>
          </w:p>
          <w:p w14:paraId="33A227D7" w14:textId="77777777" w:rsidR="00FC336B" w:rsidRDefault="00F24B9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noProof/>
                <w:sz w:val="28"/>
                <w:szCs w:val="28"/>
              </w:rPr>
              <w:drawing>
                <wp:inline distT="0" distB="0" distL="0" distR="0" wp14:anchorId="2B025F55" wp14:editId="150FFA07">
                  <wp:extent cx="5362575" cy="7820025"/>
                  <wp:effectExtent l="19050" t="0" r="9525" b="0"/>
                  <wp:docPr id="5" name="图片 1" descr="风华项目所在地图1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风华项目所在地图1_副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2575" cy="782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336B" w14:paraId="756E18F4" w14:textId="77777777">
        <w:trPr>
          <w:trHeight w:val="13218"/>
        </w:trPr>
        <w:tc>
          <w:tcPr>
            <w:tcW w:w="8906" w:type="dxa"/>
          </w:tcPr>
          <w:p w14:paraId="04F5844E" w14:textId="77777777" w:rsidR="00FC336B" w:rsidRDefault="00F24B9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厂区布局说明及平面布置图</w:t>
            </w:r>
          </w:p>
          <w:p w14:paraId="59E16140" w14:textId="77777777" w:rsidR="00FC336B" w:rsidRDefault="00F24B90">
            <w:pPr>
              <w:jc w:val="left"/>
              <w:rPr>
                <w:rFonts w:ascii="仿宋" w:eastAsia="仿宋" w:hAnsi="仿宋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一、布局说明</w:t>
            </w:r>
          </w:p>
          <w:p w14:paraId="365CC7F1" w14:textId="77777777" w:rsidR="00FC336B" w:rsidRDefault="00F24B90">
            <w:pPr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本项目主要设有废酸、废碱、金属和塑料表面清洗废物处置系统、金属和塑料表面磷化废物处置系统、蒸发系统、危险废物仓库、原料仓库、办公室、配电控制室。</w:t>
            </w:r>
          </w:p>
          <w:p w14:paraId="206F2D6A" w14:textId="77777777" w:rsidR="00FC336B" w:rsidRDefault="00F24B9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本项目总平面布置是在满足生产工艺流程的前提下，考虑到运输、消防安全、卫生环保、道路及管线等因素，结合厂房现有条件对其功能进行合理的布局。</w:t>
            </w:r>
          </w:p>
          <w:p w14:paraId="642DEC36" w14:textId="77777777" w:rsidR="00FC336B" w:rsidRDefault="00F24B9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304ED">
              <w:rPr>
                <w:rFonts w:ascii="仿宋" w:eastAsia="仿宋" w:hAnsi="仿宋" w:hint="eastAsia"/>
                <w:sz w:val="28"/>
                <w:szCs w:val="28"/>
              </w:rPr>
              <w:t>二、平面布置图</w:t>
            </w:r>
          </w:p>
          <w:p w14:paraId="50CBB001" w14:textId="20D94BBE" w:rsidR="00FC336B" w:rsidRDefault="003A0CBC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见下图</w:t>
            </w:r>
          </w:p>
          <w:p w14:paraId="312BEEC8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D742F04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D3CADC7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BE398EA" w14:textId="77777777" w:rsidR="00FC336B" w:rsidRDefault="00FC336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336B" w14:paraId="633C28FB" w14:textId="77777777">
        <w:trPr>
          <w:trHeight w:val="5385"/>
        </w:trPr>
        <w:tc>
          <w:tcPr>
            <w:tcW w:w="8906" w:type="dxa"/>
          </w:tcPr>
          <w:p w14:paraId="1BC04194" w14:textId="77777777" w:rsidR="00FC336B" w:rsidRDefault="00F24B9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考核综合意见：</w:t>
            </w:r>
          </w:p>
          <w:p w14:paraId="39A084D6" w14:textId="77777777" w:rsidR="00FC336B" w:rsidRDefault="00FC336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5E14D6D0" w14:textId="77777777" w:rsidR="00FC336B" w:rsidRDefault="00FC336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6081D7EE" w14:textId="77777777" w:rsidR="00FC336B" w:rsidRDefault="00FC336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7045B4A7" w14:textId="77777777" w:rsidR="00FC336B" w:rsidRDefault="00FC336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3D3059CA" w14:textId="77777777" w:rsidR="00FC336B" w:rsidRDefault="00FC336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02F15C40" w14:textId="77777777" w:rsidR="00FC336B" w:rsidRDefault="00FC336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006CA9C4" w14:textId="77777777" w:rsidR="00FC336B" w:rsidRDefault="00FC336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63B9859E" w14:textId="77777777" w:rsidR="00FC336B" w:rsidRDefault="00FC336B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14:paraId="5F47DED3" w14:textId="77777777" w:rsidR="00FC336B" w:rsidRDefault="00F24B90">
            <w:pPr>
              <w:ind w:right="42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FC336B" w14:paraId="1E46C370" w14:textId="77777777">
        <w:trPr>
          <w:trHeight w:val="6534"/>
        </w:trPr>
        <w:tc>
          <w:tcPr>
            <w:tcW w:w="8906" w:type="dxa"/>
          </w:tcPr>
          <w:p w14:paraId="15FD0758" w14:textId="77777777" w:rsidR="00FC336B" w:rsidRDefault="00F24B9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省环境保护厅审批意见：</w:t>
            </w:r>
          </w:p>
          <w:p w14:paraId="270F6C80" w14:textId="77777777" w:rsidR="00FC336B" w:rsidRDefault="00FC336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15C22074" w14:textId="77777777" w:rsidR="00FC336B" w:rsidRDefault="00FC336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5363AD39" w14:textId="77777777" w:rsidR="00FC336B" w:rsidRDefault="00FC336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31F94E8E" w14:textId="77777777" w:rsidR="00FC336B" w:rsidRDefault="00FC336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4447782D" w14:textId="77777777" w:rsidR="00FC336B" w:rsidRDefault="00FC336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04DA20FB" w14:textId="77777777" w:rsidR="00FC336B" w:rsidRDefault="00FC336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3F2FED5D" w14:textId="77777777" w:rsidR="00FC336B" w:rsidRDefault="00FC336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2CB1DAC2" w14:textId="77777777" w:rsidR="00FC336B" w:rsidRDefault="00FC336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3E221360" w14:textId="77777777" w:rsidR="00FC336B" w:rsidRDefault="00F24B9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（章）</w:t>
            </w:r>
          </w:p>
          <w:p w14:paraId="3C4E2DFB" w14:textId="77777777" w:rsidR="00FC336B" w:rsidRDefault="00F24B9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14:paraId="1BC45D95" w14:textId="77777777" w:rsidR="00FC336B" w:rsidRDefault="00F24B90">
      <w:r>
        <w:rPr>
          <w:rFonts w:ascii="仿宋" w:eastAsia="仿宋" w:hAnsi="仿宋"/>
          <w:sz w:val="28"/>
          <w:szCs w:val="28"/>
        </w:rPr>
        <w:tab/>
      </w:r>
    </w:p>
    <w:sectPr w:rsidR="00FC33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6988C" w14:textId="77777777" w:rsidR="00F24B90" w:rsidRDefault="00F24B90">
      <w:r>
        <w:separator/>
      </w:r>
    </w:p>
  </w:endnote>
  <w:endnote w:type="continuationSeparator" w:id="0">
    <w:p w14:paraId="77FA3576" w14:textId="77777777" w:rsidR="00F24B90" w:rsidRDefault="00F24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altName w:val="AMGDT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laska">
    <w:altName w:val="Arial"/>
    <w:charset w:val="00"/>
    <w:family w:val="swiss"/>
    <w:pitch w:val="default"/>
    <w:sig w:usb0="00000000" w:usb1="00000000" w:usb2="00000000" w:usb3="00000000" w:csb0="00000017" w:csb1="00000000"/>
  </w:font>
  <w:font w:name="Tms Rmn"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5D799" w14:textId="7C15F3F3" w:rsidR="00FC336B" w:rsidRDefault="00F24B90">
    <w:pPr>
      <w:pStyle w:val="af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71FED" w:rsidRPr="00571FED">
      <w:rPr>
        <w:noProof/>
        <w:lang w:val="zh-CN"/>
      </w:rPr>
      <w:t>21</w:t>
    </w:r>
    <w:r>
      <w:rPr>
        <w:lang w:val="zh-CN"/>
      </w:rPr>
      <w:fldChar w:fldCharType="end"/>
    </w:r>
  </w:p>
  <w:p w14:paraId="7E3CE5F0" w14:textId="77777777" w:rsidR="00FC336B" w:rsidRDefault="00FC33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D809C" w14:textId="77777777" w:rsidR="00FC336B" w:rsidRDefault="00F24B90">
    <w:pPr>
      <w:pStyle w:val="af6"/>
      <w:tabs>
        <w:tab w:val="left" w:pos="5595"/>
        <w:tab w:val="center" w:pos="7025"/>
      </w:tabs>
    </w:pP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149</w:t>
    </w:r>
    <w:r>
      <w:rPr>
        <w:lang w:val="zh-CN"/>
      </w:rPr>
      <w:fldChar w:fldCharType="end"/>
    </w:r>
  </w:p>
  <w:p w14:paraId="284BA11D" w14:textId="77777777" w:rsidR="00FC336B" w:rsidRDefault="00FC336B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B163F" w14:textId="77777777" w:rsidR="00F24B90" w:rsidRDefault="00F24B90">
      <w:r>
        <w:separator/>
      </w:r>
    </w:p>
  </w:footnote>
  <w:footnote w:type="continuationSeparator" w:id="0">
    <w:p w14:paraId="7007D71D" w14:textId="77777777" w:rsidR="00F24B90" w:rsidRDefault="00F24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5499C"/>
    <w:multiLevelType w:val="singleLevel"/>
    <w:tmpl w:val="08F5499C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2A69271C"/>
    <w:multiLevelType w:val="singleLevel"/>
    <w:tmpl w:val="2A69271C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3D4A0FAB"/>
    <w:multiLevelType w:val="singleLevel"/>
    <w:tmpl w:val="3D4A0F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</w:abstractNum>
  <w:abstractNum w:abstractNumId="3" w15:restartNumberingAfterBreak="0">
    <w:nsid w:val="3EF0502E"/>
    <w:multiLevelType w:val="singleLevel"/>
    <w:tmpl w:val="3EF0502E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</w:abstractNum>
  <w:abstractNum w:abstractNumId="4" w15:restartNumberingAfterBreak="0">
    <w:nsid w:val="638239D4"/>
    <w:multiLevelType w:val="multilevel"/>
    <w:tmpl w:val="638239D4"/>
    <w:lvl w:ilvl="0">
      <w:start w:val="1"/>
      <w:numFmt w:val="bullet"/>
      <w:lvlText w:val=""/>
      <w:lvlJc w:val="left"/>
      <w:pPr>
        <w:tabs>
          <w:tab w:val="left" w:pos="1286"/>
        </w:tabs>
        <w:ind w:left="1006" w:hanging="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426"/>
        </w:tabs>
        <w:ind w:left="142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846"/>
        </w:tabs>
        <w:ind w:left="184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266"/>
        </w:tabs>
        <w:ind w:left="226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686"/>
        </w:tabs>
        <w:ind w:left="268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106"/>
        </w:tabs>
        <w:ind w:left="310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526"/>
        </w:tabs>
        <w:ind w:left="352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946"/>
        </w:tabs>
        <w:ind w:left="394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366"/>
        </w:tabs>
        <w:ind w:left="4366" w:hanging="420"/>
      </w:pPr>
      <w:rPr>
        <w:rFonts w:ascii="Wingdings" w:hAnsi="Wingdings" w:hint="default"/>
      </w:rPr>
    </w:lvl>
  </w:abstractNum>
  <w:abstractNum w:abstractNumId="5" w15:restartNumberingAfterBreak="0">
    <w:nsid w:val="6CD75000"/>
    <w:multiLevelType w:val="singleLevel"/>
    <w:tmpl w:val="6CD75000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</w:abstractNum>
  <w:abstractNum w:abstractNumId="6" w15:restartNumberingAfterBreak="0">
    <w:nsid w:val="78C56E0D"/>
    <w:multiLevelType w:val="multilevel"/>
    <w:tmpl w:val="78C56E0D"/>
    <w:lvl w:ilvl="0">
      <w:start w:val="1"/>
      <w:numFmt w:val="decimalEnclosedCircle"/>
      <w:lvlText w:val="%1"/>
      <w:lvlJc w:val="left"/>
      <w:pPr>
        <w:ind w:left="360" w:hanging="360"/>
      </w:pPr>
      <w:rPr>
        <w:rFonts w:ascii="仿宋_GB2312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zMDgzZTFlYTRlNTg4NWM1ODBjZDgyMzU1MTc1NmYifQ=="/>
  </w:docVars>
  <w:rsids>
    <w:rsidRoot w:val="0081063D"/>
    <w:rsid w:val="00036DE5"/>
    <w:rsid w:val="000871BF"/>
    <w:rsid w:val="000F6C15"/>
    <w:rsid w:val="001109B7"/>
    <w:rsid w:val="00153781"/>
    <w:rsid w:val="00190EB0"/>
    <w:rsid w:val="001C3444"/>
    <w:rsid w:val="001E747C"/>
    <w:rsid w:val="00246AC1"/>
    <w:rsid w:val="00314CF5"/>
    <w:rsid w:val="00364229"/>
    <w:rsid w:val="00397EBF"/>
    <w:rsid w:val="003A0CBC"/>
    <w:rsid w:val="003B33B6"/>
    <w:rsid w:val="003D5AF3"/>
    <w:rsid w:val="003E4FB9"/>
    <w:rsid w:val="003F1486"/>
    <w:rsid w:val="00473835"/>
    <w:rsid w:val="004C76B5"/>
    <w:rsid w:val="004D1452"/>
    <w:rsid w:val="004E06A8"/>
    <w:rsid w:val="00571FED"/>
    <w:rsid w:val="006110B2"/>
    <w:rsid w:val="0063038A"/>
    <w:rsid w:val="006601D9"/>
    <w:rsid w:val="006977AD"/>
    <w:rsid w:val="006F16FD"/>
    <w:rsid w:val="00753FCA"/>
    <w:rsid w:val="007766B7"/>
    <w:rsid w:val="007B79D3"/>
    <w:rsid w:val="007C5325"/>
    <w:rsid w:val="00806A10"/>
    <w:rsid w:val="0081063D"/>
    <w:rsid w:val="00845EC7"/>
    <w:rsid w:val="0085330D"/>
    <w:rsid w:val="009A5EC8"/>
    <w:rsid w:val="00A1055B"/>
    <w:rsid w:val="00A16BE5"/>
    <w:rsid w:val="00A304ED"/>
    <w:rsid w:val="00A5211B"/>
    <w:rsid w:val="00AF0410"/>
    <w:rsid w:val="00B66167"/>
    <w:rsid w:val="00B73138"/>
    <w:rsid w:val="00B76412"/>
    <w:rsid w:val="00C04D39"/>
    <w:rsid w:val="00C47FA2"/>
    <w:rsid w:val="00CC7C5F"/>
    <w:rsid w:val="00CD5363"/>
    <w:rsid w:val="00D117AD"/>
    <w:rsid w:val="00D815C6"/>
    <w:rsid w:val="00DE4620"/>
    <w:rsid w:val="00E04387"/>
    <w:rsid w:val="00F15D5F"/>
    <w:rsid w:val="00F24B90"/>
    <w:rsid w:val="00F87B80"/>
    <w:rsid w:val="00FC336B"/>
    <w:rsid w:val="00FD013F"/>
    <w:rsid w:val="083F40DD"/>
    <w:rsid w:val="088A57D6"/>
    <w:rsid w:val="0DD75632"/>
    <w:rsid w:val="10B04B1B"/>
    <w:rsid w:val="15AE7DF7"/>
    <w:rsid w:val="23E6478B"/>
    <w:rsid w:val="2C7B4FC3"/>
    <w:rsid w:val="393D0552"/>
    <w:rsid w:val="47B93185"/>
    <w:rsid w:val="4A085DAC"/>
    <w:rsid w:val="4CB701C3"/>
    <w:rsid w:val="4FBA0BFF"/>
    <w:rsid w:val="51737E3A"/>
    <w:rsid w:val="5A5D684E"/>
    <w:rsid w:val="618C62D3"/>
    <w:rsid w:val="6D9D7236"/>
    <w:rsid w:val="6E567FB3"/>
    <w:rsid w:val="70626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B589D9E"/>
  <w15:docId w15:val="{39C659D4-23DD-425D-A57F-21117610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unhideWhenUsed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uiPriority="0"/>
    <w:lsdException w:name="footnote text" w:uiPriority="0" w:qFormat="1"/>
    <w:lsdException w:name="annotation text" w:uiPriority="0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uiPriority="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unhideWhenUsed="1" w:qFormat="1"/>
    <w:lsdException w:name="Body Text Indent 3" w:qFormat="1"/>
    <w:lsdException w:name="Block Text" w:uiPriority="0" w:qFormat="1"/>
    <w:lsdException w:name="Hyperlink" w:uiPriority="0" w:qFormat="1"/>
    <w:lsdException w:name="FollowedHyperlink" w:uiPriority="0" w:qFormat="1"/>
    <w:lsdException w:name="Strong" w:uiPriority="0" w:qFormat="1"/>
    <w:lsdException w:name="Emphasis" w:uiPriority="0" w:qFormat="1"/>
    <w:lsdException w:name="Document Map" w:uiPriority="0" w:qFormat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500" w:lineRule="exact"/>
      <w:outlineLvl w:val="1"/>
    </w:pPr>
    <w:rPr>
      <w:rFonts w:ascii="宋体" w:hAnsi="宋体"/>
      <w:b/>
      <w:sz w:val="30"/>
    </w:rPr>
  </w:style>
  <w:style w:type="paragraph" w:styleId="3">
    <w:name w:val="heading 3"/>
    <w:basedOn w:val="2"/>
    <w:next w:val="a"/>
    <w:link w:val="30"/>
    <w:qFormat/>
    <w:pPr>
      <w:widowControl/>
      <w:tabs>
        <w:tab w:val="left" w:pos="0"/>
      </w:tabs>
      <w:overflowPunct w:val="0"/>
      <w:autoSpaceDE w:val="0"/>
      <w:autoSpaceDN w:val="0"/>
      <w:adjustRightInd w:val="0"/>
      <w:spacing w:before="0" w:line="264" w:lineRule="auto"/>
      <w:ind w:hanging="1411"/>
      <w:jc w:val="left"/>
      <w:textAlignment w:val="baseline"/>
      <w:outlineLvl w:val="2"/>
    </w:pPr>
    <w:rPr>
      <w:rFonts w:ascii="Book Antiqua" w:hAnsi="Book Antiqua"/>
      <w:i/>
      <w:kern w:val="28"/>
      <w:sz w:val="24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widowControl/>
      <w:overflowPunct w:val="0"/>
      <w:autoSpaceDE w:val="0"/>
      <w:autoSpaceDN w:val="0"/>
      <w:adjustRightInd w:val="0"/>
      <w:spacing w:line="264" w:lineRule="auto"/>
      <w:jc w:val="left"/>
      <w:textAlignment w:val="baseline"/>
      <w:outlineLvl w:val="4"/>
    </w:pPr>
    <w:rPr>
      <w:rFonts w:ascii="Book Antiqua" w:hAnsi="Book Antiqua"/>
      <w:kern w:val="0"/>
      <w:sz w:val="22"/>
      <w:lang w:val="en-GB"/>
    </w:rPr>
  </w:style>
  <w:style w:type="paragraph" w:styleId="6">
    <w:name w:val="heading 6"/>
    <w:basedOn w:val="a"/>
    <w:next w:val="a"/>
    <w:link w:val="60"/>
    <w:qFormat/>
    <w:pPr>
      <w:widowControl/>
      <w:overflowPunct w:val="0"/>
      <w:autoSpaceDE w:val="0"/>
      <w:autoSpaceDN w:val="0"/>
      <w:adjustRightInd w:val="0"/>
      <w:spacing w:before="240" w:after="60" w:line="264" w:lineRule="auto"/>
      <w:jc w:val="left"/>
      <w:textAlignment w:val="baseline"/>
      <w:outlineLvl w:val="5"/>
    </w:pPr>
    <w:rPr>
      <w:rFonts w:ascii="Arial" w:hAnsi="Arial"/>
      <w:i/>
      <w:kern w:val="0"/>
      <w:sz w:val="22"/>
      <w:lang w:val="en-GB"/>
    </w:rPr>
  </w:style>
  <w:style w:type="paragraph" w:styleId="7">
    <w:name w:val="heading 7"/>
    <w:basedOn w:val="a"/>
    <w:next w:val="a"/>
    <w:link w:val="70"/>
    <w:qFormat/>
    <w:pPr>
      <w:widowControl/>
      <w:overflowPunct w:val="0"/>
      <w:autoSpaceDE w:val="0"/>
      <w:autoSpaceDN w:val="0"/>
      <w:adjustRightInd w:val="0"/>
      <w:spacing w:before="240" w:after="60" w:line="264" w:lineRule="auto"/>
      <w:jc w:val="left"/>
      <w:textAlignment w:val="baseline"/>
      <w:outlineLvl w:val="6"/>
    </w:pPr>
    <w:rPr>
      <w:rFonts w:ascii="Arial" w:hAnsi="Arial"/>
      <w:kern w:val="0"/>
      <w:sz w:val="22"/>
      <w:lang w:val="en-GB"/>
    </w:rPr>
  </w:style>
  <w:style w:type="paragraph" w:styleId="8">
    <w:name w:val="heading 8"/>
    <w:basedOn w:val="a"/>
    <w:next w:val="a"/>
    <w:link w:val="80"/>
    <w:qFormat/>
    <w:pPr>
      <w:widowControl/>
      <w:overflowPunct w:val="0"/>
      <w:autoSpaceDE w:val="0"/>
      <w:autoSpaceDN w:val="0"/>
      <w:adjustRightInd w:val="0"/>
      <w:spacing w:before="240" w:after="60" w:line="264" w:lineRule="auto"/>
      <w:jc w:val="left"/>
      <w:textAlignment w:val="baseline"/>
      <w:outlineLvl w:val="7"/>
    </w:pPr>
    <w:rPr>
      <w:rFonts w:ascii="Arial" w:hAnsi="Arial"/>
      <w:i/>
      <w:kern w:val="0"/>
      <w:sz w:val="22"/>
      <w:lang w:val="en-GB"/>
    </w:rPr>
  </w:style>
  <w:style w:type="paragraph" w:styleId="9">
    <w:name w:val="heading 9"/>
    <w:basedOn w:val="a"/>
    <w:next w:val="a"/>
    <w:link w:val="90"/>
    <w:qFormat/>
    <w:pPr>
      <w:widowControl/>
      <w:overflowPunct w:val="0"/>
      <w:autoSpaceDE w:val="0"/>
      <w:autoSpaceDN w:val="0"/>
      <w:adjustRightInd w:val="0"/>
      <w:spacing w:before="240" w:after="60" w:line="264" w:lineRule="auto"/>
      <w:jc w:val="left"/>
      <w:textAlignment w:val="baseline"/>
      <w:outlineLvl w:val="8"/>
    </w:pPr>
    <w:rPr>
      <w:rFonts w:ascii="Arial" w:hAnsi="Arial"/>
      <w:i/>
      <w:kern w:val="0"/>
      <w:sz w:val="1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1">
    <w:name w:val="toc 7"/>
    <w:basedOn w:val="a"/>
    <w:next w:val="a"/>
    <w:qFormat/>
    <w:pPr>
      <w:spacing w:line="500" w:lineRule="exact"/>
      <w:ind w:leftChars="1200" w:left="2520"/>
    </w:pPr>
    <w:rPr>
      <w:rFonts w:ascii="仿宋_GB2312" w:eastAsia="仿宋_GB2312"/>
      <w:sz w:val="28"/>
    </w:rPr>
  </w:style>
  <w:style w:type="paragraph" w:styleId="a3">
    <w:name w:val="List Number"/>
    <w:basedOn w:val="a"/>
    <w:qFormat/>
    <w:pPr>
      <w:tabs>
        <w:tab w:val="left" w:pos="360"/>
      </w:tabs>
      <w:adjustRightInd w:val="0"/>
      <w:snapToGrid w:val="0"/>
      <w:spacing w:line="300" w:lineRule="auto"/>
      <w:ind w:left="360" w:hangingChars="200" w:hanging="360"/>
    </w:pPr>
    <w:rPr>
      <w:rFonts w:ascii="仿宋_GB2312" w:eastAsia="仿宋_GB2312"/>
      <w:sz w:val="28"/>
      <w:szCs w:val="24"/>
    </w:rPr>
  </w:style>
  <w:style w:type="paragraph" w:styleId="a4">
    <w:name w:val="Normal Indent"/>
    <w:basedOn w:val="a"/>
    <w:link w:val="a5"/>
    <w:pPr>
      <w:spacing w:line="500" w:lineRule="exact"/>
      <w:ind w:firstLineChars="200" w:firstLine="560"/>
    </w:pPr>
    <w:rPr>
      <w:rFonts w:ascii="仿宋_GB2312" w:eastAsia="仿宋_GB2312"/>
      <w:sz w:val="28"/>
    </w:rPr>
  </w:style>
  <w:style w:type="paragraph" w:styleId="a6">
    <w:name w:val="caption"/>
    <w:basedOn w:val="a"/>
    <w:next w:val="a"/>
    <w:qFormat/>
    <w:pPr>
      <w:keepNext/>
      <w:keepLines/>
      <w:widowControl/>
      <w:overflowPunct w:val="0"/>
      <w:autoSpaceDE w:val="0"/>
      <w:autoSpaceDN w:val="0"/>
      <w:adjustRightInd w:val="0"/>
      <w:spacing w:before="220" w:after="260" w:line="264" w:lineRule="auto"/>
      <w:ind w:hanging="1418"/>
      <w:jc w:val="left"/>
      <w:textAlignment w:val="baseline"/>
    </w:pPr>
    <w:rPr>
      <w:rFonts w:ascii="Book Antiqua" w:hAnsi="Book Antiqua"/>
      <w:b/>
      <w:i/>
      <w:kern w:val="0"/>
      <w:sz w:val="22"/>
      <w:lang w:val="en-GB"/>
    </w:rPr>
  </w:style>
  <w:style w:type="paragraph" w:styleId="a7">
    <w:name w:val="Document Map"/>
    <w:basedOn w:val="a"/>
    <w:link w:val="a8"/>
    <w:qFormat/>
    <w:pPr>
      <w:shd w:val="clear" w:color="auto" w:fill="000080"/>
    </w:pPr>
  </w:style>
  <w:style w:type="paragraph" w:styleId="a9">
    <w:name w:val="annotation text"/>
    <w:basedOn w:val="a"/>
    <w:link w:val="aa"/>
    <w:pPr>
      <w:widowControl/>
      <w:overflowPunct w:val="0"/>
      <w:autoSpaceDE w:val="0"/>
      <w:autoSpaceDN w:val="0"/>
      <w:adjustRightInd w:val="0"/>
      <w:spacing w:line="264" w:lineRule="auto"/>
      <w:jc w:val="left"/>
      <w:textAlignment w:val="baseline"/>
    </w:pPr>
    <w:rPr>
      <w:rFonts w:ascii="Book Antiqua" w:hAnsi="Book Antiqua"/>
      <w:kern w:val="0"/>
      <w:sz w:val="20"/>
      <w:lang w:val="en-GB"/>
    </w:rPr>
  </w:style>
  <w:style w:type="paragraph" w:styleId="31">
    <w:name w:val="Body Text 3"/>
    <w:basedOn w:val="a"/>
    <w:link w:val="32"/>
    <w:qFormat/>
    <w:rPr>
      <w:b/>
      <w:bCs/>
      <w:szCs w:val="24"/>
    </w:rPr>
  </w:style>
  <w:style w:type="paragraph" w:styleId="ab">
    <w:name w:val="Body Text"/>
    <w:basedOn w:val="a"/>
    <w:link w:val="ac"/>
    <w:qFormat/>
    <w:pPr>
      <w:kinsoku w:val="0"/>
      <w:adjustRightInd w:val="0"/>
      <w:spacing w:after="120"/>
      <w:jc w:val="left"/>
      <w:textAlignment w:val="baseline"/>
    </w:pPr>
    <w:rPr>
      <w:kern w:val="0"/>
      <w:sz w:val="24"/>
    </w:rPr>
  </w:style>
  <w:style w:type="paragraph" w:styleId="ad">
    <w:name w:val="Body Text Indent"/>
    <w:basedOn w:val="a"/>
    <w:link w:val="ae"/>
    <w:qFormat/>
    <w:pPr>
      <w:spacing w:line="540" w:lineRule="exact"/>
      <w:ind w:firstLine="690"/>
    </w:pPr>
    <w:rPr>
      <w:rFonts w:ascii="宋体"/>
      <w:spacing w:val="10"/>
      <w:sz w:val="24"/>
    </w:rPr>
  </w:style>
  <w:style w:type="paragraph" w:styleId="af">
    <w:name w:val="Block Text"/>
    <w:basedOn w:val="a"/>
    <w:qFormat/>
    <w:pPr>
      <w:spacing w:after="120"/>
      <w:ind w:leftChars="700" w:left="1440" w:rightChars="700" w:right="1440"/>
    </w:pPr>
    <w:rPr>
      <w:szCs w:val="24"/>
    </w:rPr>
  </w:style>
  <w:style w:type="paragraph" w:styleId="51">
    <w:name w:val="toc 5"/>
    <w:basedOn w:val="a"/>
    <w:next w:val="a"/>
    <w:qFormat/>
    <w:pPr>
      <w:ind w:left="1680"/>
    </w:pPr>
  </w:style>
  <w:style w:type="paragraph" w:styleId="33">
    <w:name w:val="toc 3"/>
    <w:basedOn w:val="a"/>
    <w:next w:val="a"/>
    <w:qFormat/>
    <w:pPr>
      <w:jc w:val="center"/>
    </w:pPr>
    <w:rPr>
      <w:rFonts w:ascii="仿宋_GB2312" w:eastAsia="仿宋_GB2312"/>
      <w:sz w:val="20"/>
    </w:rPr>
  </w:style>
  <w:style w:type="paragraph" w:styleId="af0">
    <w:name w:val="Plain Text"/>
    <w:basedOn w:val="a"/>
    <w:link w:val="af1"/>
    <w:rPr>
      <w:rFonts w:ascii="宋体" w:hAnsi="Courier New" w:cstheme="minorBidi"/>
      <w:szCs w:val="22"/>
    </w:rPr>
  </w:style>
  <w:style w:type="paragraph" w:styleId="81">
    <w:name w:val="toc 8"/>
    <w:basedOn w:val="a"/>
    <w:next w:val="a"/>
    <w:qFormat/>
    <w:pPr>
      <w:spacing w:line="500" w:lineRule="exact"/>
      <w:ind w:leftChars="1400" w:left="2940"/>
    </w:pPr>
    <w:rPr>
      <w:rFonts w:ascii="仿宋_GB2312" w:eastAsia="仿宋_GB2312"/>
      <w:sz w:val="28"/>
    </w:rPr>
  </w:style>
  <w:style w:type="paragraph" w:styleId="af2">
    <w:name w:val="Date"/>
    <w:basedOn w:val="a"/>
    <w:next w:val="a"/>
    <w:link w:val="af3"/>
    <w:qFormat/>
    <w:rPr>
      <w:sz w:val="32"/>
    </w:rPr>
  </w:style>
  <w:style w:type="paragraph" w:styleId="21">
    <w:name w:val="Body Text Indent 2"/>
    <w:basedOn w:val="a"/>
    <w:link w:val="22"/>
    <w:unhideWhenUsed/>
    <w:qFormat/>
    <w:pPr>
      <w:spacing w:after="120" w:line="480" w:lineRule="auto"/>
      <w:ind w:leftChars="200" w:left="420"/>
    </w:pPr>
  </w:style>
  <w:style w:type="paragraph" w:styleId="af4">
    <w:name w:val="Balloon Text"/>
    <w:basedOn w:val="a"/>
    <w:link w:val="af5"/>
    <w:unhideWhenUsed/>
    <w:qFormat/>
    <w:rPr>
      <w:sz w:val="18"/>
      <w:szCs w:val="18"/>
    </w:rPr>
  </w:style>
  <w:style w:type="paragraph" w:styleId="af6">
    <w:name w:val="footer"/>
    <w:basedOn w:val="a"/>
    <w:link w:val="af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8">
    <w:name w:val="header"/>
    <w:basedOn w:val="a"/>
    <w:link w:val="af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nhideWhenUsed/>
  </w:style>
  <w:style w:type="paragraph" w:styleId="41">
    <w:name w:val="toc 4"/>
    <w:basedOn w:val="a"/>
    <w:next w:val="a"/>
    <w:qFormat/>
    <w:pPr>
      <w:ind w:left="1260"/>
    </w:pPr>
  </w:style>
  <w:style w:type="paragraph" w:styleId="afa">
    <w:name w:val="List"/>
    <w:basedOn w:val="a"/>
    <w:qFormat/>
    <w:pPr>
      <w:spacing w:line="320" w:lineRule="exact"/>
      <w:jc w:val="center"/>
    </w:pPr>
    <w:rPr>
      <w:rFonts w:ascii="楷体_GB2312" w:eastAsia="楷体_GB2312"/>
      <w:sz w:val="24"/>
    </w:rPr>
  </w:style>
  <w:style w:type="paragraph" w:styleId="afb">
    <w:name w:val="footnote text"/>
    <w:basedOn w:val="Default"/>
    <w:next w:val="Default"/>
    <w:link w:val="afc"/>
    <w:qFormat/>
    <w:rPr>
      <w:color w:val="auto"/>
      <w:sz w:val="20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color w:val="000000"/>
      <w:sz w:val="24"/>
    </w:rPr>
  </w:style>
  <w:style w:type="paragraph" w:styleId="61">
    <w:name w:val="toc 6"/>
    <w:basedOn w:val="a"/>
    <w:next w:val="a"/>
    <w:qFormat/>
    <w:pPr>
      <w:ind w:left="2100"/>
    </w:pPr>
  </w:style>
  <w:style w:type="paragraph" w:styleId="34">
    <w:name w:val="Body Text Indent 3"/>
    <w:basedOn w:val="a"/>
    <w:link w:val="35"/>
    <w:uiPriority w:val="99"/>
    <w:qFormat/>
    <w:pPr>
      <w:spacing w:after="120"/>
      <w:ind w:leftChars="200" w:left="420"/>
    </w:pPr>
    <w:rPr>
      <w:sz w:val="16"/>
      <w:szCs w:val="16"/>
    </w:rPr>
  </w:style>
  <w:style w:type="paragraph" w:styleId="23">
    <w:name w:val="toc 2"/>
    <w:basedOn w:val="a"/>
    <w:next w:val="a"/>
    <w:qFormat/>
    <w:pPr>
      <w:tabs>
        <w:tab w:val="right" w:leader="dot" w:pos="8296"/>
      </w:tabs>
      <w:spacing w:line="300" w:lineRule="exact"/>
      <w:jc w:val="center"/>
    </w:pPr>
    <w:rPr>
      <w:rFonts w:eastAsia="仿宋"/>
      <w:smallCaps/>
      <w:szCs w:val="21"/>
    </w:rPr>
  </w:style>
  <w:style w:type="paragraph" w:styleId="91">
    <w:name w:val="toc 9"/>
    <w:basedOn w:val="a"/>
    <w:next w:val="a"/>
    <w:qFormat/>
    <w:pPr>
      <w:ind w:left="3360"/>
    </w:pPr>
  </w:style>
  <w:style w:type="paragraph" w:styleId="24">
    <w:name w:val="Body Text 2"/>
    <w:basedOn w:val="a"/>
    <w:link w:val="25"/>
    <w:qFormat/>
    <w:pPr>
      <w:spacing w:line="210" w:lineRule="exact"/>
    </w:pPr>
    <w:rPr>
      <w:sz w:val="18"/>
    </w:rPr>
  </w:style>
  <w:style w:type="paragraph" w:styleId="HTML">
    <w:name w:val="HTML Preformatted"/>
    <w:basedOn w:val="a"/>
    <w:link w:val="HTML0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fd">
    <w:name w:val="Normal (Web)"/>
    <w:basedOn w:val="a"/>
    <w:uiPriority w:val="99"/>
    <w:qFormat/>
    <w:pPr>
      <w:widowControl/>
      <w:overflowPunct w:val="0"/>
      <w:autoSpaceDE w:val="0"/>
      <w:autoSpaceDN w:val="0"/>
      <w:adjustRightInd w:val="0"/>
      <w:spacing w:line="264" w:lineRule="auto"/>
      <w:jc w:val="left"/>
      <w:textAlignment w:val="baseline"/>
    </w:pPr>
    <w:rPr>
      <w:kern w:val="0"/>
      <w:sz w:val="24"/>
      <w:lang w:val="en-GB"/>
    </w:rPr>
  </w:style>
  <w:style w:type="paragraph" w:styleId="12">
    <w:name w:val="index 1"/>
    <w:basedOn w:val="a"/>
    <w:next w:val="a"/>
    <w:qFormat/>
    <w:pPr>
      <w:spacing w:line="320" w:lineRule="exact"/>
      <w:jc w:val="center"/>
    </w:pPr>
    <w:rPr>
      <w:rFonts w:ascii="宋体" w:hAnsi="宋体"/>
      <w:color w:val="000000"/>
      <w:szCs w:val="24"/>
    </w:rPr>
  </w:style>
  <w:style w:type="paragraph" w:styleId="afe">
    <w:name w:val="Body Text First Indent"/>
    <w:basedOn w:val="ab"/>
    <w:link w:val="aff"/>
    <w:qFormat/>
    <w:pPr>
      <w:kinsoku/>
      <w:adjustRightInd/>
      <w:spacing w:line="360" w:lineRule="auto"/>
      <w:ind w:firstLineChars="100" w:firstLine="420"/>
      <w:jc w:val="both"/>
      <w:textAlignment w:val="auto"/>
    </w:pPr>
    <w:rPr>
      <w:szCs w:val="24"/>
    </w:rPr>
  </w:style>
  <w:style w:type="table" w:styleId="aff0">
    <w:name w:val="Table Grid"/>
    <w:basedOn w:val="a1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Strong"/>
    <w:basedOn w:val="a0"/>
    <w:qFormat/>
    <w:rPr>
      <w:b/>
      <w:bCs/>
    </w:rPr>
  </w:style>
  <w:style w:type="character" w:styleId="aff2">
    <w:name w:val="page number"/>
    <w:basedOn w:val="a0"/>
    <w:qFormat/>
  </w:style>
  <w:style w:type="character" w:styleId="aff3">
    <w:name w:val="FollowedHyperlink"/>
    <w:basedOn w:val="a0"/>
    <w:qFormat/>
    <w:rPr>
      <w:color w:val="800080"/>
      <w:u w:val="single"/>
    </w:rPr>
  </w:style>
  <w:style w:type="character" w:styleId="aff4">
    <w:name w:val="Emphasis"/>
    <w:basedOn w:val="a0"/>
    <w:qFormat/>
    <w:rPr>
      <w:color w:val="CC0033"/>
    </w:rPr>
  </w:style>
  <w:style w:type="character" w:styleId="aff5">
    <w:name w:val="Hyperlink"/>
    <w:basedOn w:val="a0"/>
    <w:qFormat/>
    <w:rPr>
      <w:color w:val="0000FF"/>
      <w:u w:val="single"/>
    </w:rPr>
  </w:style>
  <w:style w:type="character" w:styleId="aff6">
    <w:name w:val="footnote reference"/>
    <w:basedOn w:val="a0"/>
    <w:qFormat/>
    <w:rPr>
      <w:vertAlign w:val="superscript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宋体" w:eastAsia="宋体" w:hAnsi="宋体" w:cs="Times New Roman"/>
      <w:b/>
      <w:sz w:val="30"/>
      <w:szCs w:val="20"/>
    </w:rPr>
  </w:style>
  <w:style w:type="character" w:customStyle="1" w:styleId="3Char">
    <w:name w:val="标题 3 Char"/>
    <w:basedOn w:val="a0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qFormat/>
    <w:rPr>
      <w:rFonts w:ascii="Arial" w:eastAsia="黑体" w:hAnsi="Arial" w:cs="Times New Roman"/>
      <w:b/>
      <w:bCs/>
      <w:sz w:val="28"/>
      <w:szCs w:val="28"/>
    </w:rPr>
  </w:style>
  <w:style w:type="character" w:customStyle="1" w:styleId="50">
    <w:name w:val="标题 5 字符"/>
    <w:basedOn w:val="a0"/>
    <w:link w:val="5"/>
    <w:qFormat/>
    <w:rPr>
      <w:rFonts w:ascii="Book Antiqua" w:eastAsia="宋体" w:hAnsi="Book Antiqua" w:cs="Times New Roman"/>
      <w:kern w:val="0"/>
      <w:sz w:val="22"/>
      <w:szCs w:val="20"/>
      <w:lang w:val="en-GB"/>
    </w:rPr>
  </w:style>
  <w:style w:type="character" w:customStyle="1" w:styleId="60">
    <w:name w:val="标题 6 字符"/>
    <w:basedOn w:val="a0"/>
    <w:link w:val="6"/>
    <w:qFormat/>
    <w:rPr>
      <w:rFonts w:ascii="Arial" w:eastAsia="宋体" w:hAnsi="Arial" w:cs="Times New Roman"/>
      <w:i/>
      <w:kern w:val="0"/>
      <w:sz w:val="22"/>
      <w:szCs w:val="20"/>
      <w:lang w:val="en-GB"/>
    </w:rPr>
  </w:style>
  <w:style w:type="character" w:customStyle="1" w:styleId="70">
    <w:name w:val="标题 7 字符"/>
    <w:basedOn w:val="a0"/>
    <w:link w:val="7"/>
    <w:qFormat/>
    <w:rPr>
      <w:rFonts w:ascii="Arial" w:eastAsia="宋体" w:hAnsi="Arial" w:cs="Times New Roman"/>
      <w:kern w:val="0"/>
      <w:sz w:val="22"/>
      <w:szCs w:val="20"/>
      <w:lang w:val="en-GB"/>
    </w:rPr>
  </w:style>
  <w:style w:type="character" w:customStyle="1" w:styleId="80">
    <w:name w:val="标题 8 字符"/>
    <w:basedOn w:val="a0"/>
    <w:link w:val="8"/>
    <w:qFormat/>
    <w:rPr>
      <w:rFonts w:ascii="Arial" w:eastAsia="宋体" w:hAnsi="Arial" w:cs="Times New Roman"/>
      <w:i/>
      <w:kern w:val="0"/>
      <w:sz w:val="22"/>
      <w:szCs w:val="20"/>
      <w:lang w:val="en-GB"/>
    </w:rPr>
  </w:style>
  <w:style w:type="character" w:customStyle="1" w:styleId="90">
    <w:name w:val="标题 9 字符"/>
    <w:basedOn w:val="a0"/>
    <w:link w:val="9"/>
    <w:qFormat/>
    <w:rPr>
      <w:rFonts w:ascii="Arial" w:eastAsia="宋体" w:hAnsi="Arial" w:cs="Times New Roman"/>
      <w:i/>
      <w:kern w:val="0"/>
      <w:sz w:val="18"/>
      <w:szCs w:val="20"/>
      <w:lang w:val="en-GB"/>
    </w:rPr>
  </w:style>
  <w:style w:type="character" w:customStyle="1" w:styleId="jianjun">
    <w:name w:val="jianjun"/>
    <w:basedOn w:val="a0"/>
    <w:qFormat/>
  </w:style>
  <w:style w:type="character" w:customStyle="1" w:styleId="textnew">
    <w:name w:val="text_new"/>
    <w:basedOn w:val="a0"/>
    <w:qFormat/>
  </w:style>
  <w:style w:type="character" w:customStyle="1" w:styleId="ttitle1">
    <w:name w:val="ttitle1"/>
    <w:basedOn w:val="a0"/>
    <w:qFormat/>
    <w:rPr>
      <w:spacing w:val="120"/>
      <w:sz w:val="21"/>
      <w:szCs w:val="21"/>
    </w:rPr>
  </w:style>
  <w:style w:type="character" w:customStyle="1" w:styleId="Char">
    <w:name w:val="页脚 Char"/>
    <w:basedOn w:val="a0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+正文 Char"/>
    <w:link w:val="aff7"/>
    <w:qFormat/>
    <w:rPr>
      <w:rFonts w:ascii="Times New Roman" w:eastAsia="宋体" w:hAnsi="宋体" w:cs="Times New Roman"/>
      <w:sz w:val="28"/>
      <w:szCs w:val="28"/>
    </w:rPr>
  </w:style>
  <w:style w:type="paragraph" w:customStyle="1" w:styleId="aff7">
    <w:name w:val="+正文"/>
    <w:basedOn w:val="a"/>
    <w:link w:val="Char0"/>
    <w:qFormat/>
    <w:pPr>
      <w:spacing w:line="360" w:lineRule="auto"/>
      <w:ind w:firstLineChars="200" w:firstLine="200"/>
    </w:pPr>
    <w:rPr>
      <w:rFonts w:hAnsi="宋体"/>
      <w:sz w:val="28"/>
      <w:szCs w:val="28"/>
    </w:rPr>
  </w:style>
  <w:style w:type="character" w:customStyle="1" w:styleId="120">
    <w:name w:val="标题 12"/>
    <w:basedOn w:val="a0"/>
    <w:qFormat/>
    <w:rPr>
      <w:rFonts w:ascii="黑体" w:eastAsia="黑体"/>
      <w:kern w:val="44"/>
      <w:sz w:val="44"/>
      <w:lang w:val="en-US" w:eastAsia="zh-CN" w:bidi="ar-SA"/>
    </w:rPr>
  </w:style>
  <w:style w:type="character" w:customStyle="1" w:styleId="XFootNote">
    <w:name w:val="XFootNote"/>
    <w:basedOn w:val="a0"/>
    <w:qFormat/>
    <w:rPr>
      <w:rFonts w:ascii="Book Antiqua" w:hAnsi="Book Antiqua"/>
      <w:position w:val="6"/>
      <w:sz w:val="14"/>
      <w:vertAlign w:val="baseline"/>
    </w:rPr>
  </w:style>
  <w:style w:type="character" w:customStyle="1" w:styleId="XFootNoteText">
    <w:name w:val="XFootNoteText"/>
    <w:basedOn w:val="XFootNote"/>
    <w:qFormat/>
    <w:rPr>
      <w:rFonts w:ascii="Book Antiqua" w:hAnsi="Book Antiqua"/>
      <w:position w:val="0"/>
      <w:sz w:val="14"/>
      <w:vertAlign w:val="baseline"/>
    </w:rPr>
  </w:style>
  <w:style w:type="character" w:customStyle="1" w:styleId="ChaChar">
    <w:name w:val="正文缩进 Cha Char"/>
    <w:basedOn w:val="a0"/>
    <w:qFormat/>
    <w:rPr>
      <w:rFonts w:eastAsia="宋体"/>
      <w:kern w:val="2"/>
      <w:sz w:val="28"/>
      <w:szCs w:val="24"/>
      <w:lang w:val="en-US" w:eastAsia="zh-CN" w:bidi="ar-SA"/>
    </w:rPr>
  </w:style>
  <w:style w:type="character" w:customStyle="1" w:styleId="Char1">
    <w:name w:val="报告表正文 Char"/>
    <w:basedOn w:val="a0"/>
    <w:link w:val="aff8"/>
    <w:qFormat/>
    <w:rPr>
      <w:rFonts w:ascii="宋体" w:hAnsi="宋体"/>
      <w:sz w:val="24"/>
    </w:rPr>
  </w:style>
  <w:style w:type="paragraph" w:customStyle="1" w:styleId="aff8">
    <w:name w:val="报告表正文"/>
    <w:basedOn w:val="a"/>
    <w:link w:val="Char1"/>
    <w:pPr>
      <w:adjustRightInd w:val="0"/>
      <w:spacing w:line="312" w:lineRule="auto"/>
      <w:ind w:left="113" w:right="113" w:firstLine="482"/>
    </w:pPr>
    <w:rPr>
      <w:rFonts w:ascii="宋体" w:eastAsiaTheme="minorEastAsia" w:hAnsi="宋体" w:cstheme="minorBidi"/>
      <w:sz w:val="24"/>
      <w:szCs w:val="22"/>
    </w:rPr>
  </w:style>
  <w:style w:type="character" w:customStyle="1" w:styleId="Char2">
    <w:name w:val="文档结构图 Char"/>
    <w:basedOn w:val="a0"/>
    <w:rPr>
      <w:rFonts w:ascii="Times New Roman" w:eastAsia="宋体" w:hAnsi="Times New Roman" w:cs="Times New Roman"/>
      <w:szCs w:val="20"/>
      <w:shd w:val="clear" w:color="auto" w:fill="000080"/>
    </w:rPr>
  </w:style>
  <w:style w:type="character" w:customStyle="1" w:styleId="textcontents1">
    <w:name w:val="textcontents1"/>
    <w:basedOn w:val="a0"/>
    <w:qFormat/>
    <w:rPr>
      <w:color w:val="000000"/>
      <w:spacing w:val="432"/>
      <w:sz w:val="22"/>
      <w:szCs w:val="22"/>
    </w:rPr>
  </w:style>
  <w:style w:type="character" w:customStyle="1" w:styleId="3Char0">
    <w:name w:val="正文文本缩进 3 Char"/>
    <w:basedOn w:val="a0"/>
    <w:qFormat/>
    <w:rPr>
      <w:rFonts w:ascii="Times New Roman" w:hAnsi="Times New Roman"/>
      <w:sz w:val="16"/>
      <w:szCs w:val="16"/>
    </w:rPr>
  </w:style>
  <w:style w:type="character" w:customStyle="1" w:styleId="a5">
    <w:name w:val="正文缩进 字符"/>
    <w:basedOn w:val="a0"/>
    <w:link w:val="a4"/>
    <w:rPr>
      <w:rFonts w:ascii="仿宋_GB2312" w:eastAsia="仿宋_GB2312" w:hAnsi="Times New Roman" w:cs="Times New Roman"/>
      <w:sz w:val="28"/>
      <w:szCs w:val="20"/>
    </w:rPr>
  </w:style>
  <w:style w:type="character" w:customStyle="1" w:styleId="2Char">
    <w:name w:val="正文文本 2 Char"/>
    <w:basedOn w:val="a0"/>
    <w:qFormat/>
    <w:rPr>
      <w:rFonts w:ascii="Times New Roman" w:eastAsia="宋体" w:hAnsi="Times New Roman" w:cs="Times New Roman"/>
      <w:sz w:val="18"/>
      <w:szCs w:val="20"/>
    </w:rPr>
  </w:style>
  <w:style w:type="character" w:customStyle="1" w:styleId="dectext1">
    <w:name w:val="dectext1"/>
    <w:basedOn w:val="a0"/>
    <w:qFormat/>
    <w:rPr>
      <w:rFonts w:ascii="宋体" w:eastAsia="宋体" w:hAnsi="宋体" w:hint="eastAsia"/>
      <w:color w:val="333333"/>
      <w:sz w:val="21"/>
      <w:szCs w:val="21"/>
      <w:u w:val="none"/>
    </w:rPr>
  </w:style>
  <w:style w:type="character" w:customStyle="1" w:styleId="c121">
    <w:name w:val="c121"/>
    <w:basedOn w:val="a0"/>
    <w:qFormat/>
    <w:rPr>
      <w:color w:val="666666"/>
      <w:sz w:val="18"/>
      <w:szCs w:val="18"/>
      <w:u w:val="none"/>
    </w:rPr>
  </w:style>
  <w:style w:type="character" w:customStyle="1" w:styleId="main-1">
    <w:name w:val="main-1"/>
    <w:basedOn w:val="a0"/>
  </w:style>
  <w:style w:type="character" w:customStyle="1" w:styleId="zjgblk1">
    <w:name w:val="zjgblk1"/>
    <w:basedOn w:val="a0"/>
    <w:qFormat/>
    <w:rPr>
      <w:rFonts w:hint="default"/>
      <w:color w:val="000000"/>
      <w:spacing w:val="336"/>
      <w:sz w:val="18"/>
      <w:szCs w:val="18"/>
      <w:u w:val="none"/>
    </w:rPr>
  </w:style>
  <w:style w:type="character" w:customStyle="1" w:styleId="210">
    <w:name w:val="标题 21"/>
    <w:basedOn w:val="a0"/>
    <w:qFormat/>
    <w:rPr>
      <w:rFonts w:ascii="黑体" w:eastAsia="黑体" w:hAnsi="Arial"/>
      <w:kern w:val="2"/>
      <w:sz w:val="36"/>
      <w:szCs w:val="32"/>
      <w:lang w:val="en-US" w:eastAsia="zh-CN" w:bidi="ar-SA"/>
    </w:rPr>
  </w:style>
  <w:style w:type="character" w:customStyle="1" w:styleId="3Char1">
    <w:name w:val="正文文本 3 Char"/>
    <w:basedOn w:val="a0"/>
    <w:rPr>
      <w:rFonts w:ascii="Times New Roman" w:eastAsia="宋体" w:hAnsi="Times New Roman" w:cs="Times New Roman"/>
      <w:b/>
      <w:bCs/>
      <w:szCs w:val="24"/>
    </w:rPr>
  </w:style>
  <w:style w:type="character" w:customStyle="1" w:styleId="Char3">
    <w:name w:val="正文 Char"/>
    <w:basedOn w:val="a0"/>
    <w:rPr>
      <w:rFonts w:ascii="仿宋_GB2312" w:eastAsia="仿宋_GB2312" w:hAnsi="宋体"/>
      <w:color w:val="000000"/>
      <w:kern w:val="2"/>
      <w:sz w:val="28"/>
      <w:szCs w:val="24"/>
      <w:lang w:val="en-US" w:eastAsia="zh-CN" w:bidi="ar-SA"/>
    </w:rPr>
  </w:style>
  <w:style w:type="character" w:customStyle="1" w:styleId="Char4">
    <w:name w:val="正文首行缩进 Char"/>
    <w:basedOn w:val="Char5"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Char5">
    <w:name w:val="正文文本 Char"/>
    <w:basedOn w:val="a0"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Char1">
    <w:name w:val="正文（首行缩进两字） Char Char1"/>
    <w:basedOn w:val="a0"/>
    <w:rPr>
      <w:rFonts w:eastAsia="宋体"/>
      <w:kern w:val="2"/>
      <w:sz w:val="28"/>
      <w:szCs w:val="24"/>
      <w:lang w:val="en-US" w:eastAsia="zh-CN" w:bidi="ar-SA"/>
    </w:rPr>
  </w:style>
  <w:style w:type="character" w:customStyle="1" w:styleId="Char6">
    <w:name w:val="脚注文本 Char"/>
    <w:basedOn w:val="a0"/>
    <w:rPr>
      <w:rFonts w:ascii="宋体" w:eastAsia="宋体" w:hAnsi="Times New Roman" w:cs="Times New Roman"/>
      <w:kern w:val="0"/>
      <w:sz w:val="20"/>
      <w:szCs w:val="24"/>
    </w:rPr>
  </w:style>
  <w:style w:type="character" w:customStyle="1" w:styleId="text1">
    <w:name w:val="text1"/>
    <w:basedOn w:val="a0"/>
    <w:qFormat/>
    <w:rPr>
      <w:rFonts w:hint="default"/>
      <w:color w:val="663333"/>
      <w:spacing w:val="420"/>
      <w:sz w:val="21"/>
      <w:szCs w:val="21"/>
      <w:u w:val="none"/>
    </w:rPr>
  </w:style>
  <w:style w:type="character" w:customStyle="1" w:styleId="Char7">
    <w:name w:val="图表文字 Char"/>
    <w:basedOn w:val="a0"/>
    <w:link w:val="aff9"/>
    <w:qFormat/>
    <w:rPr>
      <w:rFonts w:ascii="仿宋_GB2312" w:eastAsia="仿宋_GB2312" w:hAnsi="Times New Roman" w:cs="Times New Roman"/>
      <w:szCs w:val="20"/>
    </w:rPr>
  </w:style>
  <w:style w:type="paragraph" w:customStyle="1" w:styleId="aff9">
    <w:name w:val="图表文字"/>
    <w:basedOn w:val="a"/>
    <w:link w:val="Char7"/>
    <w:pPr>
      <w:jc w:val="center"/>
    </w:pPr>
    <w:rPr>
      <w:rFonts w:ascii="仿宋_GB2312" w:eastAsia="仿宋_GB2312"/>
    </w:rPr>
  </w:style>
  <w:style w:type="character" w:customStyle="1" w:styleId="3Char10">
    <w:name w:val="正文文本缩进 3 Char1"/>
    <w:basedOn w:val="a0"/>
    <w:uiPriority w:val="99"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30">
    <w:name w:val="标题 3 字符"/>
    <w:basedOn w:val="a0"/>
    <w:link w:val="3"/>
    <w:rPr>
      <w:rFonts w:ascii="Book Antiqua" w:eastAsia="宋体" w:hAnsi="Book Antiqua" w:cs="Times New Roman"/>
      <w:b/>
      <w:i/>
      <w:kern w:val="28"/>
      <w:sz w:val="24"/>
      <w:szCs w:val="20"/>
    </w:rPr>
  </w:style>
  <w:style w:type="character" w:customStyle="1" w:styleId="Char8">
    <w:name w:val="表标题 Char"/>
    <w:basedOn w:val="a0"/>
    <w:link w:val="affa"/>
    <w:rPr>
      <w:rFonts w:ascii="仿宋_GB2312" w:eastAsia="仿宋_GB2312" w:hAnsi="Times New Roman" w:cs="Times New Roman"/>
      <w:b/>
      <w:sz w:val="24"/>
      <w:szCs w:val="20"/>
    </w:rPr>
  </w:style>
  <w:style w:type="paragraph" w:customStyle="1" w:styleId="affa">
    <w:name w:val="表标题"/>
    <w:basedOn w:val="a"/>
    <w:link w:val="Char8"/>
    <w:pPr>
      <w:spacing w:line="500" w:lineRule="exact"/>
      <w:ind w:firstLineChars="200" w:firstLine="482"/>
      <w:jc w:val="center"/>
    </w:pPr>
    <w:rPr>
      <w:rFonts w:ascii="仿宋_GB2312" w:eastAsia="仿宋_GB2312"/>
      <w:b/>
      <w:sz w:val="24"/>
    </w:rPr>
  </w:style>
  <w:style w:type="character" w:customStyle="1" w:styleId="26">
    <w:name w:val="纯文本2"/>
    <w:basedOn w:val="a0"/>
    <w:qFormat/>
    <w:rPr>
      <w:rFonts w:ascii="宋体" w:eastAsia="宋体" w:hAnsi="Courier New"/>
      <w:kern w:val="2"/>
      <w:sz w:val="21"/>
      <w:lang w:val="en-US" w:eastAsia="zh-CN"/>
    </w:rPr>
  </w:style>
  <w:style w:type="character" w:customStyle="1" w:styleId="Char9">
    <w:name w:val="表格文字 Char"/>
    <w:basedOn w:val="a0"/>
    <w:link w:val="affb"/>
    <w:qFormat/>
    <w:rPr>
      <w:rFonts w:ascii="Times New Roman" w:eastAsia="宋体" w:hAnsi="Times New Roman" w:cs="Times New Roman"/>
      <w:szCs w:val="20"/>
    </w:rPr>
  </w:style>
  <w:style w:type="paragraph" w:customStyle="1" w:styleId="affb">
    <w:name w:val="表格文字"/>
    <w:basedOn w:val="a"/>
    <w:link w:val="Char9"/>
    <w:qFormat/>
    <w:pPr>
      <w:spacing w:line="240" w:lineRule="atLeast"/>
      <w:jc w:val="center"/>
    </w:pPr>
  </w:style>
  <w:style w:type="character" w:customStyle="1" w:styleId="Char10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unnamed91">
    <w:name w:val="unnamed91"/>
    <w:basedOn w:val="a0"/>
    <w:qFormat/>
    <w:rPr>
      <w:rFonts w:ascii="宋体" w:eastAsia="宋体" w:hAnsi="宋体" w:hint="eastAsia"/>
      <w:color w:val="000000"/>
      <w:spacing w:val="375"/>
      <w:sz w:val="18"/>
      <w:szCs w:val="18"/>
      <w:u w:val="none"/>
    </w:rPr>
  </w:style>
  <w:style w:type="character" w:customStyle="1" w:styleId="pccs1">
    <w:name w:val="pccs1"/>
    <w:basedOn w:val="a0"/>
    <w:qFormat/>
    <w:rPr>
      <w:spacing w:val="360"/>
      <w:sz w:val="18"/>
      <w:szCs w:val="18"/>
    </w:rPr>
  </w:style>
  <w:style w:type="character" w:customStyle="1" w:styleId="Chara">
    <w:name w:val="新正文 Char"/>
    <w:link w:val="affc"/>
    <w:rPr>
      <w:rFonts w:ascii="仿宋_GB2312" w:eastAsia="仿宋_GB2312" w:hAnsi="Times New Roman" w:cs="Times New Roman"/>
      <w:bCs/>
      <w:kern w:val="0"/>
      <w:sz w:val="28"/>
      <w:szCs w:val="20"/>
    </w:rPr>
  </w:style>
  <w:style w:type="paragraph" w:customStyle="1" w:styleId="affc">
    <w:name w:val="新正文"/>
    <w:basedOn w:val="a"/>
    <w:link w:val="Chara"/>
    <w:pPr>
      <w:spacing w:line="500" w:lineRule="exact"/>
      <w:ind w:firstLine="482"/>
    </w:pPr>
    <w:rPr>
      <w:rFonts w:ascii="仿宋_GB2312" w:eastAsia="仿宋_GB2312"/>
      <w:bCs/>
      <w:kern w:val="0"/>
      <w:sz w:val="28"/>
    </w:rPr>
  </w:style>
  <w:style w:type="character" w:customStyle="1" w:styleId="HTMLChar">
    <w:name w:val="HTML 预设格式 Char"/>
    <w:basedOn w:val="a0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style11">
    <w:name w:val="style11"/>
    <w:basedOn w:val="a0"/>
    <w:qFormat/>
    <w:rPr>
      <w:sz w:val="18"/>
      <w:szCs w:val="18"/>
    </w:rPr>
  </w:style>
  <w:style w:type="character" w:customStyle="1" w:styleId="style31">
    <w:name w:val="style31"/>
    <w:basedOn w:val="a0"/>
    <w:qFormat/>
    <w:rPr>
      <w:b/>
      <w:bCs/>
      <w:color w:val="3795D2"/>
      <w:sz w:val="28"/>
      <w:szCs w:val="28"/>
    </w:rPr>
  </w:style>
  <w:style w:type="character" w:customStyle="1" w:styleId="px14">
    <w:name w:val="px14"/>
    <w:basedOn w:val="a0"/>
  </w:style>
  <w:style w:type="character" w:customStyle="1" w:styleId="Charb">
    <w:name w:val="首行缩进 Char"/>
    <w:basedOn w:val="a0"/>
    <w:link w:val="affd"/>
    <w:qFormat/>
    <w:rPr>
      <w:rFonts w:ascii="Times New Roman" w:hAnsi="Times New Roman"/>
      <w:sz w:val="24"/>
      <w:szCs w:val="24"/>
    </w:rPr>
  </w:style>
  <w:style w:type="paragraph" w:customStyle="1" w:styleId="affd">
    <w:name w:val="首行缩进"/>
    <w:basedOn w:val="a"/>
    <w:link w:val="Charb"/>
    <w:qFormat/>
    <w:pPr>
      <w:spacing w:line="360" w:lineRule="auto"/>
      <w:ind w:firstLineChars="200" w:firstLine="480"/>
    </w:pPr>
    <w:rPr>
      <w:rFonts w:eastAsiaTheme="minorEastAsia" w:cstheme="minorBidi"/>
      <w:sz w:val="24"/>
      <w:szCs w:val="24"/>
    </w:rPr>
  </w:style>
  <w:style w:type="character" w:customStyle="1" w:styleId="Charc">
    <w:name w:val="纯文本 Char"/>
    <w:basedOn w:val="a0"/>
    <w:qFormat/>
    <w:rPr>
      <w:rFonts w:ascii="宋体" w:eastAsia="宋体" w:hAnsi="Courier New"/>
    </w:rPr>
  </w:style>
  <w:style w:type="character" w:customStyle="1" w:styleId="Chard">
    <w:name w:val="批注文字 Char"/>
    <w:basedOn w:val="a0"/>
    <w:rPr>
      <w:rFonts w:ascii="Book Antiqua" w:eastAsia="宋体" w:hAnsi="Book Antiqua" w:cs="Times New Roman"/>
      <w:kern w:val="0"/>
      <w:sz w:val="20"/>
      <w:szCs w:val="20"/>
      <w:lang w:val="en-GB"/>
    </w:rPr>
  </w:style>
  <w:style w:type="character" w:customStyle="1" w:styleId="Chare">
    <w:name w:val="正文文本缩进 Char"/>
    <w:basedOn w:val="a0"/>
    <w:qFormat/>
    <w:rPr>
      <w:rFonts w:ascii="宋体" w:eastAsia="宋体" w:hAnsi="Times New Roman" w:cs="Times New Roman"/>
      <w:spacing w:val="10"/>
      <w:sz w:val="24"/>
      <w:szCs w:val="20"/>
    </w:rPr>
  </w:style>
  <w:style w:type="character" w:customStyle="1" w:styleId="1Char1">
    <w:name w:val="正文1 Char1"/>
    <w:basedOn w:val="a0"/>
    <w:qFormat/>
    <w:rPr>
      <w:rFonts w:eastAsia="宋体"/>
      <w:snapToGrid w:val="0"/>
      <w:sz w:val="24"/>
      <w:lang w:val="en-US" w:eastAsia="zh-CN"/>
    </w:rPr>
  </w:style>
  <w:style w:type="character" w:customStyle="1" w:styleId="main-11">
    <w:name w:val="main-11"/>
    <w:basedOn w:val="a0"/>
  </w:style>
  <w:style w:type="character" w:customStyle="1" w:styleId="nine-11">
    <w:name w:val="nine-11"/>
    <w:basedOn w:val="a0"/>
    <w:qFormat/>
    <w:rPr>
      <w:rFonts w:hint="default"/>
      <w:spacing w:val="320"/>
      <w:sz w:val="18"/>
      <w:szCs w:val="18"/>
    </w:rPr>
  </w:style>
  <w:style w:type="character" w:customStyle="1" w:styleId="1Char10">
    <w:name w:val="标题 1 Char1"/>
    <w:basedOn w:val="a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unnamed11">
    <w:name w:val="unnamed11"/>
    <w:basedOn w:val="a0"/>
    <w:rPr>
      <w:color w:val="336699"/>
      <w:sz w:val="32"/>
      <w:szCs w:val="32"/>
      <w:u w:val="none"/>
    </w:rPr>
  </w:style>
  <w:style w:type="character" w:customStyle="1" w:styleId="title31">
    <w:name w:val="title31"/>
    <w:basedOn w:val="a0"/>
    <w:rPr>
      <w:rFonts w:ascii="黑体" w:eastAsia="黑体" w:hint="eastAsia"/>
      <w:sz w:val="36"/>
      <w:szCs w:val="36"/>
    </w:rPr>
  </w:style>
  <w:style w:type="character" w:customStyle="1" w:styleId="Charf">
    <w:name w:val="日期 Char"/>
    <w:basedOn w:val="a0"/>
    <w:rPr>
      <w:rFonts w:ascii="Times New Roman" w:eastAsia="宋体" w:hAnsi="Times New Roman" w:cs="Times New Roman"/>
      <w:sz w:val="32"/>
      <w:szCs w:val="20"/>
    </w:rPr>
  </w:style>
  <w:style w:type="character" w:customStyle="1" w:styleId="title41">
    <w:name w:val="title41"/>
    <w:basedOn w:val="a0"/>
    <w:qFormat/>
    <w:rPr>
      <w:rFonts w:ascii="宋体" w:eastAsia="宋体" w:hAnsi="宋体" w:hint="eastAsia"/>
      <w:color w:val="FF6600"/>
      <w:sz w:val="36"/>
      <w:szCs w:val="36"/>
    </w:rPr>
  </w:style>
  <w:style w:type="character" w:customStyle="1" w:styleId="subtitle1">
    <w:name w:val="sub_title1"/>
    <w:basedOn w:val="a0"/>
    <w:rPr>
      <w:rFonts w:hint="default"/>
      <w:color w:val="FF6600"/>
      <w:sz w:val="21"/>
      <w:szCs w:val="21"/>
    </w:rPr>
  </w:style>
  <w:style w:type="character" w:customStyle="1" w:styleId="Charf0">
    <w:name w:val="页眉 Char"/>
    <w:basedOn w:val="a0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f1">
    <w:name w:val="批注框文本 Char"/>
    <w:basedOn w:val="a0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Char0">
    <w:name w:val="正文文本缩进 2 Char"/>
    <w:basedOn w:val="a0"/>
    <w:rPr>
      <w:rFonts w:ascii="Times New Roman" w:eastAsia="宋体" w:hAnsi="Times New Roman" w:cs="Times New Roman"/>
      <w:szCs w:val="20"/>
    </w:rPr>
  </w:style>
  <w:style w:type="character" w:customStyle="1" w:styleId="Char30">
    <w:name w:val="表格标题 Char3"/>
    <w:rPr>
      <w:rFonts w:ascii="仿宋_GB2312" w:eastAsia="仿宋_GB2312" w:hAnsi="Alaska"/>
      <w:sz w:val="30"/>
      <w:lang w:val="en-US" w:eastAsia="zh-CN" w:bidi="ar-SA"/>
    </w:rPr>
  </w:style>
  <w:style w:type="character" w:customStyle="1" w:styleId="22">
    <w:name w:val="正文文本缩进 2 字符"/>
    <w:basedOn w:val="a0"/>
    <w:link w:val="21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e">
    <w:name w:val="正文文本缩进 字符"/>
    <w:basedOn w:val="a0"/>
    <w:link w:val="ad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fc">
    <w:name w:val="脚注文本 字符"/>
    <w:basedOn w:val="a0"/>
    <w:link w:val="afb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7">
    <w:name w:val="页脚 字符"/>
    <w:basedOn w:val="a0"/>
    <w:link w:val="af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32">
    <w:name w:val="正文文本 3 字符"/>
    <w:basedOn w:val="a0"/>
    <w:link w:val="31"/>
    <w:uiPriority w:val="99"/>
    <w:semiHidden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af5">
    <w:name w:val="批注框文本 字符"/>
    <w:basedOn w:val="a0"/>
    <w:link w:val="af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35">
    <w:name w:val="正文文本缩进 3 字符"/>
    <w:basedOn w:val="a0"/>
    <w:link w:val="34"/>
    <w:uiPriority w:val="99"/>
    <w:semiHidden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ac">
    <w:name w:val="正文文本 字符"/>
    <w:basedOn w:val="a0"/>
    <w:link w:val="ab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8">
    <w:name w:val="文档结构图 字符"/>
    <w:basedOn w:val="a0"/>
    <w:link w:val="a7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af9">
    <w:name w:val="页眉 字符"/>
    <w:basedOn w:val="a0"/>
    <w:link w:val="af8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3">
    <w:name w:val="日期 字符"/>
    <w:basedOn w:val="a0"/>
    <w:link w:val="af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f1">
    <w:name w:val="纯文本 字符"/>
    <w:basedOn w:val="a0"/>
    <w:link w:val="af0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HTML0">
    <w:name w:val="HTML 预设格式 字符"/>
    <w:basedOn w:val="a0"/>
    <w:link w:val="HTML"/>
    <w:uiPriority w:val="99"/>
    <w:semiHidden/>
    <w:rPr>
      <w:rFonts w:ascii="Courier New" w:eastAsia="宋体" w:hAnsi="Courier New" w:cs="Courier New"/>
      <w:sz w:val="20"/>
      <w:szCs w:val="20"/>
    </w:rPr>
  </w:style>
  <w:style w:type="character" w:customStyle="1" w:styleId="aff">
    <w:name w:val="正文首行缩进 字符"/>
    <w:basedOn w:val="ac"/>
    <w:link w:val="afe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25">
    <w:name w:val="正文文本 2 字符"/>
    <w:basedOn w:val="a0"/>
    <w:link w:val="24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a">
    <w:name w:val="批注文字 字符"/>
    <w:basedOn w:val="a0"/>
    <w:link w:val="a9"/>
    <w:uiPriority w:val="99"/>
    <w:semiHidden/>
    <w:qFormat/>
    <w:rPr>
      <w:rFonts w:ascii="Times New Roman" w:eastAsia="宋体" w:hAnsi="Times New Roman" w:cs="Times New Roman"/>
      <w:szCs w:val="20"/>
    </w:rPr>
  </w:style>
  <w:style w:type="paragraph" w:customStyle="1" w:styleId="13">
    <w:name w:val="正文缩进1"/>
    <w:pPr>
      <w:ind w:firstLineChars="200" w:firstLine="420"/>
    </w:pPr>
    <w:rPr>
      <w:rFonts w:ascii="Times New Roman" w:eastAsia="宋体" w:hAnsi="Times New Roman" w:cs="Times New Roman"/>
    </w:rPr>
  </w:style>
  <w:style w:type="paragraph" w:customStyle="1" w:styleId="StyleHeading21111H212CharChar11Underrub">
    <w:name w:val="Style Heading 2§1.1§1.1.H21标题 2 Char Char节标题 1.1（一）Underrub..."/>
    <w:basedOn w:val="2"/>
    <w:qFormat/>
    <w:pPr>
      <w:widowControl/>
      <w:tabs>
        <w:tab w:val="left" w:pos="840"/>
      </w:tabs>
      <w:overflowPunct w:val="0"/>
      <w:autoSpaceDE w:val="0"/>
      <w:autoSpaceDN w:val="0"/>
      <w:adjustRightInd w:val="0"/>
      <w:spacing w:before="0" w:line="264" w:lineRule="auto"/>
      <w:ind w:left="-1411" w:hanging="420"/>
      <w:jc w:val="left"/>
      <w:textAlignment w:val="baseline"/>
    </w:pPr>
    <w:rPr>
      <w:rFonts w:ascii="Book Antiqua" w:hAnsi="Book Antiqua"/>
      <w:i/>
      <w:smallCaps/>
      <w:kern w:val="28"/>
      <w:sz w:val="24"/>
    </w:rPr>
  </w:style>
  <w:style w:type="paragraph" w:customStyle="1" w:styleId="affe">
    <w:name w:val="表格"/>
    <w:basedOn w:val="a"/>
    <w:next w:val="a"/>
    <w:qFormat/>
    <w:pPr>
      <w:spacing w:line="240" w:lineRule="exact"/>
      <w:jc w:val="center"/>
    </w:pPr>
    <w:rPr>
      <w:rFonts w:ascii="仿宋_GB2312" w:eastAsia="仿宋_GB2312"/>
      <w:color w:val="000000"/>
    </w:rPr>
  </w:style>
  <w:style w:type="paragraph" w:customStyle="1" w:styleId="211">
    <w:name w:val="正文文本 21"/>
    <w:basedOn w:val="a"/>
    <w:qFormat/>
    <w:pPr>
      <w:autoSpaceDE w:val="0"/>
      <w:autoSpaceDN w:val="0"/>
      <w:adjustRightInd w:val="0"/>
      <w:spacing w:line="360" w:lineRule="atLeast"/>
      <w:ind w:firstLine="425"/>
      <w:textAlignment w:val="baseline"/>
    </w:pPr>
    <w:rPr>
      <w:rFonts w:ascii="宋体" w:hAnsi="Tms Rmn"/>
      <w:kern w:val="0"/>
      <w:sz w:val="28"/>
    </w:rPr>
  </w:style>
  <w:style w:type="paragraph" w:customStyle="1" w:styleId="xl67">
    <w:name w:val="xl67"/>
    <w:basedOn w:val="a"/>
    <w:pPr>
      <w:widowControl/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right"/>
      <w:textAlignment w:val="center"/>
    </w:pPr>
    <w:rPr>
      <w:rFonts w:ascii="宋体" w:hAnsi="宋体"/>
      <w:kern w:val="0"/>
      <w:sz w:val="24"/>
      <w:szCs w:val="24"/>
    </w:rPr>
  </w:style>
  <w:style w:type="paragraph" w:customStyle="1" w:styleId="xl23">
    <w:name w:val="xl23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afff">
    <w:name w:val="我的样式（正文）"/>
    <w:basedOn w:val="a"/>
    <w:qFormat/>
    <w:pPr>
      <w:spacing w:line="440" w:lineRule="exact"/>
    </w:pPr>
    <w:rPr>
      <w:rFonts w:ascii="宋体"/>
      <w:sz w:val="28"/>
    </w:rPr>
  </w:style>
  <w:style w:type="paragraph" w:styleId="afff0">
    <w:name w:val="List Paragraph"/>
    <w:basedOn w:val="a"/>
    <w:uiPriority w:val="34"/>
    <w:qFormat/>
    <w:pPr>
      <w:ind w:firstLineChars="200" w:firstLine="420"/>
    </w:pPr>
  </w:style>
  <w:style w:type="paragraph" w:customStyle="1" w:styleId="Heading4">
    <w:name w:val="Heading4"/>
    <w:basedOn w:val="a"/>
    <w:pPr>
      <w:widowControl/>
      <w:overflowPunct w:val="0"/>
      <w:autoSpaceDE w:val="0"/>
      <w:autoSpaceDN w:val="0"/>
      <w:adjustRightInd w:val="0"/>
      <w:spacing w:after="240" w:line="264" w:lineRule="auto"/>
      <w:jc w:val="left"/>
      <w:textAlignment w:val="baseline"/>
    </w:pPr>
    <w:rPr>
      <w:rFonts w:ascii="Book Antiqua" w:hAnsi="Book Antiqua"/>
      <w:i/>
      <w:kern w:val="0"/>
      <w:sz w:val="22"/>
      <w:lang w:val="en-GB"/>
    </w:rPr>
  </w:style>
  <w:style w:type="paragraph" w:customStyle="1" w:styleId="xl25">
    <w:name w:val="xl25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b/>
      <w:kern w:val="0"/>
      <w:sz w:val="20"/>
      <w:lang w:eastAsia="en-US"/>
    </w:rPr>
  </w:style>
  <w:style w:type="paragraph" w:customStyle="1" w:styleId="xl36">
    <w:name w:val="xl36"/>
    <w:basedOn w:val="a"/>
    <w:pPr>
      <w:widowControl/>
      <w:pBdr>
        <w:bottom w:val="double" w:sz="6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4"/>
      <w:szCs w:val="24"/>
    </w:rPr>
  </w:style>
  <w:style w:type="paragraph" w:customStyle="1" w:styleId="afff1">
    <w:name w:val="表格编号"/>
    <w:basedOn w:val="a"/>
    <w:next w:val="a"/>
    <w:qFormat/>
    <w:pPr>
      <w:tabs>
        <w:tab w:val="left" w:pos="600"/>
        <w:tab w:val="left" w:pos="720"/>
      </w:tabs>
      <w:spacing w:before="300" w:after="200"/>
      <w:jc w:val="center"/>
    </w:pPr>
    <w:rPr>
      <w:sz w:val="24"/>
    </w:rPr>
  </w:style>
  <w:style w:type="paragraph" w:customStyle="1" w:styleId="ParaCharCharCharChar">
    <w:name w:val="默认段落字体 Para Char Char Char Char"/>
    <w:basedOn w:val="a"/>
    <w:qFormat/>
    <w:rPr>
      <w:sz w:val="24"/>
    </w:rPr>
  </w:style>
  <w:style w:type="paragraph" w:customStyle="1" w:styleId="afff2">
    <w:name w:val="图编号"/>
    <w:basedOn w:val="affb"/>
    <w:qFormat/>
    <w:pPr>
      <w:tabs>
        <w:tab w:val="left" w:pos="1140"/>
      </w:tabs>
      <w:spacing w:before="300" w:after="300" w:line="360" w:lineRule="auto"/>
      <w:ind w:left="1140" w:hanging="600"/>
    </w:pPr>
    <w:rPr>
      <w:sz w:val="24"/>
    </w:rPr>
  </w:style>
  <w:style w:type="paragraph" w:customStyle="1" w:styleId="36">
    <w:name w:val="样式3"/>
    <w:basedOn w:val="a"/>
    <w:next w:val="afff3"/>
    <w:qFormat/>
    <w:pPr>
      <w:adjustRightInd w:val="0"/>
      <w:jc w:val="center"/>
      <w:textAlignment w:val="baseline"/>
    </w:pPr>
    <w:rPr>
      <w:rFonts w:ascii="仿宋_GB2312" w:eastAsia="仿宋_GB2312"/>
      <w:color w:val="FF0000"/>
      <w:sz w:val="24"/>
      <w:szCs w:val="24"/>
    </w:rPr>
  </w:style>
  <w:style w:type="paragraph" w:customStyle="1" w:styleId="afff3">
    <w:name w:val="图文框"/>
    <w:basedOn w:val="a"/>
    <w:pPr>
      <w:autoSpaceDE w:val="0"/>
      <w:autoSpaceDN w:val="0"/>
      <w:adjustRightInd w:val="0"/>
      <w:snapToGrid w:val="0"/>
      <w:jc w:val="center"/>
      <w:textAlignment w:val="baseline"/>
    </w:pPr>
    <w:rPr>
      <w:color w:val="FF0000"/>
      <w:kern w:val="0"/>
    </w:rPr>
  </w:style>
  <w:style w:type="paragraph" w:customStyle="1" w:styleId="27">
    <w:name w:val="正文缩进2"/>
    <w:basedOn w:val="a"/>
    <w:pPr>
      <w:spacing w:line="500" w:lineRule="exact"/>
      <w:ind w:firstLineChars="200" w:firstLine="560"/>
    </w:pPr>
    <w:rPr>
      <w:rFonts w:ascii="仿宋_GB2312" w:eastAsia="仿宋_GB2312"/>
      <w:sz w:val="28"/>
      <w:szCs w:val="24"/>
    </w:rPr>
  </w:style>
  <w:style w:type="paragraph" w:customStyle="1" w:styleId="42">
    <w:name w:val="标题4"/>
    <w:basedOn w:val="4"/>
    <w:next w:val="a"/>
    <w:pPr>
      <w:keepLines w:val="0"/>
      <w:widowControl/>
      <w:overflowPunct w:val="0"/>
      <w:autoSpaceDE w:val="0"/>
      <w:autoSpaceDN w:val="0"/>
      <w:adjustRightInd w:val="0"/>
      <w:spacing w:line="360" w:lineRule="auto"/>
      <w:jc w:val="left"/>
      <w:textAlignment w:val="baseline"/>
    </w:pPr>
    <w:rPr>
      <w:bCs w:val="0"/>
      <w:i/>
      <w:kern w:val="0"/>
      <w:sz w:val="22"/>
      <w:szCs w:val="20"/>
      <w:lang w:val="en-GB"/>
    </w:rPr>
  </w:style>
  <w:style w:type="paragraph" w:customStyle="1" w:styleId="CharCharCharCharCharCharChar">
    <w:name w:val="Char Char Char Char Char Char Char"/>
    <w:basedOn w:val="a"/>
    <w:rPr>
      <w:sz w:val="24"/>
      <w:szCs w:val="24"/>
    </w:rPr>
  </w:style>
  <w:style w:type="paragraph" w:customStyle="1" w:styleId="Date1">
    <w:name w:val="Date1"/>
    <w:basedOn w:val="a"/>
    <w:next w:val="a"/>
    <w:pPr>
      <w:adjustRightInd w:val="0"/>
      <w:textAlignment w:val="baseline"/>
    </w:pPr>
  </w:style>
  <w:style w:type="paragraph" w:customStyle="1" w:styleId="afff4">
    <w:name w:val="表标"/>
    <w:basedOn w:val="a"/>
    <w:next w:val="a"/>
    <w:qFormat/>
    <w:rPr>
      <w:sz w:val="28"/>
      <w:szCs w:val="24"/>
      <w:shd w:val="clear" w:color="auto" w:fill="00FF00"/>
    </w:rPr>
  </w:style>
  <w:style w:type="paragraph" w:customStyle="1" w:styleId="82">
    <w:name w:val="样式8"/>
    <w:basedOn w:val="afff5"/>
    <w:qFormat/>
    <w:pPr>
      <w:adjustRightInd w:val="0"/>
    </w:pPr>
    <w:rPr>
      <w:rFonts w:ascii="仿宋_GB2312" w:eastAsia="仿宋_GB2312" w:hAnsi="宋体"/>
      <w:bCs/>
      <w:szCs w:val="28"/>
    </w:rPr>
  </w:style>
  <w:style w:type="paragraph" w:customStyle="1" w:styleId="afff5">
    <w:name w:val="图框文字"/>
    <w:basedOn w:val="a"/>
    <w:qFormat/>
    <w:pPr>
      <w:jc w:val="center"/>
      <w:textAlignment w:val="center"/>
    </w:pPr>
  </w:style>
  <w:style w:type="paragraph" w:customStyle="1" w:styleId="CoverMainTitle">
    <w:name w:val="CoverMainTitle"/>
    <w:basedOn w:val="a"/>
    <w:next w:val="a"/>
    <w:qFormat/>
    <w:pPr>
      <w:widowControl/>
      <w:overflowPunct w:val="0"/>
      <w:autoSpaceDE w:val="0"/>
      <w:autoSpaceDN w:val="0"/>
      <w:adjustRightInd w:val="0"/>
      <w:spacing w:before="480" w:line="264" w:lineRule="auto"/>
      <w:jc w:val="left"/>
      <w:textAlignment w:val="baseline"/>
    </w:pPr>
    <w:rPr>
      <w:rFonts w:ascii="Book Antiqua" w:hAnsi="Book Antiqua"/>
      <w:kern w:val="0"/>
      <w:sz w:val="28"/>
      <w:lang w:val="en-GB"/>
    </w:rPr>
  </w:style>
  <w:style w:type="paragraph" w:customStyle="1" w:styleId="03">
    <w:name w:val="表格03"/>
    <w:basedOn w:val="a"/>
    <w:qFormat/>
    <w:pPr>
      <w:spacing w:line="400" w:lineRule="exact"/>
      <w:jc w:val="center"/>
    </w:pPr>
    <w:rPr>
      <w:color w:val="000000"/>
      <w:sz w:val="24"/>
    </w:rPr>
  </w:style>
  <w:style w:type="paragraph" w:customStyle="1" w:styleId="xl79">
    <w:name w:val="xl79"/>
    <w:basedOn w:val="a"/>
    <w:qFormat/>
    <w:pPr>
      <w:widowControl/>
      <w:pBdr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52">
    <w:name w:val="样式5"/>
    <w:basedOn w:val="afff5"/>
    <w:next w:val="afff5"/>
    <w:qFormat/>
    <w:pPr>
      <w:adjustRightInd w:val="0"/>
    </w:pPr>
    <w:rPr>
      <w:szCs w:val="24"/>
    </w:rPr>
  </w:style>
  <w:style w:type="paragraph" w:customStyle="1" w:styleId="afff6">
    <w:name w:val="表格的文字"/>
    <w:basedOn w:val="aff9"/>
    <w:qFormat/>
  </w:style>
  <w:style w:type="paragraph" w:customStyle="1" w:styleId="xl53">
    <w:name w:val="xl53"/>
    <w:basedOn w:val="a"/>
    <w:qFormat/>
    <w:pPr>
      <w:widowControl/>
      <w:pBdr>
        <w:left w:val="double" w:sz="6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4"/>
      <w:szCs w:val="24"/>
    </w:rPr>
  </w:style>
  <w:style w:type="paragraph" w:customStyle="1" w:styleId="130">
    <w:name w:val="样式13"/>
    <w:basedOn w:val="a"/>
    <w:next w:val="31"/>
    <w:qFormat/>
    <w:pPr>
      <w:adjustRightInd w:val="0"/>
      <w:spacing w:line="500" w:lineRule="exact"/>
      <w:ind w:firstLineChars="200" w:firstLine="200"/>
      <w:textAlignment w:val="baseline"/>
    </w:pPr>
    <w:rPr>
      <w:rFonts w:ascii="仿宋_GB2312" w:eastAsia="仿宋_GB2312" w:hAnsi="宋体"/>
      <w:color w:val="FF0000"/>
      <w:sz w:val="28"/>
      <w:szCs w:val="28"/>
    </w:rPr>
  </w:style>
  <w:style w:type="paragraph" w:customStyle="1" w:styleId="afff7">
    <w:name w:val="表文字"/>
    <w:basedOn w:val="afd"/>
    <w:qFormat/>
    <w:pPr>
      <w:overflowPunct/>
      <w:autoSpaceDE/>
      <w:autoSpaceDN/>
      <w:adjustRightInd/>
      <w:spacing w:line="240" w:lineRule="auto"/>
      <w:jc w:val="center"/>
      <w:textAlignment w:val="auto"/>
    </w:pPr>
    <w:rPr>
      <w:rFonts w:ascii="宋体" w:hAnsi="宋体"/>
      <w:sz w:val="21"/>
      <w:lang w:val="en-US"/>
    </w:rPr>
  </w:style>
  <w:style w:type="paragraph" w:customStyle="1" w:styleId="xl42">
    <w:name w:val="xl42"/>
    <w:basedOn w:val="a"/>
    <w:qFormat/>
    <w:pPr>
      <w:widowControl/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customStyle="1" w:styleId="GraphicsText">
    <w:name w:val="Graphics Text"/>
    <w:basedOn w:val="a"/>
    <w:qFormat/>
    <w:pPr>
      <w:widowControl/>
      <w:overflowPunct w:val="0"/>
      <w:autoSpaceDE w:val="0"/>
      <w:autoSpaceDN w:val="0"/>
      <w:adjustRightInd w:val="0"/>
      <w:spacing w:line="264" w:lineRule="auto"/>
      <w:jc w:val="left"/>
      <w:textAlignment w:val="baseline"/>
    </w:pPr>
    <w:rPr>
      <w:rFonts w:ascii="Arial Narrow" w:hAnsi="Arial Narrow"/>
      <w:kern w:val="0"/>
      <w:sz w:val="18"/>
      <w:lang w:val="en-GB"/>
    </w:rPr>
  </w:style>
  <w:style w:type="paragraph" w:customStyle="1" w:styleId="Char11">
    <w:name w:val="Char1"/>
    <w:basedOn w:val="a"/>
    <w:qFormat/>
    <w:pPr>
      <w:snapToGrid w:val="0"/>
      <w:spacing w:line="360" w:lineRule="auto"/>
      <w:ind w:firstLineChars="200" w:firstLine="200"/>
    </w:pPr>
    <w:rPr>
      <w:rFonts w:eastAsia="仿宋_GB2312"/>
      <w:sz w:val="24"/>
      <w:szCs w:val="24"/>
    </w:rPr>
  </w:style>
  <w:style w:type="paragraph" w:customStyle="1" w:styleId="xl52">
    <w:name w:val="xl52"/>
    <w:basedOn w:val="a"/>
    <w:qFormat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4"/>
      <w:szCs w:val="24"/>
    </w:rPr>
  </w:style>
  <w:style w:type="paragraph" w:customStyle="1" w:styleId="xl34">
    <w:name w:val="xl34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afff8">
    <w:name w:val="图文字"/>
    <w:basedOn w:val="a"/>
    <w:qFormat/>
    <w:pPr>
      <w:spacing w:line="400" w:lineRule="exact"/>
      <w:jc w:val="center"/>
    </w:pPr>
    <w:rPr>
      <w:rFonts w:ascii="宋体" w:hAnsi="宋体"/>
      <w:kern w:val="44"/>
      <w:sz w:val="24"/>
    </w:rPr>
  </w:style>
  <w:style w:type="paragraph" w:customStyle="1" w:styleId="111">
    <w:name w:val="样式111"/>
    <w:basedOn w:val="afff9"/>
    <w:qFormat/>
    <w:rPr>
      <w:sz w:val="21"/>
    </w:rPr>
  </w:style>
  <w:style w:type="paragraph" w:customStyle="1" w:styleId="afff9">
    <w:name w:val="文本框文字格式"/>
    <w:basedOn w:val="a"/>
    <w:qFormat/>
    <w:pPr>
      <w:jc w:val="center"/>
    </w:pPr>
    <w:rPr>
      <w:sz w:val="24"/>
      <w:szCs w:val="24"/>
    </w:rPr>
  </w:style>
  <w:style w:type="paragraph" w:customStyle="1" w:styleId="afffa">
    <w:name w:val="报告"/>
    <w:basedOn w:val="a"/>
    <w:qFormat/>
    <w:pPr>
      <w:adjustRightInd w:val="0"/>
      <w:spacing w:line="360" w:lineRule="auto"/>
      <w:ind w:firstLine="505"/>
    </w:pPr>
    <w:rPr>
      <w:kern w:val="0"/>
      <w:sz w:val="24"/>
    </w:rPr>
  </w:style>
  <w:style w:type="paragraph" w:customStyle="1" w:styleId="xl72">
    <w:name w:val="xl72"/>
    <w:basedOn w:val="a"/>
    <w:qFormat/>
    <w:pPr>
      <w:widowControl/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afffb">
    <w:name w:val="条"/>
    <w:basedOn w:val="a"/>
    <w:qFormat/>
    <w:pPr>
      <w:spacing w:line="360" w:lineRule="auto"/>
    </w:pPr>
  </w:style>
  <w:style w:type="paragraph" w:customStyle="1" w:styleId="CoverReverseHeader">
    <w:name w:val="CoverReverseHeader"/>
    <w:basedOn w:val="a"/>
    <w:next w:val="CoverClientName"/>
    <w:qFormat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90" w:color="000000" w:fill="000000"/>
      <w:overflowPunct w:val="0"/>
      <w:autoSpaceDE w:val="0"/>
      <w:autoSpaceDN w:val="0"/>
      <w:adjustRightInd w:val="0"/>
      <w:spacing w:after="2280" w:line="264" w:lineRule="auto"/>
      <w:jc w:val="center"/>
      <w:textAlignment w:val="baseline"/>
    </w:pPr>
    <w:rPr>
      <w:rFonts w:ascii="Book Antiqua" w:hAnsi="Book Antiqua"/>
      <w:caps/>
      <w:color w:val="FFFFFF"/>
      <w:kern w:val="0"/>
      <w:sz w:val="22"/>
      <w:lang w:val="en-GB"/>
    </w:rPr>
  </w:style>
  <w:style w:type="paragraph" w:customStyle="1" w:styleId="CoverClientName">
    <w:name w:val="CoverClientName"/>
    <w:basedOn w:val="a"/>
    <w:next w:val="a"/>
    <w:qFormat/>
    <w:pPr>
      <w:widowControl/>
      <w:overflowPunct w:val="0"/>
      <w:autoSpaceDE w:val="0"/>
      <w:autoSpaceDN w:val="0"/>
      <w:adjustRightInd w:val="0"/>
      <w:spacing w:after="480" w:line="264" w:lineRule="auto"/>
      <w:jc w:val="left"/>
      <w:textAlignment w:val="baseline"/>
    </w:pPr>
    <w:rPr>
      <w:rFonts w:ascii="Book Antiqua" w:hAnsi="Book Antiqua"/>
      <w:kern w:val="0"/>
      <w:sz w:val="22"/>
      <w:lang w:val="en-GB"/>
    </w:rPr>
  </w:style>
  <w:style w:type="paragraph" w:customStyle="1" w:styleId="Charf2">
    <w:name w:val="Char"/>
    <w:basedOn w:val="a"/>
    <w:qFormat/>
  </w:style>
  <w:style w:type="paragraph" w:customStyle="1" w:styleId="xl39">
    <w:name w:val="xl39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customStyle="1" w:styleId="14">
    <w:name w:val="纯文本1"/>
    <w:basedOn w:val="a"/>
    <w:qFormat/>
    <w:pPr>
      <w:adjustRightInd w:val="0"/>
      <w:textAlignment w:val="baseline"/>
    </w:pPr>
    <w:rPr>
      <w:rFonts w:ascii="宋体" w:hAnsi="Courier New"/>
    </w:rPr>
  </w:style>
  <w:style w:type="paragraph" w:customStyle="1" w:styleId="afffc">
    <w:name w:val="五级条标题"/>
    <w:basedOn w:val="afffd"/>
    <w:next w:val="a"/>
    <w:qFormat/>
    <w:pPr>
      <w:tabs>
        <w:tab w:val="left" w:pos="1296"/>
      </w:tabs>
      <w:ind w:left="1296" w:hanging="1296"/>
      <w:outlineLvl w:val="6"/>
    </w:pPr>
  </w:style>
  <w:style w:type="paragraph" w:customStyle="1" w:styleId="afffd">
    <w:name w:val="四级条标题"/>
    <w:basedOn w:val="afffe"/>
    <w:next w:val="a"/>
    <w:pPr>
      <w:tabs>
        <w:tab w:val="left" w:pos="1152"/>
      </w:tabs>
      <w:ind w:left="1152" w:hanging="1152"/>
      <w:outlineLvl w:val="5"/>
    </w:pPr>
  </w:style>
  <w:style w:type="paragraph" w:customStyle="1" w:styleId="afffe">
    <w:name w:val="三级条标题"/>
    <w:basedOn w:val="affff"/>
    <w:next w:val="a"/>
    <w:qFormat/>
    <w:pPr>
      <w:ind w:left="3600"/>
      <w:outlineLvl w:val="4"/>
    </w:pPr>
  </w:style>
  <w:style w:type="paragraph" w:customStyle="1" w:styleId="affff">
    <w:name w:val="二级条标题"/>
    <w:basedOn w:val="affff0"/>
    <w:next w:val="a"/>
    <w:qFormat/>
    <w:pPr>
      <w:ind w:left="864" w:hanging="864"/>
      <w:outlineLvl w:val="3"/>
    </w:pPr>
  </w:style>
  <w:style w:type="paragraph" w:customStyle="1" w:styleId="affff0">
    <w:name w:val="一级条标题"/>
    <w:basedOn w:val="affff1"/>
    <w:next w:val="a"/>
    <w:qFormat/>
    <w:pPr>
      <w:spacing w:before="0" w:after="0"/>
      <w:outlineLvl w:val="2"/>
    </w:pPr>
  </w:style>
  <w:style w:type="paragraph" w:customStyle="1" w:styleId="affff1">
    <w:name w:val="章标题"/>
    <w:next w:val="a"/>
    <w:qFormat/>
    <w:pPr>
      <w:tabs>
        <w:tab w:val="left" w:pos="903"/>
      </w:tabs>
      <w:spacing w:before="50" w:after="50"/>
      <w:ind w:left="903" w:hanging="315"/>
      <w:jc w:val="both"/>
      <w:outlineLvl w:val="1"/>
    </w:pPr>
    <w:rPr>
      <w:rFonts w:ascii="黑体" w:eastAsia="黑体" w:hAnsi="Times New Roman" w:cs="Times New Roman"/>
      <w:sz w:val="21"/>
      <w:szCs w:val="21"/>
    </w:rPr>
  </w:style>
  <w:style w:type="paragraph" w:customStyle="1" w:styleId="xl55">
    <w:name w:val="xl55"/>
    <w:basedOn w:val="a"/>
    <w:qFormat/>
    <w:pPr>
      <w:widowControl/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33">
    <w:name w:val="xl33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customStyle="1" w:styleId="xl41">
    <w:name w:val="xl41"/>
    <w:basedOn w:val="a"/>
    <w:qFormat/>
    <w:pPr>
      <w:widowControl/>
      <w:pBdr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customStyle="1" w:styleId="15">
    <w:name w:val="样式1"/>
    <w:basedOn w:val="af0"/>
    <w:qFormat/>
    <w:pPr>
      <w:widowControl/>
      <w:overflowPunct w:val="0"/>
      <w:autoSpaceDE w:val="0"/>
      <w:autoSpaceDN w:val="0"/>
      <w:adjustRightInd w:val="0"/>
      <w:spacing w:line="264" w:lineRule="auto"/>
      <w:ind w:left="142"/>
      <w:jc w:val="left"/>
      <w:textAlignment w:val="baseline"/>
    </w:pPr>
    <w:rPr>
      <w:rFonts w:ascii="Book Antiqua" w:hAnsi="Book Antiqua"/>
      <w:kern w:val="0"/>
      <w:sz w:val="20"/>
      <w:lang w:val="en-GB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customStyle="1" w:styleId="xl22">
    <w:name w:val="xl22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宋体" w:hAnsi="宋体"/>
      <w:kern w:val="0"/>
    </w:rPr>
  </w:style>
  <w:style w:type="paragraph" w:customStyle="1" w:styleId="affff2">
    <w:name w:val="图表标题"/>
    <w:basedOn w:val="afffa"/>
    <w:next w:val="affff3"/>
    <w:qFormat/>
    <w:pPr>
      <w:snapToGrid w:val="0"/>
      <w:spacing w:line="240" w:lineRule="auto"/>
      <w:jc w:val="center"/>
      <w:textAlignment w:val="baseline"/>
    </w:pPr>
    <w:rPr>
      <w:b/>
    </w:rPr>
  </w:style>
  <w:style w:type="paragraph" w:customStyle="1" w:styleId="affff3">
    <w:name w:val="报告表格"/>
    <w:basedOn w:val="a"/>
    <w:qFormat/>
    <w:pPr>
      <w:autoSpaceDE w:val="0"/>
      <w:autoSpaceDN w:val="0"/>
      <w:adjustRightInd w:val="0"/>
      <w:spacing w:before="40" w:after="40"/>
      <w:jc w:val="center"/>
      <w:textAlignment w:val="bottom"/>
    </w:pPr>
    <w:rPr>
      <w:kern w:val="0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kern w:val="0"/>
      <w:sz w:val="16"/>
      <w:szCs w:val="16"/>
    </w:rPr>
  </w:style>
  <w:style w:type="paragraph" w:customStyle="1" w:styleId="16">
    <w:name w:val="正文1"/>
    <w:basedOn w:val="a"/>
    <w:qFormat/>
    <w:pPr>
      <w:spacing w:line="360" w:lineRule="auto"/>
      <w:ind w:firstLineChars="200" w:firstLine="480"/>
    </w:pPr>
    <w:rPr>
      <w:snapToGrid w:val="0"/>
      <w:kern w:val="0"/>
      <w:sz w:val="24"/>
    </w:rPr>
  </w:style>
  <w:style w:type="paragraph" w:customStyle="1" w:styleId="StyleHeading3111H33zym1113Charh3level3PI1">
    <w:name w:val="Style Heading 3§1.1.1.H3标题 3zym条标题1.1.1标题 3 Charh3level_3PI...1"/>
    <w:basedOn w:val="3"/>
  </w:style>
  <w:style w:type="paragraph" w:customStyle="1" w:styleId="AnnexLetter">
    <w:name w:val="AnnexLetter"/>
    <w:basedOn w:val="a"/>
    <w:qFormat/>
    <w:pPr>
      <w:widowControl/>
      <w:overflowPunct w:val="0"/>
      <w:autoSpaceDE w:val="0"/>
      <w:autoSpaceDN w:val="0"/>
      <w:adjustRightInd w:val="0"/>
      <w:spacing w:before="2400" w:line="264" w:lineRule="auto"/>
      <w:ind w:left="1418" w:right="1418"/>
      <w:jc w:val="left"/>
      <w:textAlignment w:val="baseline"/>
    </w:pPr>
    <w:rPr>
      <w:rFonts w:ascii="Book Antiqua" w:hAnsi="Book Antiqua"/>
      <w:kern w:val="0"/>
      <w:sz w:val="22"/>
      <w:lang w:val="en-GB"/>
    </w:rPr>
  </w:style>
  <w:style w:type="paragraph" w:customStyle="1" w:styleId="BodyText21">
    <w:name w:val="Body Text 21"/>
    <w:basedOn w:val="a"/>
    <w:qFormat/>
    <w:pPr>
      <w:textAlignment w:val="baseline"/>
    </w:pPr>
    <w:rPr>
      <w:color w:val="000000"/>
      <w:sz w:val="24"/>
    </w:rPr>
  </w:style>
  <w:style w:type="paragraph" w:customStyle="1" w:styleId="affff4">
    <w:name w:val="报告书表格"/>
    <w:basedOn w:val="a"/>
    <w:qFormat/>
    <w:pPr>
      <w:adjustRightInd w:val="0"/>
      <w:spacing w:before="60" w:after="60" w:line="240" w:lineRule="atLeast"/>
      <w:jc w:val="center"/>
      <w:textAlignment w:val="baseline"/>
    </w:pPr>
    <w:rPr>
      <w:rFonts w:ascii="Arial" w:hAnsi="Arial"/>
      <w:kern w:val="0"/>
      <w:sz w:val="24"/>
    </w:rPr>
  </w:style>
  <w:style w:type="paragraph" w:customStyle="1" w:styleId="xl57">
    <w:name w:val="xl57"/>
    <w:basedOn w:val="a"/>
    <w:qFormat/>
    <w:pPr>
      <w:widowControl/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8"/>
      <w:szCs w:val="28"/>
    </w:rPr>
  </w:style>
  <w:style w:type="paragraph" w:customStyle="1" w:styleId="28">
    <w:name w:val="正文2"/>
    <w:qFormat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Times New Roman" w:cs="Times New Roman"/>
      <w:sz w:val="34"/>
    </w:rPr>
  </w:style>
  <w:style w:type="paragraph" w:customStyle="1" w:styleId="affff5">
    <w:name w:val="河石管道 表格正文"/>
    <w:qFormat/>
    <w:pPr>
      <w:jc w:val="center"/>
    </w:pPr>
    <w:rPr>
      <w:rFonts w:ascii="Times New Roman" w:eastAsia="宋体" w:hAnsi="Times New Roman" w:cs="Times New Roman"/>
      <w:kern w:val="2"/>
      <w:sz w:val="18"/>
    </w:rPr>
  </w:style>
  <w:style w:type="paragraph" w:customStyle="1" w:styleId="MarginRelease">
    <w:name w:val="MarginRelease"/>
    <w:basedOn w:val="a"/>
    <w:next w:val="a"/>
    <w:qFormat/>
    <w:pPr>
      <w:widowControl/>
      <w:overflowPunct w:val="0"/>
      <w:autoSpaceDE w:val="0"/>
      <w:autoSpaceDN w:val="0"/>
      <w:adjustRightInd w:val="0"/>
      <w:spacing w:line="264" w:lineRule="auto"/>
      <w:ind w:hanging="1418"/>
      <w:jc w:val="left"/>
      <w:textAlignment w:val="baseline"/>
    </w:pPr>
    <w:rPr>
      <w:rFonts w:ascii="Book Antiqua" w:hAnsi="Book Antiqua"/>
      <w:kern w:val="0"/>
      <w:sz w:val="22"/>
      <w:lang w:val="en-GB"/>
    </w:rPr>
  </w:style>
  <w:style w:type="paragraph" w:customStyle="1" w:styleId="OtherHeader">
    <w:name w:val="OtherHeader"/>
    <w:basedOn w:val="af8"/>
    <w:next w:val="a"/>
    <w:qFormat/>
    <w:pPr>
      <w:widowControl/>
      <w:pBdr>
        <w:bottom w:val="none" w:sz="0" w:space="0" w:color="auto"/>
      </w:pBdr>
      <w:tabs>
        <w:tab w:val="clear" w:pos="4153"/>
        <w:tab w:val="clear" w:pos="8306"/>
        <w:tab w:val="right" w:pos="7655"/>
      </w:tabs>
      <w:overflowPunct w:val="0"/>
      <w:autoSpaceDE w:val="0"/>
      <w:autoSpaceDN w:val="0"/>
      <w:adjustRightInd w:val="0"/>
      <w:snapToGrid/>
      <w:spacing w:before="360" w:after="240" w:line="264" w:lineRule="auto"/>
      <w:jc w:val="left"/>
      <w:textAlignment w:val="baseline"/>
    </w:pPr>
    <w:rPr>
      <w:rFonts w:ascii="Book Antiqua" w:hAnsi="Book Antiqua"/>
      <w:b/>
      <w:i/>
      <w:caps/>
      <w:kern w:val="0"/>
      <w:sz w:val="22"/>
      <w:szCs w:val="20"/>
      <w:lang w:val="en-GB"/>
    </w:rPr>
  </w:style>
  <w:style w:type="paragraph" w:customStyle="1" w:styleId="xl54">
    <w:name w:val="xl54"/>
    <w:basedOn w:val="a"/>
    <w:qFormat/>
    <w:pPr>
      <w:widowControl/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4"/>
      <w:szCs w:val="24"/>
    </w:rPr>
  </w:style>
  <w:style w:type="paragraph" w:customStyle="1" w:styleId="StyleHeading3111H33zym1113Charh3level3PI">
    <w:name w:val="Style Heading 3§1.1.1.H3标题 3zym条标题1.1.1标题 3 Charh3level_3PI..."/>
    <w:basedOn w:val="3"/>
    <w:qFormat/>
    <w:pPr>
      <w:tabs>
        <w:tab w:val="clear" w:pos="0"/>
        <w:tab w:val="left" w:pos="1260"/>
      </w:tabs>
      <w:ind w:left="1260" w:hanging="420"/>
    </w:pPr>
  </w:style>
  <w:style w:type="paragraph" w:customStyle="1" w:styleId="xl63">
    <w:name w:val="xl63"/>
    <w:basedOn w:val="a"/>
    <w:qFormat/>
    <w:pPr>
      <w:widowControl/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18"/>
      <w:szCs w:val="18"/>
    </w:rPr>
  </w:style>
  <w:style w:type="paragraph" w:customStyle="1" w:styleId="xl28">
    <w:name w:val="xl28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customStyle="1" w:styleId="-">
    <w:name w:val="正文-使用"/>
    <w:basedOn w:val="a"/>
    <w:qFormat/>
    <w:pPr>
      <w:adjustRightInd w:val="0"/>
      <w:snapToGrid w:val="0"/>
      <w:spacing w:line="360" w:lineRule="auto"/>
      <w:ind w:firstLine="482"/>
    </w:pPr>
    <w:rPr>
      <w:sz w:val="24"/>
    </w:rPr>
  </w:style>
  <w:style w:type="paragraph" w:customStyle="1" w:styleId="affff6">
    <w:name w:val="河石管道 表格文字小五"/>
    <w:qFormat/>
    <w:pPr>
      <w:tabs>
        <w:tab w:val="left" w:pos="277"/>
        <w:tab w:val="left" w:pos="600"/>
        <w:tab w:val="left" w:pos="780"/>
        <w:tab w:val="left" w:pos="2517"/>
      </w:tabs>
      <w:adjustRightInd w:val="0"/>
      <w:jc w:val="both"/>
      <w:textAlignment w:val="baseline"/>
    </w:pPr>
    <w:rPr>
      <w:rFonts w:ascii="Times New Roman" w:eastAsia="宋体" w:hAnsi="Times New Roman" w:cs="Times New Roman"/>
      <w:kern w:val="2"/>
      <w:sz w:val="18"/>
    </w:rPr>
  </w:style>
  <w:style w:type="paragraph" w:customStyle="1" w:styleId="affff7">
    <w:name w:val="表文左对齐"/>
    <w:basedOn w:val="a"/>
    <w:qFormat/>
    <w:pPr>
      <w:jc w:val="left"/>
    </w:pPr>
    <w:rPr>
      <w:rFonts w:eastAsia="仿宋_GB2312"/>
      <w:b/>
    </w:rPr>
  </w:style>
  <w:style w:type="paragraph" w:customStyle="1" w:styleId="17">
    <w:name w:val="批注框文本1"/>
    <w:basedOn w:val="a"/>
    <w:qFormat/>
    <w:pPr>
      <w:widowControl/>
      <w:overflowPunct w:val="0"/>
      <w:autoSpaceDE w:val="0"/>
      <w:autoSpaceDN w:val="0"/>
      <w:adjustRightInd w:val="0"/>
      <w:spacing w:line="264" w:lineRule="auto"/>
      <w:jc w:val="left"/>
      <w:textAlignment w:val="baseline"/>
    </w:pPr>
    <w:rPr>
      <w:rFonts w:ascii="Tahoma" w:hAnsi="Tahoma"/>
      <w:kern w:val="0"/>
      <w:sz w:val="16"/>
      <w:lang w:val="en-GB"/>
    </w:rPr>
  </w:style>
  <w:style w:type="paragraph" w:customStyle="1" w:styleId="xl60">
    <w:name w:val="xl60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</w:rPr>
  </w:style>
  <w:style w:type="paragraph" w:customStyle="1" w:styleId="xl71">
    <w:name w:val="xl71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4"/>
      <w:szCs w:val="24"/>
    </w:rPr>
  </w:style>
  <w:style w:type="paragraph" w:customStyle="1" w:styleId="22Char">
    <w:name w:val="样式 样式 左侧:  2 字符 + 首行缩进:  2 字符 Char"/>
    <w:basedOn w:val="a"/>
    <w:qFormat/>
    <w:pPr>
      <w:tabs>
        <w:tab w:val="left" w:pos="540"/>
      </w:tabs>
      <w:spacing w:line="360" w:lineRule="auto"/>
      <w:ind w:firstLineChars="199" w:firstLine="478"/>
    </w:pPr>
    <w:rPr>
      <w:rFonts w:ascii="宋体" w:hAnsi="宋体"/>
      <w:sz w:val="24"/>
    </w:rPr>
  </w:style>
  <w:style w:type="paragraph" w:customStyle="1" w:styleId="20026">
    <w:name w:val="样式 标题 2 + 两端对齐 段前: 0 磅 段后: 0 磅 行距: 固定值 26 磅"/>
    <w:basedOn w:val="2"/>
    <w:qFormat/>
    <w:pPr>
      <w:keepNext w:val="0"/>
      <w:keepLines w:val="0"/>
      <w:widowControl/>
      <w:tabs>
        <w:tab w:val="left" w:pos="536"/>
        <w:tab w:val="left" w:pos="804"/>
      </w:tabs>
      <w:adjustRightInd w:val="0"/>
      <w:snapToGrid w:val="0"/>
      <w:spacing w:before="0" w:after="0" w:line="280" w:lineRule="exact"/>
      <w:jc w:val="center"/>
    </w:pPr>
    <w:rPr>
      <w:rFonts w:ascii="Times New Roman" w:eastAsia="仿宋_GB2312" w:hAnsi="Times New Roman"/>
      <w:b w:val="0"/>
      <w:bCs/>
      <w:snapToGrid w:val="0"/>
      <w:kern w:val="0"/>
      <w:sz w:val="21"/>
      <w:szCs w:val="21"/>
    </w:rPr>
  </w:style>
  <w:style w:type="paragraph" w:customStyle="1" w:styleId="xl58">
    <w:name w:val="xl58"/>
    <w:basedOn w:val="a"/>
    <w:qFormat/>
    <w:pPr>
      <w:widowControl/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40">
    <w:name w:val="xl40"/>
    <w:basedOn w:val="a"/>
    <w:qFormat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32"/>
      <w:szCs w:val="32"/>
    </w:rPr>
  </w:style>
  <w:style w:type="paragraph" w:customStyle="1" w:styleId="140">
    <w:name w:val="样式14"/>
    <w:basedOn w:val="aff9"/>
    <w:qFormat/>
    <w:pPr>
      <w:adjustRightInd w:val="0"/>
      <w:textAlignment w:val="baseline"/>
    </w:pPr>
    <w:rPr>
      <w:rFonts w:hAnsi="宋体"/>
      <w:bCs/>
      <w:sz w:val="24"/>
    </w:rPr>
  </w:style>
  <w:style w:type="paragraph" w:customStyle="1" w:styleId="StyleHeading21111H212CharChar11Underrub3">
    <w:name w:val="Style Heading 2§1.1§1.1.H21标题 2 Char Char节标题 1.1（一）Underrub...3"/>
    <w:basedOn w:val="2"/>
    <w:qFormat/>
    <w:pPr>
      <w:widowControl/>
      <w:tabs>
        <w:tab w:val="left" w:pos="840"/>
      </w:tabs>
      <w:overflowPunct w:val="0"/>
      <w:autoSpaceDE w:val="0"/>
      <w:autoSpaceDN w:val="0"/>
      <w:adjustRightInd w:val="0"/>
      <w:spacing w:before="0" w:line="264" w:lineRule="auto"/>
      <w:ind w:left="840" w:hanging="420"/>
      <w:jc w:val="left"/>
      <w:textAlignment w:val="baseline"/>
    </w:pPr>
    <w:rPr>
      <w:rFonts w:ascii="Book Antiqua" w:hAnsi="Book Antiqua"/>
      <w:i/>
      <w:smallCaps/>
      <w:kern w:val="28"/>
      <w:sz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40"/>
      <w:szCs w:val="40"/>
    </w:rPr>
  </w:style>
  <w:style w:type="paragraph" w:customStyle="1" w:styleId="affff8">
    <w:name w:val="河石管道 表头"/>
    <w:qFormat/>
    <w:pPr>
      <w:jc w:val="center"/>
    </w:pPr>
    <w:rPr>
      <w:rFonts w:ascii="Times New Roman" w:eastAsia="宋体" w:hAnsi="Times New Roman" w:cs="Times New Roman"/>
      <w:b/>
      <w:sz w:val="18"/>
    </w:rPr>
  </w:style>
  <w:style w:type="paragraph" w:customStyle="1" w:styleId="StyleHeading21111H212CharChar11Underrub2">
    <w:name w:val="Style Heading 2§1.1§1.1.H21标题 2 Char Char节标题 1.1（一）Underrub...2"/>
    <w:basedOn w:val="2"/>
    <w:qFormat/>
    <w:pPr>
      <w:widowControl/>
      <w:tabs>
        <w:tab w:val="left" w:pos="840"/>
      </w:tabs>
      <w:overflowPunct w:val="0"/>
      <w:autoSpaceDE w:val="0"/>
      <w:autoSpaceDN w:val="0"/>
      <w:adjustRightInd w:val="0"/>
      <w:spacing w:before="0" w:line="264" w:lineRule="auto"/>
      <w:ind w:left="840" w:hanging="420"/>
      <w:jc w:val="left"/>
      <w:textAlignment w:val="baseline"/>
    </w:pPr>
    <w:rPr>
      <w:rFonts w:ascii="Book Antiqua" w:hAnsi="Book Antiqua"/>
      <w:i/>
      <w:smallCaps/>
      <w:kern w:val="28"/>
      <w:sz w:val="24"/>
    </w:rPr>
  </w:style>
  <w:style w:type="paragraph" w:customStyle="1" w:styleId="Ermbullut">
    <w:name w:val="Erm bullut"/>
    <w:basedOn w:val="a"/>
    <w:qFormat/>
    <w:pPr>
      <w:widowControl/>
      <w:tabs>
        <w:tab w:val="left" w:pos="420"/>
        <w:tab w:val="left" w:pos="1437"/>
      </w:tabs>
      <w:overflowPunct w:val="0"/>
      <w:autoSpaceDE w:val="0"/>
      <w:autoSpaceDN w:val="0"/>
      <w:adjustRightInd w:val="0"/>
      <w:spacing w:line="264" w:lineRule="auto"/>
      <w:ind w:left="420" w:hanging="420"/>
      <w:jc w:val="left"/>
      <w:textAlignment w:val="baseline"/>
    </w:pPr>
    <w:rPr>
      <w:rFonts w:ascii="Book Antiqua" w:hAnsi="Book Antiqua"/>
      <w:kern w:val="0"/>
      <w:sz w:val="22"/>
      <w:lang w:val="en-GB"/>
    </w:rPr>
  </w:style>
  <w:style w:type="paragraph" w:customStyle="1" w:styleId="BodyTextIndent1">
    <w:name w:val="Body Text Indent1"/>
    <w:basedOn w:val="a"/>
    <w:qFormat/>
    <w:pPr>
      <w:spacing w:after="120" w:line="360" w:lineRule="auto"/>
      <w:ind w:leftChars="200" w:left="420" w:firstLineChars="200" w:firstLine="200"/>
    </w:pPr>
    <w:rPr>
      <w:sz w:val="24"/>
    </w:rPr>
  </w:style>
  <w:style w:type="paragraph" w:customStyle="1" w:styleId="affff9">
    <w:name w:val="表格文字（居中）"/>
    <w:basedOn w:val="a"/>
    <w:qFormat/>
    <w:pPr>
      <w:jc w:val="center"/>
    </w:pPr>
  </w:style>
  <w:style w:type="paragraph" w:customStyle="1" w:styleId="CommentSubject">
    <w:name w:val="Comment Subject"/>
    <w:basedOn w:val="a9"/>
    <w:next w:val="a9"/>
    <w:qFormat/>
    <w:rPr>
      <w:b/>
    </w:rPr>
  </w:style>
  <w:style w:type="paragraph" w:customStyle="1" w:styleId="ScopeBody">
    <w:name w:val="ScopeBody"/>
    <w:basedOn w:val="a"/>
    <w:qFormat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uppressAutoHyphens/>
      <w:spacing w:after="120"/>
      <w:ind w:left="864"/>
      <w:jc w:val="left"/>
    </w:pPr>
    <w:rPr>
      <w:snapToGrid w:val="0"/>
      <w:kern w:val="0"/>
      <w:sz w:val="22"/>
      <w:lang w:eastAsia="en-US"/>
    </w:rPr>
  </w:style>
  <w:style w:type="paragraph" w:customStyle="1" w:styleId="XecSumm">
    <w:name w:val="XecSumm"/>
    <w:basedOn w:val="a"/>
    <w:qFormat/>
    <w:pPr>
      <w:widowControl/>
      <w:overflowPunct w:val="0"/>
      <w:autoSpaceDE w:val="0"/>
      <w:autoSpaceDN w:val="0"/>
      <w:adjustRightInd w:val="0"/>
      <w:spacing w:line="264" w:lineRule="auto"/>
      <w:jc w:val="left"/>
      <w:textAlignment w:val="baseline"/>
    </w:pPr>
    <w:rPr>
      <w:rFonts w:ascii="Book Antiqua" w:hAnsi="Book Antiqua"/>
      <w:i/>
      <w:kern w:val="0"/>
      <w:sz w:val="22"/>
      <w:lang w:val="en-GB"/>
    </w:rPr>
  </w:style>
  <w:style w:type="paragraph" w:customStyle="1" w:styleId="affffa">
    <w:name w:val="正文 + 六号"/>
    <w:basedOn w:val="a"/>
    <w:qFormat/>
    <w:pPr>
      <w:overflowPunct w:val="0"/>
      <w:autoSpaceDE w:val="0"/>
      <w:autoSpaceDN w:val="0"/>
      <w:adjustRightInd w:val="0"/>
      <w:spacing w:line="264" w:lineRule="auto"/>
      <w:jc w:val="distribute"/>
      <w:textAlignment w:val="baseline"/>
    </w:pPr>
    <w:rPr>
      <w:rFonts w:ascii="Book Antiqua" w:hAnsi="Book Antiqua"/>
      <w:spacing w:val="630"/>
      <w:kern w:val="0"/>
      <w:sz w:val="15"/>
      <w:lang w:val="en-GB"/>
    </w:rPr>
  </w:style>
  <w:style w:type="paragraph" w:customStyle="1" w:styleId="AnnexTitle">
    <w:name w:val="AnnexTitle"/>
    <w:basedOn w:val="a"/>
    <w:next w:val="a"/>
    <w:qFormat/>
    <w:pPr>
      <w:widowControl/>
      <w:overflowPunct w:val="0"/>
      <w:autoSpaceDE w:val="0"/>
      <w:autoSpaceDN w:val="0"/>
      <w:adjustRightInd w:val="0"/>
      <w:spacing w:before="720" w:after="16000" w:line="264" w:lineRule="auto"/>
      <w:ind w:left="1418" w:right="1418"/>
      <w:jc w:val="left"/>
      <w:textAlignment w:val="baseline"/>
    </w:pPr>
    <w:rPr>
      <w:rFonts w:ascii="Book Antiqua" w:hAnsi="Book Antiqua"/>
      <w:kern w:val="0"/>
      <w:sz w:val="36"/>
      <w:lang w:val="en-GB"/>
    </w:rPr>
  </w:style>
  <w:style w:type="paragraph" w:customStyle="1" w:styleId="Web">
    <w:name w:val="普通 (Web)"/>
    <w:basedOn w:val="Default"/>
    <w:next w:val="Default"/>
    <w:qFormat/>
    <w:pPr>
      <w:spacing w:before="100" w:after="100"/>
    </w:pPr>
    <w:rPr>
      <w:color w:val="auto"/>
    </w:rPr>
  </w:style>
  <w:style w:type="paragraph" w:customStyle="1" w:styleId="StyleHeading21111H212CharChar11Underrub1">
    <w:name w:val="Style Heading 2§1.1§1.1.H21标题 2 Char Char节标题 1.1（一）Underrub...1"/>
    <w:basedOn w:val="2"/>
    <w:pPr>
      <w:widowControl/>
      <w:tabs>
        <w:tab w:val="left" w:pos="840"/>
      </w:tabs>
      <w:overflowPunct w:val="0"/>
      <w:autoSpaceDE w:val="0"/>
      <w:autoSpaceDN w:val="0"/>
      <w:adjustRightInd w:val="0"/>
      <w:spacing w:before="0" w:line="264" w:lineRule="auto"/>
      <w:ind w:left="840" w:hanging="420"/>
      <w:jc w:val="left"/>
      <w:textAlignment w:val="baseline"/>
    </w:pPr>
    <w:rPr>
      <w:rFonts w:ascii="Book Antiqua" w:hAnsi="Book Antiqua"/>
      <w:i/>
      <w:smallCaps/>
      <w:kern w:val="28"/>
      <w:sz w:val="24"/>
    </w:rPr>
  </w:style>
  <w:style w:type="paragraph" w:customStyle="1" w:styleId="CoverDate">
    <w:name w:val="CoverDate"/>
    <w:basedOn w:val="a"/>
    <w:qFormat/>
    <w:pPr>
      <w:widowControl/>
      <w:overflowPunct w:val="0"/>
      <w:autoSpaceDE w:val="0"/>
      <w:autoSpaceDN w:val="0"/>
      <w:adjustRightInd w:val="0"/>
      <w:spacing w:before="1200" w:line="264" w:lineRule="auto"/>
      <w:jc w:val="left"/>
      <w:textAlignment w:val="baseline"/>
    </w:pPr>
    <w:rPr>
      <w:rFonts w:ascii="Book Antiqua" w:hAnsi="Book Antiqua"/>
      <w:kern w:val="0"/>
      <w:sz w:val="22"/>
      <w:lang w:val="en-GB"/>
    </w:rPr>
  </w:style>
  <w:style w:type="paragraph" w:customStyle="1" w:styleId="18">
    <w:name w:val="报告1"/>
    <w:basedOn w:val="afffa"/>
    <w:pPr>
      <w:ind w:firstLine="0"/>
      <w:textAlignment w:val="baseline"/>
    </w:pPr>
    <w:rPr>
      <w:kern w:val="24"/>
    </w:rPr>
  </w:style>
  <w:style w:type="paragraph" w:customStyle="1" w:styleId="ST201">
    <w:name w:val="ST20_1"/>
    <w:basedOn w:val="a"/>
    <w:qFormat/>
    <w:pPr>
      <w:autoSpaceDE w:val="0"/>
      <w:autoSpaceDN w:val="0"/>
      <w:adjustRightInd w:val="0"/>
      <w:spacing w:line="312" w:lineRule="atLeast"/>
      <w:jc w:val="center"/>
      <w:textAlignment w:val="baseline"/>
    </w:pPr>
    <w:rPr>
      <w:rFonts w:ascii="宋体" w:hAnsi="Tms Rmn"/>
      <w:kern w:val="0"/>
      <w:sz w:val="24"/>
    </w:rPr>
  </w:style>
  <w:style w:type="paragraph" w:customStyle="1" w:styleId="Subtext">
    <w:name w:val="Subtext"/>
    <w:basedOn w:val="a"/>
    <w:qFormat/>
    <w:pPr>
      <w:widowControl/>
      <w:overflowPunct w:val="0"/>
      <w:autoSpaceDE w:val="0"/>
      <w:autoSpaceDN w:val="0"/>
      <w:adjustRightInd w:val="0"/>
      <w:spacing w:line="264" w:lineRule="auto"/>
      <w:jc w:val="left"/>
      <w:textAlignment w:val="baseline"/>
    </w:pPr>
    <w:rPr>
      <w:rFonts w:ascii="Book Antiqua" w:hAnsi="Book Antiqua"/>
      <w:kern w:val="0"/>
      <w:sz w:val="18"/>
      <w:lang w:val="en-GB"/>
    </w:rPr>
  </w:style>
  <w:style w:type="paragraph" w:customStyle="1" w:styleId="affffb">
    <w:name w:val="表头"/>
    <w:basedOn w:val="a"/>
    <w:qFormat/>
    <w:pPr>
      <w:spacing w:before="120"/>
      <w:jc w:val="center"/>
    </w:pPr>
    <w:rPr>
      <w:rFonts w:hAnsi="宋体"/>
      <w:b/>
      <w:color w:val="000000"/>
    </w:rPr>
  </w:style>
  <w:style w:type="paragraph" w:customStyle="1" w:styleId="affffc">
    <w:name w:val="图标题"/>
    <w:basedOn w:val="a"/>
    <w:qFormat/>
    <w:pPr>
      <w:spacing w:line="300" w:lineRule="exact"/>
    </w:pPr>
    <w:rPr>
      <w:rFonts w:ascii="仿宋_GB2312" w:eastAsia="仿宋_GB2312"/>
      <w:b/>
      <w:sz w:val="24"/>
    </w:rPr>
  </w:style>
  <w:style w:type="paragraph" w:customStyle="1" w:styleId="110">
    <w:name w:val="批注框文本11"/>
    <w:basedOn w:val="a"/>
    <w:qFormat/>
    <w:pPr>
      <w:adjustRightInd w:val="0"/>
      <w:spacing w:line="315" w:lineRule="atLeast"/>
      <w:jc w:val="left"/>
      <w:textAlignment w:val="baseline"/>
    </w:pPr>
    <w:rPr>
      <w:rFonts w:ascii="宋体"/>
      <w:kern w:val="0"/>
      <w:sz w:val="18"/>
    </w:rPr>
  </w:style>
  <w:style w:type="paragraph" w:customStyle="1" w:styleId="main">
    <w:name w:val="main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27">
    <w:name w:val="xl27"/>
    <w:basedOn w:val="a"/>
    <w:qFormat/>
    <w:pPr>
      <w:widowControl/>
      <w:pBdr>
        <w:bottom w:val="single" w:sz="12" w:space="0" w:color="auto"/>
      </w:pBdr>
      <w:spacing w:before="100" w:after="100"/>
      <w:jc w:val="center"/>
    </w:pPr>
    <w:rPr>
      <w:rFonts w:ascii="宋体" w:hAnsi="宋体"/>
      <w:kern w:val="0"/>
    </w:rPr>
  </w:style>
  <w:style w:type="paragraph" w:customStyle="1" w:styleId="43">
    <w:name w:val="标题正4"/>
    <w:basedOn w:val="a"/>
    <w:pPr>
      <w:jc w:val="center"/>
    </w:pPr>
    <w:rPr>
      <w:rFonts w:ascii="仿宋_GB2312" w:eastAsia="仿宋_GB2312"/>
      <w:color w:val="000000"/>
      <w:szCs w:val="24"/>
    </w:rPr>
  </w:style>
  <w:style w:type="paragraph" w:customStyle="1" w:styleId="affffd">
    <w:name w:val="前言、引言标题"/>
    <w:next w:val="a"/>
    <w:qFormat/>
    <w:pPr>
      <w:shd w:val="clear" w:color="FFFFFF" w:fill="FFFFFF"/>
      <w:tabs>
        <w:tab w:val="left" w:pos="903"/>
      </w:tabs>
      <w:spacing w:before="640" w:after="560"/>
      <w:ind w:left="903" w:hanging="315"/>
      <w:jc w:val="center"/>
      <w:outlineLvl w:val="0"/>
    </w:pPr>
    <w:rPr>
      <w:rFonts w:ascii="黑体" w:eastAsia="黑体" w:hAnsi="Times New Roman" w:cs="Times New Roman"/>
      <w:sz w:val="32"/>
      <w:szCs w:val="32"/>
    </w:rPr>
  </w:style>
  <w:style w:type="paragraph" w:customStyle="1" w:styleId="affffe">
    <w:name w:val="表后文"/>
    <w:basedOn w:val="a"/>
    <w:pPr>
      <w:adjustRightInd w:val="0"/>
      <w:spacing w:before="120" w:line="400" w:lineRule="exact"/>
      <w:ind w:firstLine="601"/>
      <w:textAlignment w:val="baseline"/>
    </w:pPr>
    <w:rPr>
      <w:rFonts w:eastAsia="楷体_GB2312"/>
      <w:spacing w:val="8"/>
      <w:kern w:val="0"/>
      <w:sz w:val="28"/>
    </w:rPr>
  </w:style>
  <w:style w:type="paragraph" w:customStyle="1" w:styleId="19">
    <w:name w:val="正文文本缩进1"/>
    <w:basedOn w:val="a"/>
    <w:qFormat/>
    <w:pPr>
      <w:spacing w:after="120" w:line="360" w:lineRule="auto"/>
      <w:ind w:leftChars="200" w:left="420" w:firstLineChars="200" w:firstLine="200"/>
    </w:pPr>
    <w:rPr>
      <w:sz w:val="24"/>
      <w:szCs w:val="24"/>
    </w:rPr>
  </w:style>
  <w:style w:type="paragraph" w:customStyle="1" w:styleId="afffff">
    <w:name w:val="居中正文"/>
    <w:basedOn w:val="afe"/>
    <w:pPr>
      <w:adjustRightInd w:val="0"/>
      <w:spacing w:before="120" w:after="0"/>
      <w:ind w:firstLineChars="0" w:firstLine="0"/>
      <w:jc w:val="center"/>
    </w:pPr>
    <w:rPr>
      <w:rFonts w:ascii="宋体"/>
      <w:kern w:val="28"/>
    </w:rPr>
  </w:style>
  <w:style w:type="paragraph" w:customStyle="1" w:styleId="CharCharCharCharCharChar">
    <w:name w:val="Char Char Char Char Char Char"/>
    <w:basedOn w:val="a"/>
    <w:qFormat/>
    <w:rPr>
      <w:szCs w:val="21"/>
    </w:rPr>
  </w:style>
  <w:style w:type="paragraph" w:customStyle="1" w:styleId="xl35">
    <w:name w:val="xl35"/>
    <w:basedOn w:val="a"/>
    <w:pPr>
      <w:widowControl/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4"/>
      <w:szCs w:val="24"/>
    </w:rPr>
  </w:style>
  <w:style w:type="paragraph" w:customStyle="1" w:styleId="afffff0">
    <w:name w:val="样式"/>
    <w:qFormat/>
    <w:pPr>
      <w:keepNext/>
      <w:keepLines/>
      <w:widowControl w:val="0"/>
      <w:adjustRightInd w:val="0"/>
      <w:spacing w:before="340" w:after="330" w:line="578" w:lineRule="atLeast"/>
      <w:jc w:val="both"/>
      <w:textAlignment w:val="baseline"/>
    </w:pPr>
    <w:rPr>
      <w:rFonts w:ascii="Times New Roman" w:eastAsia="宋体" w:hAnsi="Times New Roman" w:cs="Times New Roman"/>
      <w:b/>
      <w:sz w:val="24"/>
    </w:rPr>
  </w:style>
  <w:style w:type="paragraph" w:customStyle="1" w:styleId="xl37">
    <w:name w:val="xl37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4"/>
      <w:szCs w:val="24"/>
    </w:rPr>
  </w:style>
  <w:style w:type="paragraph" w:customStyle="1" w:styleId="xl38">
    <w:name w:val="xl38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4"/>
      <w:szCs w:val="24"/>
    </w:rPr>
  </w:style>
  <w:style w:type="paragraph" w:customStyle="1" w:styleId="xl76">
    <w:name w:val="xl76"/>
    <w:basedOn w:val="a"/>
    <w:pPr>
      <w:widowControl/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customStyle="1" w:styleId="29">
    <w:name w:val="样式2"/>
    <w:basedOn w:val="afff5"/>
    <w:pPr>
      <w:adjustRightInd w:val="0"/>
    </w:pPr>
    <w:rPr>
      <w:szCs w:val="24"/>
    </w:rPr>
  </w:style>
  <w:style w:type="paragraph" w:customStyle="1" w:styleId="xl43">
    <w:name w:val="xl43"/>
    <w:basedOn w:val="a"/>
    <w:pPr>
      <w:widowControl/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customStyle="1" w:styleId="1a">
    <w:name w:val="表格1"/>
    <w:basedOn w:val="a"/>
    <w:pPr>
      <w:autoSpaceDE w:val="0"/>
      <w:autoSpaceDN w:val="0"/>
      <w:adjustRightInd w:val="0"/>
      <w:snapToGrid w:val="0"/>
      <w:spacing w:line="460" w:lineRule="exact"/>
      <w:jc w:val="center"/>
      <w:textAlignment w:val="baseline"/>
    </w:pPr>
    <w:rPr>
      <w:rFonts w:ascii="宋体" w:hAnsi="Arial"/>
      <w:color w:val="000000"/>
      <w:spacing w:val="14"/>
      <w:kern w:val="0"/>
      <w:sz w:val="24"/>
      <w:szCs w:val="24"/>
    </w:rPr>
  </w:style>
  <w:style w:type="paragraph" w:customStyle="1" w:styleId="44">
    <w:name w:val="样式4"/>
    <w:basedOn w:val="a"/>
    <w:next w:val="afff5"/>
    <w:pPr>
      <w:adjustRightInd w:val="0"/>
      <w:textAlignment w:val="baseline"/>
    </w:pPr>
    <w:rPr>
      <w:szCs w:val="24"/>
    </w:rPr>
  </w:style>
  <w:style w:type="paragraph" w:customStyle="1" w:styleId="xl80">
    <w:name w:val="xl80"/>
    <w:basedOn w:val="a"/>
    <w:pPr>
      <w:widowControl/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62">
    <w:name w:val="样式6"/>
    <w:basedOn w:val="52"/>
    <w:next w:val="52"/>
  </w:style>
  <w:style w:type="paragraph" w:customStyle="1" w:styleId="xl44">
    <w:name w:val="xl44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45">
    <w:name w:val="4"/>
    <w:basedOn w:val="a"/>
    <w:next w:val="afd"/>
    <w:pPr>
      <w:widowControl/>
      <w:spacing w:before="100" w:beforeAutospacing="1" w:after="100" w:afterAutospacing="1" w:line="280" w:lineRule="atLeast"/>
      <w:jc w:val="left"/>
    </w:pPr>
    <w:rPr>
      <w:rFonts w:ascii="ˎ̥" w:hAnsi="ˎ̥" w:cs="宋体"/>
      <w:kern w:val="0"/>
      <w:sz w:val="20"/>
    </w:rPr>
  </w:style>
  <w:style w:type="paragraph" w:customStyle="1" w:styleId="100">
    <w:name w:val="样式10"/>
    <w:basedOn w:val="aff9"/>
    <w:qFormat/>
    <w:pPr>
      <w:adjustRightInd w:val="0"/>
      <w:textAlignment w:val="baseline"/>
    </w:pPr>
    <w:rPr>
      <w:rFonts w:hAnsi="宋体"/>
      <w:bCs/>
      <w:color w:val="FF0000"/>
      <w:szCs w:val="21"/>
    </w:rPr>
  </w:style>
  <w:style w:type="paragraph" w:customStyle="1" w:styleId="xl48">
    <w:name w:val="xl48"/>
    <w:basedOn w:val="a"/>
    <w:pPr>
      <w:widowControl/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4"/>
      <w:szCs w:val="24"/>
    </w:rPr>
  </w:style>
  <w:style w:type="paragraph" w:customStyle="1" w:styleId="xl24">
    <w:name w:val="xl24"/>
    <w:basedOn w:val="a"/>
    <w:qFormat/>
    <w:pPr>
      <w:widowControl/>
      <w:spacing w:before="100" w:beforeAutospacing="1" w:after="100" w:afterAutospacing="1"/>
      <w:textAlignment w:val="top"/>
    </w:pPr>
    <w:rPr>
      <w:kern w:val="0"/>
      <w:sz w:val="24"/>
      <w:szCs w:val="24"/>
    </w:rPr>
  </w:style>
  <w:style w:type="paragraph" w:customStyle="1" w:styleId="112">
    <w:name w:val="样式11"/>
    <w:basedOn w:val="aff9"/>
    <w:qFormat/>
    <w:pPr>
      <w:adjustRightInd w:val="0"/>
      <w:textAlignment w:val="baseline"/>
    </w:pPr>
    <w:rPr>
      <w:rFonts w:hAnsi="宋体"/>
      <w:color w:val="000000"/>
      <w:sz w:val="24"/>
      <w:szCs w:val="24"/>
    </w:rPr>
  </w:style>
  <w:style w:type="paragraph" w:customStyle="1" w:styleId="afffff1">
    <w:name w:val="表中文字"/>
    <w:basedOn w:val="a"/>
    <w:qFormat/>
    <w:pPr>
      <w:snapToGrid w:val="0"/>
    </w:pPr>
  </w:style>
  <w:style w:type="paragraph" w:customStyle="1" w:styleId="1100">
    <w:name w:val="样式110"/>
    <w:basedOn w:val="afff5"/>
    <w:qFormat/>
    <w:pPr>
      <w:adjustRightInd w:val="0"/>
    </w:pPr>
    <w:rPr>
      <w:szCs w:val="24"/>
    </w:rPr>
  </w:style>
  <w:style w:type="paragraph" w:customStyle="1" w:styleId="CharCharCharChar">
    <w:name w:val="Char Char Char Char"/>
    <w:basedOn w:val="a"/>
    <w:rPr>
      <w:szCs w:val="24"/>
    </w:rPr>
  </w:style>
  <w:style w:type="paragraph" w:customStyle="1" w:styleId="xl49">
    <w:name w:val="xl49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customStyle="1" w:styleId="xl26">
    <w:name w:val="xl26"/>
    <w:basedOn w:val="a"/>
    <w:pPr>
      <w:widowControl/>
      <w:spacing w:before="100" w:beforeAutospacing="1" w:after="100" w:afterAutospacing="1"/>
      <w:jc w:val="center"/>
      <w:textAlignment w:val="top"/>
    </w:pPr>
    <w:rPr>
      <w:kern w:val="0"/>
      <w:sz w:val="24"/>
      <w:szCs w:val="24"/>
    </w:rPr>
  </w:style>
  <w:style w:type="paragraph" w:customStyle="1" w:styleId="72">
    <w:name w:val="样式7"/>
    <w:basedOn w:val="aff9"/>
    <w:pPr>
      <w:adjustRightInd w:val="0"/>
      <w:textAlignment w:val="baseline"/>
    </w:pPr>
    <w:rPr>
      <w:rFonts w:hAnsi="宋体"/>
      <w:bCs/>
      <w:color w:val="000000"/>
      <w:sz w:val="24"/>
    </w:rPr>
  </w:style>
  <w:style w:type="paragraph" w:customStyle="1" w:styleId="92">
    <w:name w:val="样式9"/>
    <w:basedOn w:val="afff5"/>
    <w:pPr>
      <w:adjustRightInd w:val="0"/>
    </w:pPr>
    <w:rPr>
      <w:rFonts w:ascii="宋体" w:hAnsi="宋体" w:cs="Arial"/>
      <w:color w:val="FF0000"/>
      <w:szCs w:val="24"/>
    </w:rPr>
  </w:style>
  <w:style w:type="paragraph" w:customStyle="1" w:styleId="121">
    <w:name w:val="样式12"/>
    <w:basedOn w:val="afff5"/>
    <w:pPr>
      <w:adjustRightInd w:val="0"/>
    </w:pPr>
    <w:rPr>
      <w:rFonts w:ascii="仿宋_GB2312" w:eastAsia="仿宋_GB2312" w:hAnsi="宋体"/>
      <w:b/>
      <w:color w:val="FF0000"/>
      <w:szCs w:val="30"/>
    </w:rPr>
  </w:style>
  <w:style w:type="paragraph" w:customStyle="1" w:styleId="150">
    <w:name w:val="样式15"/>
    <w:basedOn w:val="a"/>
    <w:qFormat/>
    <w:pPr>
      <w:shd w:val="clear" w:color="auto" w:fill="FFFFFF"/>
      <w:adjustRightInd w:val="0"/>
      <w:jc w:val="center"/>
      <w:textAlignment w:val="baseline"/>
    </w:pPr>
    <w:rPr>
      <w:rFonts w:ascii="仿宋_GB2312" w:eastAsia="仿宋_GB2312" w:hAnsi="宋体"/>
      <w:sz w:val="24"/>
      <w:szCs w:val="24"/>
    </w:rPr>
  </w:style>
  <w:style w:type="paragraph" w:customStyle="1" w:styleId="afffff2">
    <w:name w:val="框图"/>
    <w:basedOn w:val="a"/>
    <w:qFormat/>
    <w:pPr>
      <w:adjustRightInd w:val="0"/>
      <w:snapToGrid w:val="0"/>
      <w:ind w:leftChars="-38" w:left="2" w:rightChars="-38" w:right="-106" w:hangingChars="54" w:hanging="108"/>
      <w:jc w:val="center"/>
    </w:pPr>
    <w:rPr>
      <w:rFonts w:ascii="仿宋_GB2312" w:eastAsia="仿宋_GB2312"/>
      <w:sz w:val="20"/>
    </w:rPr>
  </w:style>
  <w:style w:type="paragraph" w:customStyle="1" w:styleId="xl64">
    <w:name w:val="xl64"/>
    <w:basedOn w:val="a"/>
    <w:pPr>
      <w:widowControl/>
      <w:pBdr>
        <w:top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customStyle="1" w:styleId="xl61">
    <w:name w:val="xl61"/>
    <w:basedOn w:val="a"/>
    <w:qFormat/>
    <w:pPr>
      <w:widowControl/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</w:rPr>
  </w:style>
  <w:style w:type="paragraph" w:customStyle="1" w:styleId="wtext">
    <w:name w:val="wtex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73">
    <w:name w:val="7"/>
    <w:basedOn w:val="a"/>
    <w:next w:val="a4"/>
    <w:qFormat/>
    <w:pPr>
      <w:adjustRightInd w:val="0"/>
      <w:snapToGrid w:val="0"/>
      <w:spacing w:line="312" w:lineRule="auto"/>
      <w:ind w:firstLineChars="200" w:firstLine="200"/>
    </w:pPr>
    <w:rPr>
      <w:rFonts w:ascii="仿宋_GB2312" w:eastAsia="仿宋_GB2312"/>
      <w:sz w:val="28"/>
      <w:szCs w:val="24"/>
    </w:rPr>
  </w:style>
  <w:style w:type="paragraph" w:customStyle="1" w:styleId="37">
    <w:name w:val="正文3"/>
    <w:qFormat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Times New Roman" w:cs="Times New Roman"/>
      <w:sz w:val="34"/>
    </w:rPr>
  </w:style>
  <w:style w:type="paragraph" w:customStyle="1" w:styleId="afffff3">
    <w:name w:val="表"/>
    <w:basedOn w:val="a"/>
    <w:next w:val="afa"/>
    <w:pPr>
      <w:jc w:val="center"/>
    </w:pPr>
    <w:rPr>
      <w:rFonts w:ascii="宋体" w:hAnsi="Arial Black"/>
      <w:kern w:val="21"/>
      <w:sz w:val="24"/>
      <w:szCs w:val="24"/>
    </w:rPr>
  </w:style>
  <w:style w:type="paragraph" w:customStyle="1" w:styleId="38">
    <w:name w:val="纯文本3"/>
    <w:basedOn w:val="a"/>
    <w:qFormat/>
    <w:pPr>
      <w:adjustRightInd w:val="0"/>
      <w:textAlignment w:val="baseline"/>
    </w:pPr>
    <w:rPr>
      <w:rFonts w:ascii="宋体" w:hAnsi="Courier New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40"/>
      <w:szCs w:val="40"/>
    </w:rPr>
  </w:style>
  <w:style w:type="paragraph" w:customStyle="1" w:styleId="afffff4">
    <w:name w:val="项目编号"/>
    <w:basedOn w:val="a"/>
    <w:next w:val="a"/>
    <w:pPr>
      <w:spacing w:before="120" w:after="120" w:line="360" w:lineRule="auto"/>
    </w:pPr>
    <w:rPr>
      <w:sz w:val="24"/>
    </w:rPr>
  </w:style>
  <w:style w:type="paragraph" w:customStyle="1" w:styleId="xl68">
    <w:name w:val="xl68"/>
    <w:basedOn w:val="a"/>
    <w:pPr>
      <w:widowControl/>
      <w:pBdr>
        <w:left w:val="double" w:sz="6" w:space="0" w:color="auto"/>
      </w:pBdr>
      <w:spacing w:before="100" w:beforeAutospacing="1" w:after="100" w:afterAutospacing="1"/>
      <w:jc w:val="right"/>
      <w:textAlignment w:val="center"/>
    </w:pPr>
    <w:rPr>
      <w:rFonts w:ascii="宋体" w:hAnsi="宋体"/>
      <w:kern w:val="0"/>
      <w:sz w:val="24"/>
      <w:szCs w:val="24"/>
    </w:rPr>
  </w:style>
  <w:style w:type="paragraph" w:customStyle="1" w:styleId="afffff5">
    <w:name w:val="章"/>
    <w:basedOn w:val="a"/>
    <w:pPr>
      <w:spacing w:line="360" w:lineRule="auto"/>
    </w:pPr>
  </w:style>
  <w:style w:type="paragraph" w:customStyle="1" w:styleId="xl31">
    <w:name w:val="xl31"/>
    <w:basedOn w:val="a"/>
    <w:qFormat/>
    <w:pPr>
      <w:widowControl/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customStyle="1" w:styleId="afffff6">
    <w:name w:val="表格内文字"/>
    <w:basedOn w:val="a"/>
    <w:qFormat/>
    <w:pPr>
      <w:spacing w:before="100" w:after="100" w:line="320" w:lineRule="exact"/>
      <w:jc w:val="center"/>
    </w:pPr>
    <w:rPr>
      <w:spacing w:val="10"/>
      <w:sz w:val="24"/>
    </w:rPr>
  </w:style>
  <w:style w:type="paragraph" w:customStyle="1" w:styleId="xl73">
    <w:name w:val="xl73"/>
    <w:basedOn w:val="a"/>
    <w:pPr>
      <w:widowControl/>
      <w:pBdr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afffff7">
    <w:name w:val="款"/>
    <w:basedOn w:val="a"/>
    <w:qFormat/>
    <w:pPr>
      <w:spacing w:line="360" w:lineRule="auto"/>
    </w:pPr>
  </w:style>
  <w:style w:type="paragraph" w:customStyle="1" w:styleId="xl45">
    <w:name w:val="xl45"/>
    <w:basedOn w:val="a"/>
    <w:pPr>
      <w:widowControl/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4"/>
      <w:szCs w:val="24"/>
    </w:rPr>
  </w:style>
  <w:style w:type="paragraph" w:customStyle="1" w:styleId="afffff8">
    <w:name w:val="小四表文左齐"/>
    <w:basedOn w:val="a"/>
    <w:qFormat/>
    <w:pPr>
      <w:adjustRightInd w:val="0"/>
      <w:snapToGrid w:val="0"/>
      <w:jc w:val="center"/>
    </w:pPr>
    <w:rPr>
      <w:rFonts w:ascii="仿宋_GB2312" w:eastAsia="仿宋_GB2312" w:hAnsi="宋体"/>
      <w:szCs w:val="24"/>
    </w:rPr>
  </w:style>
  <w:style w:type="paragraph" w:customStyle="1" w:styleId="xl46">
    <w:name w:val="xl46"/>
    <w:basedOn w:val="a"/>
    <w:pPr>
      <w:widowControl/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customStyle="1" w:styleId="-1">
    <w:name w:val="正文-1"/>
    <w:basedOn w:val="a"/>
    <w:qFormat/>
    <w:pPr>
      <w:adjustRightInd w:val="0"/>
      <w:spacing w:line="440" w:lineRule="exact"/>
      <w:ind w:firstLineChars="200" w:firstLine="200"/>
    </w:pPr>
    <w:rPr>
      <w:sz w:val="24"/>
    </w:rPr>
  </w:style>
  <w:style w:type="paragraph" w:customStyle="1" w:styleId="xl50">
    <w:name w:val="xl50"/>
    <w:basedOn w:val="a"/>
    <w:qFormat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color w:val="FF00FF"/>
      <w:kern w:val="0"/>
      <w:sz w:val="24"/>
      <w:szCs w:val="24"/>
    </w:rPr>
  </w:style>
  <w:style w:type="paragraph" w:customStyle="1" w:styleId="afffff9">
    <w:name w:val="表题"/>
    <w:basedOn w:val="a"/>
    <w:pPr>
      <w:snapToGrid w:val="0"/>
      <w:jc w:val="center"/>
    </w:pPr>
    <w:rPr>
      <w:rFonts w:eastAsia="黑体"/>
      <w:sz w:val="24"/>
    </w:rPr>
  </w:style>
  <w:style w:type="paragraph" w:customStyle="1" w:styleId="39">
    <w:name w:val="正文文字 3"/>
    <w:basedOn w:val="a"/>
    <w:pPr>
      <w:jc w:val="center"/>
    </w:pPr>
    <w:rPr>
      <w:szCs w:val="21"/>
    </w:rPr>
  </w:style>
  <w:style w:type="paragraph" w:customStyle="1" w:styleId="ParaCharCharCharCharCharCharCharCharCharCharCharCharChar">
    <w:name w:val="默认段落字体 Para Char Char Char Char Char Char Char Char Char Char Char Char Char"/>
    <w:basedOn w:val="a"/>
    <w:rPr>
      <w:szCs w:val="24"/>
    </w:rPr>
  </w:style>
  <w:style w:type="paragraph" w:customStyle="1" w:styleId="xl56">
    <w:name w:val="xl56"/>
    <w:basedOn w:val="a"/>
    <w:pPr>
      <w:widowControl/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29">
    <w:name w:val="xl29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hint="eastAsia"/>
      <w:kern w:val="0"/>
      <w:sz w:val="28"/>
      <w:szCs w:val="28"/>
    </w:rPr>
  </w:style>
  <w:style w:type="paragraph" w:customStyle="1" w:styleId="xl59">
    <w:name w:val="xl59"/>
    <w:basedOn w:val="a"/>
    <w:pPr>
      <w:widowControl/>
      <w:pBdr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</w:rPr>
  </w:style>
  <w:style w:type="paragraph" w:customStyle="1" w:styleId="xl47">
    <w:name w:val="xl47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Cs w:val="21"/>
    </w:rPr>
  </w:style>
  <w:style w:type="paragraph" w:customStyle="1" w:styleId="2a">
    <w:name w:val="正文文本缩进2"/>
    <w:basedOn w:val="a"/>
    <w:pPr>
      <w:spacing w:after="120" w:line="360" w:lineRule="auto"/>
      <w:ind w:leftChars="200" w:left="420" w:firstLineChars="200" w:firstLine="200"/>
    </w:pPr>
    <w:rPr>
      <w:sz w:val="24"/>
      <w:szCs w:val="24"/>
    </w:rPr>
  </w:style>
  <w:style w:type="paragraph" w:customStyle="1" w:styleId="xl62">
    <w:name w:val="xl62"/>
    <w:basedOn w:val="a"/>
    <w:pPr>
      <w:widowControl/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font0">
    <w:name w:val="font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  <w:szCs w:val="24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16"/>
      <w:szCs w:val="16"/>
    </w:rPr>
  </w:style>
  <w:style w:type="paragraph" w:customStyle="1" w:styleId="xl32">
    <w:name w:val="xl32"/>
    <w:basedOn w:val="a"/>
    <w:qFormat/>
    <w:pPr>
      <w:widowControl/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customStyle="1" w:styleId="Charf3">
    <w:name w:val="表格文字居中 Char"/>
    <w:basedOn w:val="afe"/>
    <w:pPr>
      <w:keepNext/>
      <w:tabs>
        <w:tab w:val="left" w:pos="628"/>
        <w:tab w:val="left" w:pos="1727"/>
        <w:tab w:val="left" w:pos="1884"/>
        <w:tab w:val="left" w:pos="2660"/>
        <w:tab w:val="left" w:pos="5460"/>
      </w:tabs>
      <w:spacing w:before="100" w:beforeAutospacing="1" w:after="0" w:line="240" w:lineRule="auto"/>
      <w:ind w:firstLineChars="0" w:firstLine="0"/>
      <w:jc w:val="center"/>
    </w:pPr>
    <w:rPr>
      <w:rFonts w:ascii="宋体"/>
      <w:bCs/>
      <w:color w:val="000000"/>
      <w:szCs w:val="20"/>
    </w:rPr>
  </w:style>
  <w:style w:type="paragraph" w:customStyle="1" w:styleId="xl51">
    <w:name w:val="xl51"/>
    <w:basedOn w:val="a"/>
    <w:qFormat/>
    <w:pPr>
      <w:widowControl/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4"/>
      <w:szCs w:val="24"/>
    </w:rPr>
  </w:style>
  <w:style w:type="paragraph" w:customStyle="1" w:styleId="xl69">
    <w:name w:val="xl69"/>
    <w:basedOn w:val="a"/>
    <w:pPr>
      <w:widowControl/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right"/>
      <w:textAlignment w:val="center"/>
    </w:pPr>
    <w:rPr>
      <w:rFonts w:ascii="宋体" w:hAnsi="宋体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customStyle="1" w:styleId="xl74">
    <w:name w:val="xl74"/>
    <w:basedOn w:val="a"/>
    <w:pPr>
      <w:widowControl/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xl75">
    <w:name w:val="xl75"/>
    <w:basedOn w:val="a"/>
    <w:qFormat/>
    <w:pPr>
      <w:widowControl/>
      <w:pBdr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xl77">
    <w:name w:val="xl77"/>
    <w:basedOn w:val="a"/>
    <w:pPr>
      <w:widowControl/>
      <w:pBdr>
        <w:top w:val="double" w:sz="6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78">
    <w:name w:val="xl78"/>
    <w:basedOn w:val="a"/>
    <w:pPr>
      <w:widowControl/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81">
    <w:name w:val="xl81"/>
    <w:basedOn w:val="a"/>
    <w:pPr>
      <w:widowControl/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customStyle="1" w:styleId="XYF1">
    <w:name w:val="XYF1"/>
    <w:basedOn w:val="a"/>
    <w:pPr>
      <w:tabs>
        <w:tab w:val="left" w:pos="1080"/>
      </w:tabs>
      <w:spacing w:line="440" w:lineRule="exact"/>
      <w:ind w:firstLineChars="195" w:firstLine="195"/>
    </w:pPr>
    <w:rPr>
      <w:sz w:val="24"/>
      <w:szCs w:val="24"/>
    </w:rPr>
  </w:style>
  <w:style w:type="paragraph" w:customStyle="1" w:styleId="reader-word-layer">
    <w:name w:val="reader-word-laye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D0F03-55ED-46D4-914B-9C5A1C4A1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27</Pages>
  <Words>3528</Words>
  <Characters>4024</Characters>
  <Application>Microsoft Office Word</Application>
  <DocSecurity>0</DocSecurity>
  <Lines>201</Lines>
  <Paragraphs>132</Paragraphs>
  <ScaleCrop>false</ScaleCrop>
  <Company/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hpc</cp:lastModifiedBy>
  <cp:revision>10</cp:revision>
  <cp:lastPrinted>2026-05-07T07:05:00Z</cp:lastPrinted>
  <dcterms:created xsi:type="dcterms:W3CDTF">2023-07-26T06:57:00Z</dcterms:created>
  <dcterms:modified xsi:type="dcterms:W3CDTF">2026-05-21T01:20:00Z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C91CC7A80F614AAEB9667AD5C75C8348_13</vt:lpwstr>
  </property>
  <property fmtid="{D5CDD505-2E9C-101B-9397-08002B2CF9AE}" pid="4" name="KSOTemplateDocerSaveRecord">
    <vt:lpwstr>eyJoZGlkIjoiN2U5MDQ5ZjM5ZWIxOTY0YzBmYjYwZWYxMzNhMjNiMjciLCJ1c2VySWQiOiIzOTQ5NTQ5NDYifQ==</vt:lpwstr>
  </property>
</Properties>
</file>