
<file path=[Content_Types].xml><?xml version="1.0" encoding="utf-8"?>
<Types xmlns="http://schemas.openxmlformats.org/package/2006/content-types">
  <Default Extension="xml" ContentType="application/xml"/>
  <Default Extension="emf" ContentType="image/x-e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5822D">
      <w:pPr>
        <w:rPr>
          <w:sz w:val="28"/>
          <w:szCs w:val="28"/>
        </w:rPr>
      </w:pPr>
      <w:bookmarkStart w:id="0" w:name="_Toc15926"/>
    </w:p>
    <w:bookmarkEnd w:id="0"/>
    <w:p w14:paraId="497FE8D1">
      <w:pPr>
        <w:spacing w:before="0" w:after="0"/>
        <w:rPr>
          <w:rFonts w:hAnsi="黑体" w:cs="仿宋"/>
          <w:b/>
          <w:color w:val="000000" w:themeColor="text1"/>
          <w:sz w:val="44"/>
          <w:szCs w:val="44"/>
          <w14:textFill>
            <w14:solidFill>
              <w14:schemeClr w14:val="tx1"/>
            </w14:solidFill>
          </w14:textFill>
        </w:rPr>
      </w:pPr>
    </w:p>
    <w:p w14:paraId="4B13660D">
      <w:pPr>
        <w:ind w:firstLine="783" w:firstLineChars="150"/>
        <w:jc w:val="both"/>
        <w:rPr>
          <w:b/>
          <w:sz w:val="52"/>
          <w:szCs w:val="52"/>
        </w:rPr>
      </w:pPr>
      <w:r>
        <w:rPr>
          <w:rFonts w:hint="eastAsia"/>
          <w:b/>
          <w:sz w:val="52"/>
          <w:szCs w:val="52"/>
        </w:rPr>
        <w:t>江苏省危险废物经营许</w:t>
      </w:r>
      <w:bookmarkStart w:id="1" w:name="_GoBack"/>
      <w:r>
        <w:rPr>
          <w:rFonts w:hint="eastAsia"/>
          <w:b/>
          <w:sz w:val="52"/>
          <w:szCs w:val="52"/>
        </w:rPr>
        <w:t>可证申请书</w:t>
      </w:r>
    </w:p>
    <w:p w14:paraId="423EEF8B"/>
    <w:bookmarkEnd w:id="1"/>
    <w:p w14:paraId="037873C7"/>
    <w:p w14:paraId="3EFE4953"/>
    <w:p w14:paraId="3C4FB930"/>
    <w:p w14:paraId="59803D94"/>
    <w:p w14:paraId="27C73A1F">
      <w:pPr>
        <w:spacing w:line="840" w:lineRule="auto"/>
        <w:rPr>
          <w:sz w:val="32"/>
        </w:rPr>
      </w:pPr>
      <w:r>
        <w:rPr>
          <w:rFonts w:hint="eastAsia"/>
          <w:sz w:val="32"/>
        </w:rPr>
        <w:t xml:space="preserve">      申请单位名称    </w:t>
      </w:r>
      <w:r>
        <w:rPr>
          <w:rFonts w:hint="eastAsia"/>
          <w:sz w:val="32"/>
          <w:u w:val="single"/>
        </w:rPr>
        <w:t xml:space="preserve">         常州鑫禾环境技术有限公司         </w:t>
      </w:r>
      <w:r>
        <w:rPr>
          <w:rFonts w:hint="eastAsia"/>
          <w:sz w:val="32"/>
        </w:rPr>
        <w:t>(章)</w:t>
      </w:r>
    </w:p>
    <w:p w14:paraId="210D8B8F">
      <w:pPr>
        <w:spacing w:line="840" w:lineRule="auto"/>
        <w:rPr>
          <w:sz w:val="32"/>
        </w:rPr>
      </w:pPr>
      <w:r>
        <w:rPr>
          <w:rFonts w:hint="eastAsia"/>
          <w:sz w:val="32"/>
        </w:rPr>
        <w:t xml:space="preserve">      申请经营废物的类别</w:t>
      </w:r>
      <w:r>
        <w:rPr>
          <w:rFonts w:hint="eastAsia"/>
          <w:sz w:val="32"/>
          <w:u w:val="single"/>
        </w:rPr>
        <w:t>HW17、 HW34、HW35、HW49</w:t>
      </w:r>
    </w:p>
    <w:p w14:paraId="1FAFADB1">
      <w:pPr>
        <w:spacing w:line="840" w:lineRule="auto"/>
        <w:rPr>
          <w:sz w:val="32"/>
        </w:rPr>
      </w:pPr>
      <w:r>
        <w:rPr>
          <w:rFonts w:hint="eastAsia"/>
          <w:sz w:val="32"/>
        </w:rPr>
        <w:t xml:space="preserve">      经营方式</w:t>
      </w:r>
      <w:r>
        <w:rPr>
          <w:rFonts w:hint="eastAsia"/>
          <w:sz w:val="32"/>
          <w:u w:val="single"/>
        </w:rPr>
        <w:t xml:space="preserve">                          收集、贮存、处置               </w:t>
      </w:r>
      <w:r>
        <w:rPr>
          <w:rFonts w:hint="eastAsia"/>
          <w:sz w:val="32"/>
        </w:rPr>
        <w:t xml:space="preserve"> </w:t>
      </w:r>
      <w:r>
        <w:rPr>
          <w:rFonts w:hint="eastAsia"/>
          <w:sz w:val="32"/>
          <w:u w:val="single"/>
        </w:rPr>
        <w:t xml:space="preserve">                                                                               </w:t>
      </w:r>
    </w:p>
    <w:p w14:paraId="31A71061">
      <w:pPr>
        <w:spacing w:line="840" w:lineRule="auto"/>
        <w:rPr>
          <w:sz w:val="32"/>
        </w:rPr>
      </w:pPr>
      <w:r>
        <w:rPr>
          <w:rFonts w:hint="eastAsia"/>
          <w:sz w:val="32"/>
        </w:rPr>
        <w:t xml:space="preserve">      申请数量(吨/年)</w:t>
      </w:r>
      <w:r>
        <w:rPr>
          <w:rFonts w:hint="eastAsia"/>
          <w:sz w:val="32"/>
          <w:u w:val="single"/>
        </w:rPr>
        <w:t xml:space="preserve">                   31000                                                         </w:t>
      </w:r>
      <w:r>
        <w:rPr>
          <w:rFonts w:hint="eastAsia"/>
          <w:sz w:val="32"/>
        </w:rPr>
        <w:t xml:space="preserve">     </w:t>
      </w:r>
    </w:p>
    <w:p w14:paraId="712C321A">
      <w:pPr>
        <w:spacing w:line="840" w:lineRule="auto"/>
        <w:rPr>
          <w:sz w:val="32"/>
        </w:rPr>
      </w:pPr>
      <w:r>
        <w:rPr>
          <w:rFonts w:hint="eastAsia"/>
          <w:sz w:val="32"/>
        </w:rPr>
        <w:t xml:space="preserve">      填报日期</w:t>
      </w:r>
      <w:r>
        <w:rPr>
          <w:rFonts w:hint="eastAsia"/>
          <w:sz w:val="32"/>
          <w:u w:val="single"/>
        </w:rPr>
        <w:t xml:space="preserve">                              2024年2月                                     </w:t>
      </w:r>
    </w:p>
    <w:p w14:paraId="478AF99E">
      <w:pPr>
        <w:jc w:val="center"/>
      </w:pPr>
    </w:p>
    <w:p w14:paraId="39970B13">
      <w:pPr>
        <w:jc w:val="center"/>
        <w:rPr>
          <w:sz w:val="28"/>
        </w:rPr>
      </w:pPr>
      <w:r>
        <w:rPr>
          <w:rFonts w:hint="eastAsia"/>
          <w:sz w:val="28"/>
        </w:rPr>
        <w:t>□首次申请  ；□重新申请 ；☑换证</w:t>
      </w:r>
    </w:p>
    <w:p w14:paraId="7290A839">
      <w:pPr>
        <w:jc w:val="center"/>
      </w:pPr>
    </w:p>
    <w:p w14:paraId="3292881F">
      <w:pPr>
        <w:jc w:val="center"/>
        <w:rPr>
          <w:spacing w:val="20"/>
          <w:sz w:val="30"/>
        </w:rPr>
      </w:pPr>
    </w:p>
    <w:p w14:paraId="3A7CD904">
      <w:pPr>
        <w:jc w:val="center"/>
        <w:rPr>
          <w:spacing w:val="20"/>
          <w:sz w:val="30"/>
        </w:rPr>
      </w:pPr>
    </w:p>
    <w:p w14:paraId="629E3A6E">
      <w:pPr>
        <w:jc w:val="center"/>
        <w:rPr>
          <w:spacing w:val="20"/>
          <w:sz w:val="30"/>
        </w:rPr>
      </w:pPr>
    </w:p>
    <w:p w14:paraId="6B346ED7">
      <w:pPr>
        <w:jc w:val="center"/>
        <w:rPr>
          <w:spacing w:val="20"/>
          <w:sz w:val="30"/>
        </w:rPr>
      </w:pPr>
    </w:p>
    <w:p w14:paraId="558D28FD">
      <w:pPr>
        <w:jc w:val="center"/>
        <w:rPr>
          <w:spacing w:val="20"/>
          <w:sz w:val="30"/>
        </w:rPr>
      </w:pPr>
      <w:r>
        <w:rPr>
          <w:rFonts w:hint="eastAsia"/>
          <w:spacing w:val="20"/>
          <w:sz w:val="30"/>
        </w:rPr>
        <w:t>江苏省环境保护厅制</w:t>
      </w:r>
    </w:p>
    <w:p w14:paraId="236A478E">
      <w:pPr>
        <w:jc w:val="center"/>
        <w:rPr>
          <w:spacing w:val="20"/>
          <w:sz w:val="30"/>
        </w:rPr>
      </w:pPr>
    </w:p>
    <w:p w14:paraId="3F47DDAA">
      <w:pPr>
        <w:rPr>
          <w:sz w:val="28"/>
        </w:rPr>
      </w:pPr>
      <w:r>
        <w:rPr>
          <w:rFonts w:hint="eastAsia"/>
          <w:sz w:val="28"/>
        </w:rPr>
        <w:t xml:space="preserve">  填 写 说 明</w:t>
      </w:r>
    </w:p>
    <w:p w14:paraId="430F9CBF">
      <w:pPr>
        <w:widowControl w:val="0"/>
        <w:numPr>
          <w:ilvl w:val="0"/>
          <w:numId w:val="2"/>
        </w:numPr>
        <w:spacing w:before="0" w:after="0"/>
        <w:jc w:val="both"/>
        <w:rPr>
          <w:sz w:val="28"/>
        </w:rPr>
      </w:pPr>
      <w:r>
        <w:rPr>
          <w:rFonts w:hint="eastAsia"/>
          <w:sz w:val="28"/>
        </w:rPr>
        <w:t>申请书除最后一页（核查综合意见、省环保厅审批意见部分）外均由申请单位填写，填写时除签名以外均要求打印。</w:t>
      </w:r>
    </w:p>
    <w:p w14:paraId="48FD2AFF">
      <w:pPr>
        <w:widowControl w:val="0"/>
        <w:numPr>
          <w:ilvl w:val="0"/>
          <w:numId w:val="2"/>
        </w:numPr>
        <w:spacing w:before="0" w:after="0"/>
        <w:jc w:val="both"/>
        <w:rPr>
          <w:sz w:val="28"/>
        </w:rPr>
      </w:pPr>
      <w:r>
        <w:rPr>
          <w:rFonts w:hint="eastAsia"/>
          <w:sz w:val="28"/>
        </w:rPr>
        <w:t>申请书填写内容应与所附证明材料一致，否则视为材料不完整。</w:t>
      </w:r>
    </w:p>
    <w:p w14:paraId="336749C9">
      <w:pPr>
        <w:widowControl w:val="0"/>
        <w:numPr>
          <w:ilvl w:val="0"/>
          <w:numId w:val="2"/>
        </w:numPr>
        <w:spacing w:before="0" w:after="0"/>
        <w:jc w:val="both"/>
        <w:rPr>
          <w:sz w:val="28"/>
        </w:rPr>
      </w:pPr>
      <w:r>
        <w:rPr>
          <w:rFonts w:hint="eastAsia"/>
          <w:sz w:val="28"/>
        </w:rPr>
        <w:t>申请书各项内容应按实际情况填写。尚未实现的，按计划内容填写，并逐项注明“计划”字样。</w:t>
      </w:r>
    </w:p>
    <w:p w14:paraId="1C8672FF">
      <w:pPr>
        <w:widowControl w:val="0"/>
        <w:numPr>
          <w:ilvl w:val="0"/>
          <w:numId w:val="2"/>
        </w:numPr>
        <w:spacing w:before="0" w:after="0"/>
        <w:jc w:val="both"/>
        <w:rPr>
          <w:sz w:val="28"/>
        </w:rPr>
      </w:pPr>
      <w:r>
        <w:rPr>
          <w:rFonts w:hint="eastAsia"/>
          <w:sz w:val="28"/>
        </w:rPr>
        <w:t>经营方式分为收集、贮存、处置三大类，其中处置包括焚烧、填埋、化学处置、物理处置及其它方法。</w:t>
      </w:r>
    </w:p>
    <w:p w14:paraId="6CF66558">
      <w:pPr>
        <w:widowControl w:val="0"/>
        <w:numPr>
          <w:ilvl w:val="0"/>
          <w:numId w:val="2"/>
        </w:numPr>
        <w:spacing w:before="0" w:after="0"/>
        <w:jc w:val="both"/>
        <w:rPr>
          <w:sz w:val="28"/>
        </w:rPr>
      </w:pPr>
      <w:r>
        <w:rPr>
          <w:rFonts w:hint="eastAsia"/>
          <w:sz w:val="28"/>
        </w:rPr>
        <w:t>危险废物的危险特性是指传染性、爆炸性、易燃性、腐蚀性、浸出毒性、急性毒性等特性。</w:t>
      </w:r>
    </w:p>
    <w:p w14:paraId="439AD076">
      <w:pPr>
        <w:widowControl w:val="0"/>
        <w:numPr>
          <w:ilvl w:val="0"/>
          <w:numId w:val="2"/>
        </w:numPr>
        <w:spacing w:before="0" w:after="0"/>
        <w:jc w:val="both"/>
        <w:rPr>
          <w:sz w:val="28"/>
        </w:rPr>
      </w:pPr>
      <w:r>
        <w:rPr>
          <w:rFonts w:hint="eastAsia"/>
          <w:sz w:val="28"/>
        </w:rPr>
        <w:t>申请书一式八份，如内容填写不下，可自行附页。</w:t>
      </w:r>
    </w:p>
    <w:p w14:paraId="253C237F">
      <w:pPr>
        <w:rPr>
          <w:sz w:val="28"/>
        </w:rPr>
      </w:pPr>
    </w:p>
    <w:p w14:paraId="0F2A96CE">
      <w:pPr>
        <w:rPr>
          <w:sz w:val="28"/>
        </w:rPr>
      </w:pPr>
    </w:p>
    <w:p w14:paraId="6FE8243D">
      <w:pPr>
        <w:rPr>
          <w:sz w:val="28"/>
        </w:rPr>
      </w:pPr>
    </w:p>
    <w:p w14:paraId="37C33C56">
      <w:pPr>
        <w:rPr>
          <w:sz w:val="28"/>
        </w:rPr>
      </w:pPr>
    </w:p>
    <w:p w14:paraId="57EE729A">
      <w:pPr>
        <w:rPr>
          <w:sz w:val="28"/>
        </w:rPr>
      </w:pPr>
    </w:p>
    <w:p w14:paraId="71AF6319">
      <w:pPr>
        <w:rPr>
          <w:sz w:val="28"/>
        </w:rPr>
      </w:pPr>
    </w:p>
    <w:p w14:paraId="70799829">
      <w:pPr>
        <w:rPr>
          <w:sz w:val="28"/>
        </w:rPr>
      </w:pPr>
    </w:p>
    <w:p w14:paraId="03CF5442">
      <w:pPr>
        <w:rPr>
          <w:sz w:val="28"/>
        </w:rPr>
      </w:pPr>
    </w:p>
    <w:p w14:paraId="43E02917">
      <w:pPr>
        <w:rPr>
          <w:sz w:val="28"/>
        </w:rPr>
      </w:pPr>
    </w:p>
    <w:p w14:paraId="09952B47">
      <w:pPr>
        <w:rPr>
          <w:sz w:val="28"/>
        </w:rPr>
      </w:pPr>
    </w:p>
    <w:p w14:paraId="3AAA070E">
      <w:pPr>
        <w:jc w:val="center"/>
        <w:rPr>
          <w:sz w:val="28"/>
        </w:rPr>
      </w:pPr>
    </w:p>
    <w:p w14:paraId="27DD69C5">
      <w:pPr>
        <w:jc w:val="center"/>
        <w:rPr>
          <w:sz w:val="28"/>
        </w:rPr>
      </w:pPr>
    </w:p>
    <w:p w14:paraId="742F818E">
      <w:pPr>
        <w:jc w:val="center"/>
        <w:rPr>
          <w:sz w:val="28"/>
        </w:rPr>
      </w:pPr>
    </w:p>
    <w:p w14:paraId="5D8A205E">
      <w:pPr>
        <w:jc w:val="center"/>
        <w:rPr>
          <w:sz w:val="28"/>
        </w:rPr>
      </w:pPr>
    </w:p>
    <w:p w14:paraId="170892B0">
      <w:pPr>
        <w:jc w:val="center"/>
        <w:rPr>
          <w:sz w:val="28"/>
        </w:rPr>
      </w:pPr>
    </w:p>
    <w:p w14:paraId="3EF029ED">
      <w:pPr>
        <w:jc w:val="center"/>
        <w:rPr>
          <w:sz w:val="28"/>
        </w:rPr>
      </w:pPr>
    </w:p>
    <w:p w14:paraId="1E854796">
      <w:pPr>
        <w:jc w:val="center"/>
        <w:rPr>
          <w:sz w:val="28"/>
        </w:rPr>
      </w:pPr>
    </w:p>
    <w:p w14:paraId="7A17FAD7">
      <w:pPr>
        <w:jc w:val="center"/>
        <w:rPr>
          <w:sz w:val="28"/>
        </w:rPr>
      </w:pPr>
    </w:p>
    <w:p w14:paraId="04FEF089">
      <w:pPr>
        <w:rPr>
          <w:b/>
          <w:sz w:val="28"/>
        </w:rPr>
      </w:pPr>
    </w:p>
    <w:p w14:paraId="435E76EF">
      <w:pPr>
        <w:rPr>
          <w:b/>
          <w:sz w:val="28"/>
        </w:rPr>
      </w:pPr>
    </w:p>
    <w:p w14:paraId="1A058D63">
      <w:pPr>
        <w:rPr>
          <w:b/>
          <w:sz w:val="28"/>
        </w:rPr>
      </w:pPr>
    </w:p>
    <w:p w14:paraId="620DCB48">
      <w:pPr>
        <w:rPr>
          <w:b/>
          <w:sz w:val="28"/>
        </w:rPr>
      </w:pPr>
    </w:p>
    <w:p w14:paraId="463C6B76">
      <w:pPr>
        <w:rPr>
          <w:b/>
          <w:sz w:val="28"/>
        </w:rPr>
      </w:pPr>
    </w:p>
    <w:p w14:paraId="16F373B3">
      <w:pPr>
        <w:rPr>
          <w:b/>
          <w:sz w:val="28"/>
        </w:rPr>
      </w:pPr>
    </w:p>
    <w:p w14:paraId="14AA47BD">
      <w:pPr>
        <w:rPr>
          <w:b/>
          <w:sz w:val="28"/>
        </w:rPr>
      </w:pPr>
    </w:p>
    <w:p w14:paraId="638EC97E">
      <w:pPr>
        <w:ind w:firstLine="555"/>
        <w:jc w:val="center"/>
        <w:rPr>
          <w:b/>
          <w:sz w:val="28"/>
        </w:rPr>
      </w:pPr>
      <w:r>
        <w:rPr>
          <w:rFonts w:hint="eastAsia"/>
          <w:b/>
          <w:sz w:val="28"/>
        </w:rPr>
        <w:t>申请者声明</w:t>
      </w:r>
    </w:p>
    <w:p w14:paraId="77D4CA93">
      <w:pPr>
        <w:ind w:firstLine="555"/>
        <w:rPr>
          <w:sz w:val="24"/>
          <w:szCs w:val="24"/>
        </w:rPr>
      </w:pPr>
      <w:r>
        <w:rPr>
          <w:rFonts w:hint="eastAsia"/>
          <w:sz w:val="24"/>
          <w:szCs w:val="24"/>
        </w:rPr>
        <w:t>本申请书及有关附带资料是完整的和真实的。我代表申请单位郑重承诺：遵守《危险废物经营许可证管理办法》中对危险废物经营单位的各项规定，履行相关义务。</w:t>
      </w:r>
    </w:p>
    <w:p w14:paraId="396C6782">
      <w:pPr>
        <w:rPr>
          <w:sz w:val="28"/>
        </w:rPr>
      </w:pPr>
      <w:r>
        <w:rPr>
          <w:rFonts w:hint="eastAsia"/>
          <w:sz w:val="28"/>
        </w:rPr>
        <w:t xml:space="preserve">                                                                                      </w:t>
      </w:r>
    </w:p>
    <w:p w14:paraId="0ECBB4AE">
      <w:pPr>
        <w:ind w:firstLine="6020" w:firstLineChars="2150"/>
        <w:rPr>
          <w:sz w:val="28"/>
        </w:rPr>
      </w:pPr>
      <w:r>
        <w:rPr>
          <w:rFonts w:hint="eastAsia"/>
          <w:sz w:val="28"/>
        </w:rPr>
        <w:t>法人代表签字：</w:t>
      </w:r>
    </w:p>
    <w:p w14:paraId="37DF3182">
      <w:pPr>
        <w:ind w:firstLine="6440" w:firstLineChars="2300"/>
        <w:rPr>
          <w:sz w:val="28"/>
        </w:rPr>
      </w:pPr>
      <w:r>
        <w:rPr>
          <w:rFonts w:hint="eastAsia"/>
          <w:sz w:val="28"/>
        </w:rPr>
        <w:t xml:space="preserve">              </w:t>
      </w:r>
    </w:p>
    <w:tbl>
      <w:tblPr>
        <w:tblStyle w:val="21"/>
        <w:tblW w:w="9620"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039"/>
        <w:gridCol w:w="95"/>
        <w:gridCol w:w="567"/>
        <w:gridCol w:w="709"/>
        <w:gridCol w:w="1134"/>
        <w:gridCol w:w="283"/>
        <w:gridCol w:w="851"/>
        <w:gridCol w:w="850"/>
        <w:gridCol w:w="1418"/>
        <w:gridCol w:w="1134"/>
        <w:gridCol w:w="708"/>
      </w:tblGrid>
      <w:tr w14:paraId="6A4C6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871" w:type="dxa"/>
            <w:gridSpan w:val="2"/>
            <w:vAlign w:val="center"/>
          </w:tcPr>
          <w:p w14:paraId="087B07D8">
            <w:pPr>
              <w:ind w:left="-57"/>
              <w:jc w:val="center"/>
              <w:rPr>
                <w:sz w:val="28"/>
              </w:rPr>
            </w:pPr>
            <w:r>
              <w:rPr>
                <w:rFonts w:hint="eastAsia" w:hAnsiTheme="minorEastAsia"/>
                <w:sz w:val="28"/>
              </w:rPr>
              <w:t>申请单位名称</w:t>
            </w:r>
          </w:p>
        </w:tc>
        <w:tc>
          <w:tcPr>
            <w:tcW w:w="2788" w:type="dxa"/>
            <w:gridSpan w:val="5"/>
            <w:tcBorders>
              <w:top w:val="single" w:color="auto" w:sz="4" w:space="0"/>
              <w:left w:val="single" w:color="auto" w:sz="4" w:space="0"/>
              <w:bottom w:val="single" w:color="auto" w:sz="4" w:space="0"/>
              <w:right w:val="single" w:color="auto" w:sz="4" w:space="0"/>
            </w:tcBorders>
            <w:vAlign w:val="center"/>
          </w:tcPr>
          <w:p w14:paraId="72E8A51C">
            <w:pPr>
              <w:ind w:left="-57"/>
              <w:jc w:val="center"/>
              <w:rPr>
                <w:sz w:val="28"/>
              </w:rPr>
            </w:pPr>
            <w:r>
              <w:rPr>
                <w:rFonts w:hint="eastAsia" w:hAnsiTheme="minorEastAsia"/>
                <w:sz w:val="28"/>
              </w:rPr>
              <w:t>常州鑫禾环境技术有限公司</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6213137D">
            <w:pPr>
              <w:jc w:val="center"/>
              <w:rPr>
                <w:sz w:val="28"/>
              </w:rPr>
            </w:pPr>
            <w:r>
              <w:rPr>
                <w:rFonts w:hint="eastAsia" w:hAnsiTheme="minorEastAsia"/>
                <w:sz w:val="28"/>
              </w:rPr>
              <w:t>经济性质</w:t>
            </w:r>
          </w:p>
        </w:tc>
        <w:tc>
          <w:tcPr>
            <w:tcW w:w="3260" w:type="dxa"/>
            <w:gridSpan w:val="3"/>
            <w:tcBorders>
              <w:top w:val="single" w:color="auto" w:sz="4" w:space="0"/>
              <w:left w:val="single" w:color="auto" w:sz="4" w:space="0"/>
              <w:bottom w:val="single" w:color="auto" w:sz="4" w:space="0"/>
              <w:right w:val="single" w:color="auto" w:sz="4" w:space="0"/>
            </w:tcBorders>
            <w:vAlign w:val="center"/>
          </w:tcPr>
          <w:p w14:paraId="10DF870B">
            <w:pPr>
              <w:jc w:val="center"/>
              <w:rPr>
                <w:sz w:val="28"/>
              </w:rPr>
            </w:pPr>
            <w:r>
              <w:rPr>
                <w:rFonts w:hint="eastAsia" w:hAnsiTheme="minorEastAsia"/>
                <w:sz w:val="28"/>
              </w:rPr>
              <w:t>有限责任公司</w:t>
            </w:r>
          </w:p>
        </w:tc>
      </w:tr>
      <w:tr w14:paraId="2F864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trPr>
        <w:tc>
          <w:tcPr>
            <w:tcW w:w="1871" w:type="dxa"/>
            <w:gridSpan w:val="2"/>
            <w:vAlign w:val="center"/>
          </w:tcPr>
          <w:p w14:paraId="0F63EB62">
            <w:pPr>
              <w:ind w:left="-57"/>
              <w:jc w:val="center"/>
              <w:rPr>
                <w:sz w:val="28"/>
              </w:rPr>
            </w:pPr>
            <w:r>
              <w:rPr>
                <w:rFonts w:hint="eastAsia" w:hAnsiTheme="minorEastAsia"/>
                <w:sz w:val="28"/>
              </w:rPr>
              <w:t>注册地址</w:t>
            </w:r>
          </w:p>
        </w:tc>
        <w:tc>
          <w:tcPr>
            <w:tcW w:w="2788" w:type="dxa"/>
            <w:gridSpan w:val="5"/>
            <w:tcBorders>
              <w:top w:val="single" w:color="auto" w:sz="4" w:space="0"/>
              <w:left w:val="single" w:color="auto" w:sz="4" w:space="0"/>
              <w:bottom w:val="single" w:color="auto" w:sz="4" w:space="0"/>
              <w:right w:val="single" w:color="auto" w:sz="4" w:space="0"/>
            </w:tcBorders>
            <w:vAlign w:val="center"/>
          </w:tcPr>
          <w:p w14:paraId="0749C60D">
            <w:pPr>
              <w:ind w:left="-57"/>
              <w:jc w:val="center"/>
              <w:rPr>
                <w:sz w:val="28"/>
              </w:rPr>
            </w:pPr>
            <w:r>
              <w:rPr>
                <w:rFonts w:hint="eastAsia" w:hAnsiTheme="minorEastAsia"/>
                <w:sz w:val="28"/>
              </w:rPr>
              <w:t>金坛东康路</w:t>
            </w:r>
            <w:r>
              <w:rPr>
                <w:rFonts w:hint="eastAsia"/>
                <w:sz w:val="28"/>
              </w:rPr>
              <w:t>89</w:t>
            </w:r>
            <w:r>
              <w:rPr>
                <w:rFonts w:hint="eastAsia" w:hAnsiTheme="minorEastAsia"/>
                <w:sz w:val="28"/>
              </w:rPr>
              <w:t>号</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43FA416">
            <w:pPr>
              <w:jc w:val="center"/>
              <w:rPr>
                <w:sz w:val="28"/>
              </w:rPr>
            </w:pPr>
            <w:r>
              <w:rPr>
                <w:rFonts w:hint="eastAsia" w:hAnsiTheme="minorEastAsia"/>
                <w:sz w:val="28"/>
              </w:rPr>
              <w:t>企业代码</w:t>
            </w:r>
          </w:p>
        </w:tc>
        <w:tc>
          <w:tcPr>
            <w:tcW w:w="3260" w:type="dxa"/>
            <w:gridSpan w:val="3"/>
            <w:tcBorders>
              <w:top w:val="single" w:color="auto" w:sz="4" w:space="0"/>
              <w:left w:val="single" w:color="auto" w:sz="4" w:space="0"/>
              <w:bottom w:val="single" w:color="auto" w:sz="4" w:space="0"/>
              <w:right w:val="single" w:color="auto" w:sz="4" w:space="0"/>
            </w:tcBorders>
            <w:vAlign w:val="center"/>
          </w:tcPr>
          <w:p w14:paraId="08869EC9">
            <w:pPr>
              <w:jc w:val="center"/>
              <w:rPr>
                <w:sz w:val="28"/>
              </w:rPr>
            </w:pPr>
            <w:r>
              <w:rPr>
                <w:rFonts w:hint="eastAsia"/>
                <w:sz w:val="28"/>
              </w:rPr>
              <w:t>91320413MA1MY1H72C</w:t>
            </w:r>
          </w:p>
        </w:tc>
      </w:tr>
      <w:tr w14:paraId="2F5E4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871" w:type="dxa"/>
            <w:gridSpan w:val="2"/>
            <w:vAlign w:val="center"/>
          </w:tcPr>
          <w:p w14:paraId="4C6E6395">
            <w:pPr>
              <w:ind w:left="-57"/>
              <w:jc w:val="center"/>
              <w:rPr>
                <w:sz w:val="28"/>
              </w:rPr>
            </w:pPr>
            <w:r>
              <w:rPr>
                <w:rFonts w:hint="eastAsia" w:hAnsiTheme="minorEastAsia"/>
                <w:sz w:val="28"/>
              </w:rPr>
              <w:t>经营场所地址</w:t>
            </w:r>
          </w:p>
        </w:tc>
        <w:tc>
          <w:tcPr>
            <w:tcW w:w="2788" w:type="dxa"/>
            <w:gridSpan w:val="5"/>
            <w:tcBorders>
              <w:top w:val="single" w:color="auto" w:sz="4" w:space="0"/>
              <w:left w:val="single" w:color="auto" w:sz="4" w:space="0"/>
              <w:bottom w:val="single" w:color="auto" w:sz="4" w:space="0"/>
              <w:right w:val="single" w:color="auto" w:sz="4" w:space="0"/>
            </w:tcBorders>
            <w:vAlign w:val="center"/>
          </w:tcPr>
          <w:p w14:paraId="41EF2B90">
            <w:pPr>
              <w:ind w:left="-57"/>
              <w:jc w:val="center"/>
              <w:rPr>
                <w:sz w:val="28"/>
              </w:rPr>
            </w:pPr>
            <w:r>
              <w:rPr>
                <w:rFonts w:hint="eastAsia" w:hAnsiTheme="minorEastAsia"/>
                <w:sz w:val="28"/>
              </w:rPr>
              <w:t>金坛东康路</w:t>
            </w:r>
            <w:r>
              <w:rPr>
                <w:rFonts w:hint="eastAsia"/>
                <w:sz w:val="28"/>
              </w:rPr>
              <w:t>89</w:t>
            </w:r>
            <w:r>
              <w:rPr>
                <w:rFonts w:hint="eastAsia" w:hAnsiTheme="minorEastAsia"/>
                <w:sz w:val="28"/>
              </w:rPr>
              <w:t>号</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0F670463">
            <w:pPr>
              <w:jc w:val="center"/>
              <w:rPr>
                <w:sz w:val="24"/>
              </w:rPr>
            </w:pPr>
            <w:r>
              <w:rPr>
                <w:rFonts w:hint="eastAsia" w:hAnsiTheme="minorEastAsia"/>
                <w:sz w:val="24"/>
              </w:rPr>
              <w:t>固定资产总值</w:t>
            </w:r>
          </w:p>
        </w:tc>
        <w:tc>
          <w:tcPr>
            <w:tcW w:w="3260" w:type="dxa"/>
            <w:gridSpan w:val="3"/>
            <w:tcBorders>
              <w:top w:val="single" w:color="auto" w:sz="4" w:space="0"/>
              <w:left w:val="single" w:color="auto" w:sz="4" w:space="0"/>
              <w:bottom w:val="single" w:color="auto" w:sz="4" w:space="0"/>
              <w:right w:val="single" w:color="auto" w:sz="4" w:space="0"/>
            </w:tcBorders>
            <w:vAlign w:val="center"/>
          </w:tcPr>
          <w:p w14:paraId="7E2011F8">
            <w:pPr>
              <w:jc w:val="center"/>
              <w:rPr>
                <w:sz w:val="28"/>
              </w:rPr>
            </w:pPr>
            <w:r>
              <w:rPr>
                <w:rFonts w:hint="eastAsia" w:hAnsiTheme="minorEastAsia"/>
                <w:sz w:val="28"/>
                <w:szCs w:val="22"/>
              </w:rPr>
              <w:t>990万元</w:t>
            </w:r>
          </w:p>
        </w:tc>
      </w:tr>
      <w:tr w14:paraId="6EC95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1871" w:type="dxa"/>
            <w:gridSpan w:val="2"/>
            <w:vAlign w:val="center"/>
          </w:tcPr>
          <w:p w14:paraId="4EBB4DA3">
            <w:pPr>
              <w:ind w:left="-57"/>
              <w:jc w:val="center"/>
              <w:rPr>
                <w:sz w:val="28"/>
              </w:rPr>
            </w:pPr>
            <w:r>
              <w:rPr>
                <w:rFonts w:hint="eastAsia" w:hAnsiTheme="minorEastAsia"/>
                <w:sz w:val="28"/>
              </w:rPr>
              <w:t>注册资金</w:t>
            </w:r>
          </w:p>
        </w:tc>
        <w:tc>
          <w:tcPr>
            <w:tcW w:w="2788" w:type="dxa"/>
            <w:gridSpan w:val="5"/>
            <w:tcBorders>
              <w:top w:val="single" w:color="auto" w:sz="4" w:space="0"/>
              <w:left w:val="single" w:color="auto" w:sz="4" w:space="0"/>
              <w:bottom w:val="single" w:color="auto" w:sz="4" w:space="0"/>
              <w:right w:val="single" w:color="auto" w:sz="4" w:space="0"/>
            </w:tcBorders>
            <w:vAlign w:val="center"/>
          </w:tcPr>
          <w:p w14:paraId="029E4E5F">
            <w:pPr>
              <w:ind w:left="-57"/>
              <w:jc w:val="center"/>
              <w:rPr>
                <w:sz w:val="28"/>
              </w:rPr>
            </w:pPr>
            <w:r>
              <w:rPr>
                <w:rFonts w:hint="eastAsia"/>
                <w:sz w:val="28"/>
              </w:rPr>
              <w:t>2000</w:t>
            </w:r>
            <w:r>
              <w:rPr>
                <w:rFonts w:hint="eastAsia" w:hAnsiTheme="minorEastAsia"/>
                <w:sz w:val="28"/>
              </w:rPr>
              <w:t>万元整</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0E31320F">
            <w:pPr>
              <w:jc w:val="center"/>
              <w:rPr>
                <w:sz w:val="28"/>
              </w:rPr>
            </w:pPr>
            <w:r>
              <w:rPr>
                <w:rFonts w:hint="eastAsia" w:hAnsiTheme="minorEastAsia"/>
                <w:sz w:val="28"/>
              </w:rPr>
              <w:t>法人代表</w:t>
            </w:r>
          </w:p>
        </w:tc>
        <w:tc>
          <w:tcPr>
            <w:tcW w:w="3260" w:type="dxa"/>
            <w:gridSpan w:val="3"/>
            <w:tcBorders>
              <w:top w:val="single" w:color="auto" w:sz="4" w:space="0"/>
              <w:left w:val="single" w:color="auto" w:sz="4" w:space="0"/>
              <w:bottom w:val="single" w:color="auto" w:sz="4" w:space="0"/>
              <w:right w:val="single" w:color="auto" w:sz="4" w:space="0"/>
            </w:tcBorders>
            <w:vAlign w:val="center"/>
          </w:tcPr>
          <w:p w14:paraId="105A2EFD">
            <w:pPr>
              <w:jc w:val="center"/>
              <w:rPr>
                <w:sz w:val="28"/>
              </w:rPr>
            </w:pPr>
            <w:r>
              <w:rPr>
                <w:rFonts w:hint="eastAsia" w:hAnsiTheme="minorEastAsia"/>
                <w:sz w:val="28"/>
              </w:rPr>
              <w:t>史伯杰</w:t>
            </w:r>
          </w:p>
        </w:tc>
      </w:tr>
      <w:tr w14:paraId="13B8D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1871" w:type="dxa"/>
            <w:gridSpan w:val="2"/>
            <w:vAlign w:val="center"/>
          </w:tcPr>
          <w:p w14:paraId="3D7F63E7">
            <w:pPr>
              <w:ind w:left="-57"/>
              <w:jc w:val="center"/>
              <w:rPr>
                <w:sz w:val="28"/>
              </w:rPr>
            </w:pPr>
            <w:r>
              <w:rPr>
                <w:rFonts w:hint="eastAsia" w:hAnsiTheme="minorEastAsia"/>
                <w:sz w:val="28"/>
              </w:rPr>
              <w:t>成立时间</w:t>
            </w:r>
          </w:p>
        </w:tc>
        <w:tc>
          <w:tcPr>
            <w:tcW w:w="2788" w:type="dxa"/>
            <w:gridSpan w:val="5"/>
            <w:tcBorders>
              <w:top w:val="single" w:color="auto" w:sz="4" w:space="0"/>
              <w:left w:val="single" w:color="auto" w:sz="4" w:space="0"/>
              <w:bottom w:val="single" w:color="auto" w:sz="4" w:space="0"/>
              <w:right w:val="single" w:color="auto" w:sz="4" w:space="0"/>
            </w:tcBorders>
            <w:vAlign w:val="center"/>
          </w:tcPr>
          <w:p w14:paraId="5B28719A">
            <w:pPr>
              <w:ind w:left="-57"/>
              <w:jc w:val="center"/>
              <w:rPr>
                <w:sz w:val="28"/>
              </w:rPr>
            </w:pPr>
            <w:r>
              <w:rPr>
                <w:rFonts w:hint="eastAsia"/>
                <w:sz w:val="28"/>
              </w:rPr>
              <w:t>2016</w:t>
            </w:r>
            <w:r>
              <w:rPr>
                <w:rFonts w:hint="eastAsia" w:hAnsiTheme="minorEastAsia"/>
                <w:sz w:val="28"/>
              </w:rPr>
              <w:t>年</w:t>
            </w:r>
            <w:r>
              <w:rPr>
                <w:rFonts w:hint="eastAsia"/>
                <w:sz w:val="28"/>
              </w:rPr>
              <w:t>11</w:t>
            </w:r>
            <w:r>
              <w:rPr>
                <w:rFonts w:hint="eastAsia" w:hAnsiTheme="minorEastAsia"/>
                <w:sz w:val="28"/>
              </w:rPr>
              <w:t>月</w:t>
            </w:r>
            <w:r>
              <w:rPr>
                <w:rFonts w:hint="eastAsia"/>
                <w:sz w:val="28"/>
              </w:rPr>
              <w:t>02</w:t>
            </w:r>
            <w:r>
              <w:rPr>
                <w:rFonts w:hint="eastAsia" w:hAnsiTheme="minorEastAsia"/>
                <w:sz w:val="28"/>
              </w:rPr>
              <w:t>日</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99B153C">
            <w:pPr>
              <w:jc w:val="center"/>
              <w:rPr>
                <w:sz w:val="28"/>
              </w:rPr>
            </w:pPr>
            <w:r>
              <w:rPr>
                <w:rFonts w:hint="eastAsia" w:hAnsiTheme="minorEastAsia"/>
                <w:sz w:val="28"/>
              </w:rPr>
              <w:t>单位总人数</w:t>
            </w:r>
          </w:p>
        </w:tc>
        <w:tc>
          <w:tcPr>
            <w:tcW w:w="3260" w:type="dxa"/>
            <w:gridSpan w:val="3"/>
            <w:tcBorders>
              <w:top w:val="single" w:color="auto" w:sz="4" w:space="0"/>
              <w:left w:val="single" w:color="auto" w:sz="4" w:space="0"/>
              <w:bottom w:val="single" w:color="auto" w:sz="4" w:space="0"/>
              <w:right w:val="single" w:color="auto" w:sz="4" w:space="0"/>
            </w:tcBorders>
            <w:vAlign w:val="center"/>
          </w:tcPr>
          <w:p w14:paraId="0D8A750B">
            <w:pPr>
              <w:jc w:val="center"/>
              <w:rPr>
                <w:sz w:val="28"/>
              </w:rPr>
            </w:pPr>
            <w:r>
              <w:rPr>
                <w:rFonts w:hint="eastAsia"/>
                <w:sz w:val="28"/>
              </w:rPr>
              <w:t>28</w:t>
            </w:r>
          </w:p>
        </w:tc>
      </w:tr>
      <w:tr w14:paraId="7D283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871" w:type="dxa"/>
            <w:gridSpan w:val="2"/>
            <w:vAlign w:val="center"/>
          </w:tcPr>
          <w:p w14:paraId="3606C11A">
            <w:pPr>
              <w:ind w:left="-57"/>
              <w:jc w:val="center"/>
              <w:rPr>
                <w:sz w:val="28"/>
              </w:rPr>
            </w:pPr>
            <w:r>
              <w:rPr>
                <w:rFonts w:hint="eastAsia" w:hAnsiTheme="minorEastAsia"/>
                <w:sz w:val="28"/>
              </w:rPr>
              <w:t>占地面积</w:t>
            </w:r>
          </w:p>
        </w:tc>
        <w:tc>
          <w:tcPr>
            <w:tcW w:w="2788" w:type="dxa"/>
            <w:gridSpan w:val="5"/>
            <w:vAlign w:val="center"/>
          </w:tcPr>
          <w:p w14:paraId="3C2AE50D">
            <w:pPr>
              <w:ind w:left="-57"/>
              <w:jc w:val="center"/>
              <w:rPr>
                <w:sz w:val="28"/>
              </w:rPr>
            </w:pPr>
            <w:r>
              <w:rPr>
                <w:rFonts w:hint="eastAsia"/>
                <w:sz w:val="28"/>
              </w:rPr>
              <w:t>6000</w:t>
            </w:r>
            <w:r>
              <w:rPr>
                <w:rFonts w:hint="eastAsia" w:hAnsiTheme="minorEastAsia"/>
                <w:sz w:val="28"/>
              </w:rPr>
              <w:t>平方米</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4A1FF0F">
            <w:pPr>
              <w:jc w:val="center"/>
              <w:rPr>
                <w:sz w:val="28"/>
              </w:rPr>
            </w:pPr>
            <w:r>
              <w:rPr>
                <w:rFonts w:hint="eastAsia" w:hAnsiTheme="minorEastAsia"/>
                <w:sz w:val="28"/>
              </w:rPr>
              <w:t>建筑面积</w:t>
            </w:r>
          </w:p>
        </w:tc>
        <w:tc>
          <w:tcPr>
            <w:tcW w:w="3260" w:type="dxa"/>
            <w:gridSpan w:val="3"/>
            <w:tcBorders>
              <w:top w:val="single" w:color="auto" w:sz="4" w:space="0"/>
              <w:left w:val="single" w:color="auto" w:sz="4" w:space="0"/>
              <w:bottom w:val="single" w:color="auto" w:sz="4" w:space="0"/>
              <w:right w:val="single" w:color="auto" w:sz="4" w:space="0"/>
            </w:tcBorders>
            <w:vAlign w:val="center"/>
          </w:tcPr>
          <w:p w14:paraId="65C2CC65">
            <w:pPr>
              <w:jc w:val="center"/>
              <w:rPr>
                <w:sz w:val="28"/>
              </w:rPr>
            </w:pPr>
            <w:r>
              <w:rPr>
                <w:rFonts w:hint="eastAsia"/>
                <w:sz w:val="28"/>
              </w:rPr>
              <w:t>4600</w:t>
            </w:r>
            <w:r>
              <w:rPr>
                <w:rFonts w:hint="eastAsia" w:hAnsiTheme="minorEastAsia"/>
                <w:sz w:val="28"/>
              </w:rPr>
              <w:t>平方米</w:t>
            </w:r>
          </w:p>
        </w:tc>
      </w:tr>
      <w:tr w14:paraId="7DB2E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871" w:type="dxa"/>
            <w:gridSpan w:val="2"/>
            <w:vAlign w:val="center"/>
          </w:tcPr>
          <w:p w14:paraId="0B15F379">
            <w:pPr>
              <w:jc w:val="center"/>
              <w:rPr>
                <w:sz w:val="28"/>
              </w:rPr>
            </w:pPr>
            <w:r>
              <w:rPr>
                <w:rFonts w:hint="eastAsia" w:hAnsiTheme="minorEastAsia"/>
                <w:sz w:val="28"/>
              </w:rPr>
              <w:t>电</w:t>
            </w:r>
            <w:r>
              <w:rPr>
                <w:rFonts w:hint="eastAsia"/>
                <w:sz w:val="28"/>
              </w:rPr>
              <w:t xml:space="preserve">   </w:t>
            </w:r>
            <w:r>
              <w:rPr>
                <w:rFonts w:hint="eastAsia" w:hAnsiTheme="minorEastAsia"/>
                <w:sz w:val="28"/>
              </w:rPr>
              <w:t>话</w:t>
            </w:r>
          </w:p>
        </w:tc>
        <w:tc>
          <w:tcPr>
            <w:tcW w:w="2788" w:type="dxa"/>
            <w:gridSpan w:val="5"/>
            <w:vAlign w:val="center"/>
          </w:tcPr>
          <w:p w14:paraId="642A14A3">
            <w:pPr>
              <w:jc w:val="center"/>
              <w:rPr>
                <w:sz w:val="28"/>
              </w:rPr>
            </w:pPr>
            <w:r>
              <w:rPr>
                <w:rFonts w:hint="eastAsia"/>
                <w:sz w:val="28"/>
              </w:rPr>
              <w:t>0519-82801685</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D66AD72">
            <w:pPr>
              <w:jc w:val="center"/>
              <w:rPr>
                <w:sz w:val="28"/>
              </w:rPr>
            </w:pPr>
            <w:r>
              <w:rPr>
                <w:rFonts w:hint="eastAsia" w:hAnsiTheme="minorEastAsia"/>
                <w:sz w:val="28"/>
              </w:rPr>
              <w:t>传</w:t>
            </w:r>
            <w:r>
              <w:rPr>
                <w:rFonts w:hint="eastAsia"/>
                <w:sz w:val="28"/>
              </w:rPr>
              <w:t xml:space="preserve">    </w:t>
            </w:r>
            <w:r>
              <w:rPr>
                <w:rFonts w:hint="eastAsia" w:hAnsiTheme="minorEastAsia"/>
                <w:sz w:val="28"/>
              </w:rPr>
              <w:t>真</w:t>
            </w:r>
          </w:p>
        </w:tc>
        <w:tc>
          <w:tcPr>
            <w:tcW w:w="3260" w:type="dxa"/>
            <w:gridSpan w:val="3"/>
            <w:tcBorders>
              <w:top w:val="single" w:color="auto" w:sz="4" w:space="0"/>
              <w:left w:val="single" w:color="auto" w:sz="4" w:space="0"/>
              <w:bottom w:val="single" w:color="auto" w:sz="4" w:space="0"/>
              <w:right w:val="single" w:color="auto" w:sz="4" w:space="0"/>
            </w:tcBorders>
            <w:vAlign w:val="center"/>
          </w:tcPr>
          <w:p w14:paraId="2718CE66">
            <w:pPr>
              <w:jc w:val="center"/>
              <w:rPr>
                <w:sz w:val="28"/>
              </w:rPr>
            </w:pPr>
            <w:r>
              <w:rPr>
                <w:rFonts w:hint="eastAsia"/>
                <w:sz w:val="28"/>
              </w:rPr>
              <w:t>0519-82800570</w:t>
            </w:r>
          </w:p>
        </w:tc>
      </w:tr>
      <w:tr w14:paraId="65AA4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871" w:type="dxa"/>
            <w:gridSpan w:val="2"/>
            <w:vAlign w:val="center"/>
          </w:tcPr>
          <w:p w14:paraId="542EAFF1">
            <w:pPr>
              <w:ind w:left="-57"/>
              <w:jc w:val="center"/>
              <w:rPr>
                <w:sz w:val="28"/>
              </w:rPr>
            </w:pPr>
            <w:r>
              <w:rPr>
                <w:rFonts w:hint="eastAsia" w:hAnsiTheme="minorEastAsia"/>
                <w:sz w:val="28"/>
              </w:rPr>
              <w:t>电子邮箱</w:t>
            </w:r>
          </w:p>
        </w:tc>
        <w:tc>
          <w:tcPr>
            <w:tcW w:w="2788" w:type="dxa"/>
            <w:gridSpan w:val="5"/>
            <w:tcBorders>
              <w:top w:val="single" w:color="auto" w:sz="4" w:space="0"/>
              <w:left w:val="single" w:color="auto" w:sz="4" w:space="0"/>
              <w:bottom w:val="single" w:color="auto" w:sz="4" w:space="0"/>
              <w:right w:val="single" w:color="auto" w:sz="4" w:space="0"/>
            </w:tcBorders>
            <w:vAlign w:val="center"/>
          </w:tcPr>
          <w:p w14:paraId="1E209D93">
            <w:pPr>
              <w:ind w:left="-57"/>
              <w:jc w:val="center"/>
              <w:rPr>
                <w:sz w:val="28"/>
              </w:rPr>
            </w:pPr>
            <w:r>
              <w:rPr>
                <w:rFonts w:hint="eastAsia"/>
                <w:sz w:val="28"/>
              </w:rPr>
              <w:t>jsczxhhj@163.com</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6449CEE4">
            <w:pPr>
              <w:jc w:val="center"/>
              <w:rPr>
                <w:sz w:val="28"/>
              </w:rPr>
            </w:pPr>
            <w:r>
              <w:rPr>
                <w:rFonts w:hint="eastAsia" w:hAnsiTheme="minorEastAsia"/>
                <w:sz w:val="28"/>
              </w:rPr>
              <w:t>邮政编码</w:t>
            </w:r>
          </w:p>
        </w:tc>
        <w:tc>
          <w:tcPr>
            <w:tcW w:w="3260" w:type="dxa"/>
            <w:gridSpan w:val="3"/>
            <w:tcBorders>
              <w:top w:val="single" w:color="auto" w:sz="4" w:space="0"/>
              <w:left w:val="single" w:color="auto" w:sz="4" w:space="0"/>
              <w:bottom w:val="single" w:color="auto" w:sz="4" w:space="0"/>
              <w:right w:val="single" w:color="auto" w:sz="4" w:space="0"/>
            </w:tcBorders>
            <w:vAlign w:val="center"/>
          </w:tcPr>
          <w:p w14:paraId="7E92ED65">
            <w:pPr>
              <w:jc w:val="center"/>
              <w:rPr>
                <w:sz w:val="28"/>
              </w:rPr>
            </w:pPr>
            <w:r>
              <w:rPr>
                <w:rFonts w:hint="eastAsia"/>
                <w:sz w:val="28"/>
              </w:rPr>
              <w:t>213200</w:t>
            </w:r>
          </w:p>
        </w:tc>
      </w:tr>
      <w:tr w14:paraId="6AF00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trPr>
        <w:tc>
          <w:tcPr>
            <w:tcW w:w="1871" w:type="dxa"/>
            <w:gridSpan w:val="2"/>
            <w:vAlign w:val="center"/>
          </w:tcPr>
          <w:p w14:paraId="4FEAE4CD">
            <w:pPr>
              <w:ind w:left="-57"/>
              <w:jc w:val="center"/>
              <w:rPr>
                <w:sz w:val="28"/>
              </w:rPr>
            </w:pPr>
            <w:r>
              <w:rPr>
                <w:rFonts w:hint="eastAsia" w:hAnsiTheme="minorEastAsia"/>
                <w:sz w:val="28"/>
              </w:rPr>
              <w:t>联系人</w:t>
            </w:r>
          </w:p>
        </w:tc>
        <w:tc>
          <w:tcPr>
            <w:tcW w:w="2788" w:type="dxa"/>
            <w:gridSpan w:val="5"/>
            <w:tcBorders>
              <w:top w:val="single" w:color="auto" w:sz="4" w:space="0"/>
              <w:left w:val="single" w:color="auto" w:sz="4" w:space="0"/>
              <w:bottom w:val="single" w:color="auto" w:sz="4" w:space="0"/>
              <w:right w:val="single" w:color="auto" w:sz="4" w:space="0"/>
            </w:tcBorders>
            <w:vAlign w:val="center"/>
          </w:tcPr>
          <w:p w14:paraId="01586BA3">
            <w:pPr>
              <w:ind w:left="-57"/>
              <w:jc w:val="center"/>
              <w:rPr>
                <w:sz w:val="28"/>
              </w:rPr>
            </w:pPr>
            <w:r>
              <w:rPr>
                <w:rFonts w:hint="eastAsia" w:hAnsiTheme="minorEastAsia"/>
                <w:sz w:val="28"/>
              </w:rPr>
              <w:t>史伯杰</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825F38E">
            <w:pPr>
              <w:jc w:val="center"/>
              <w:rPr>
                <w:sz w:val="28"/>
              </w:rPr>
            </w:pPr>
            <w:r>
              <w:rPr>
                <w:rFonts w:hint="eastAsia" w:hAnsiTheme="minorEastAsia"/>
                <w:sz w:val="28"/>
              </w:rPr>
              <w:t>联系人电话</w:t>
            </w:r>
            <w:r>
              <w:rPr>
                <w:rFonts w:hint="eastAsia"/>
                <w:sz w:val="28"/>
              </w:rPr>
              <w:t>/</w:t>
            </w:r>
            <w:r>
              <w:rPr>
                <w:rFonts w:hint="eastAsia" w:hAnsiTheme="minorEastAsia"/>
                <w:sz w:val="28"/>
              </w:rPr>
              <w:t>手机</w:t>
            </w:r>
          </w:p>
        </w:tc>
        <w:tc>
          <w:tcPr>
            <w:tcW w:w="3260" w:type="dxa"/>
            <w:gridSpan w:val="3"/>
            <w:tcBorders>
              <w:top w:val="single" w:color="auto" w:sz="4" w:space="0"/>
              <w:left w:val="single" w:color="auto" w:sz="4" w:space="0"/>
              <w:bottom w:val="single" w:color="auto" w:sz="4" w:space="0"/>
              <w:right w:val="single" w:color="auto" w:sz="4" w:space="0"/>
            </w:tcBorders>
            <w:vAlign w:val="center"/>
          </w:tcPr>
          <w:p w14:paraId="22FD4FED">
            <w:pPr>
              <w:jc w:val="center"/>
              <w:rPr>
                <w:sz w:val="28"/>
              </w:rPr>
            </w:pPr>
            <w:r>
              <w:rPr>
                <w:rFonts w:hint="eastAsia"/>
                <w:sz w:val="28"/>
              </w:rPr>
              <w:t>13801506793</w:t>
            </w:r>
          </w:p>
        </w:tc>
      </w:tr>
      <w:tr w14:paraId="11F5F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832" w:type="dxa"/>
            <w:vAlign w:val="center"/>
          </w:tcPr>
          <w:p w14:paraId="14FD8D6D">
            <w:pPr>
              <w:ind w:left="-57"/>
              <w:jc w:val="center"/>
              <w:rPr>
                <w:sz w:val="28"/>
              </w:rPr>
            </w:pPr>
            <w:r>
              <w:rPr>
                <w:rFonts w:hint="eastAsia"/>
                <w:sz w:val="28"/>
              </w:rPr>
              <w:t>单位主要负责人</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5E2744C5">
            <w:pPr>
              <w:jc w:val="center"/>
              <w:rPr>
                <w:sz w:val="24"/>
              </w:rPr>
            </w:pPr>
            <w:r>
              <w:rPr>
                <w:rFonts w:hint="eastAsia"/>
                <w:sz w:val="24"/>
              </w:rPr>
              <w:t>姓 名</w:t>
            </w:r>
          </w:p>
        </w:tc>
        <w:tc>
          <w:tcPr>
            <w:tcW w:w="567" w:type="dxa"/>
            <w:tcBorders>
              <w:top w:val="single" w:color="auto" w:sz="4" w:space="0"/>
              <w:left w:val="single" w:color="auto" w:sz="4" w:space="0"/>
              <w:bottom w:val="single" w:color="auto" w:sz="4" w:space="0"/>
              <w:right w:val="single" w:color="auto" w:sz="4" w:space="0"/>
            </w:tcBorders>
            <w:vAlign w:val="center"/>
          </w:tcPr>
          <w:p w14:paraId="23861FEC">
            <w:pPr>
              <w:jc w:val="center"/>
              <w:rPr>
                <w:sz w:val="24"/>
              </w:rPr>
            </w:pPr>
            <w:r>
              <w:rPr>
                <w:rFonts w:hint="eastAsia"/>
                <w:sz w:val="24"/>
              </w:rPr>
              <w:t>性 别</w:t>
            </w:r>
          </w:p>
        </w:tc>
        <w:tc>
          <w:tcPr>
            <w:tcW w:w="709" w:type="dxa"/>
            <w:tcBorders>
              <w:top w:val="single" w:color="auto" w:sz="4" w:space="0"/>
              <w:left w:val="single" w:color="auto" w:sz="4" w:space="0"/>
              <w:bottom w:val="single" w:color="auto" w:sz="4" w:space="0"/>
              <w:right w:val="single" w:color="auto" w:sz="4" w:space="0"/>
            </w:tcBorders>
            <w:vAlign w:val="center"/>
          </w:tcPr>
          <w:p w14:paraId="6B8358DA">
            <w:pPr>
              <w:jc w:val="center"/>
              <w:rPr>
                <w:sz w:val="24"/>
              </w:rPr>
            </w:pPr>
            <w:r>
              <w:rPr>
                <w:rFonts w:hint="eastAsia"/>
                <w:sz w:val="24"/>
              </w:rPr>
              <w:t>年 龄</w:t>
            </w:r>
          </w:p>
        </w:tc>
        <w:tc>
          <w:tcPr>
            <w:tcW w:w="1134" w:type="dxa"/>
            <w:tcBorders>
              <w:top w:val="single" w:color="auto" w:sz="4" w:space="0"/>
              <w:left w:val="single" w:color="auto" w:sz="4" w:space="0"/>
              <w:bottom w:val="single" w:color="auto" w:sz="4" w:space="0"/>
              <w:right w:val="single" w:color="auto" w:sz="4" w:space="0"/>
            </w:tcBorders>
            <w:vAlign w:val="center"/>
          </w:tcPr>
          <w:p w14:paraId="28F4A546">
            <w:pPr>
              <w:jc w:val="center"/>
              <w:rPr>
                <w:sz w:val="24"/>
              </w:rPr>
            </w:pPr>
            <w:r>
              <w:rPr>
                <w:rFonts w:hint="eastAsia"/>
                <w:sz w:val="24"/>
              </w:rPr>
              <w:t>职 务</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4C752E7E">
            <w:pPr>
              <w:jc w:val="center"/>
              <w:rPr>
                <w:sz w:val="24"/>
              </w:rPr>
            </w:pPr>
            <w:r>
              <w:rPr>
                <w:rFonts w:hint="eastAsia"/>
                <w:sz w:val="24"/>
              </w:rPr>
              <w:t>职 称</w:t>
            </w:r>
          </w:p>
        </w:tc>
        <w:tc>
          <w:tcPr>
            <w:tcW w:w="850" w:type="dxa"/>
            <w:tcBorders>
              <w:top w:val="single" w:color="auto" w:sz="4" w:space="0"/>
              <w:left w:val="single" w:color="auto" w:sz="4" w:space="0"/>
              <w:bottom w:val="single" w:color="auto" w:sz="4" w:space="0"/>
              <w:right w:val="single" w:color="auto" w:sz="4" w:space="0"/>
            </w:tcBorders>
            <w:vAlign w:val="center"/>
          </w:tcPr>
          <w:p w14:paraId="46857D3A">
            <w:pPr>
              <w:jc w:val="center"/>
            </w:pPr>
            <w:r>
              <w:rPr>
                <w:rFonts w:hint="eastAsia"/>
              </w:rPr>
              <w:t>文化</w:t>
            </w:r>
          </w:p>
          <w:p w14:paraId="0A21F1AA">
            <w:pPr>
              <w:jc w:val="center"/>
            </w:pPr>
            <w:r>
              <w:rPr>
                <w:rFonts w:hint="eastAsia"/>
              </w:rPr>
              <w:t>程度</w:t>
            </w:r>
          </w:p>
        </w:tc>
        <w:tc>
          <w:tcPr>
            <w:tcW w:w="1418" w:type="dxa"/>
            <w:tcBorders>
              <w:top w:val="single" w:color="auto" w:sz="4" w:space="0"/>
              <w:left w:val="single" w:color="auto" w:sz="4" w:space="0"/>
              <w:bottom w:val="single" w:color="auto" w:sz="4" w:space="0"/>
              <w:right w:val="single" w:color="auto" w:sz="4" w:space="0"/>
            </w:tcBorders>
            <w:vAlign w:val="center"/>
          </w:tcPr>
          <w:p w14:paraId="5340C732">
            <w:pPr>
              <w:jc w:val="center"/>
              <w:rPr>
                <w:sz w:val="24"/>
              </w:rPr>
            </w:pPr>
            <w:r>
              <w:rPr>
                <w:rFonts w:hint="eastAsia"/>
                <w:sz w:val="24"/>
              </w:rPr>
              <w:t>专 业</w:t>
            </w:r>
          </w:p>
        </w:tc>
        <w:tc>
          <w:tcPr>
            <w:tcW w:w="1134" w:type="dxa"/>
            <w:tcBorders>
              <w:top w:val="single" w:color="auto" w:sz="4" w:space="0"/>
              <w:left w:val="single" w:color="auto" w:sz="4" w:space="0"/>
              <w:bottom w:val="single" w:color="auto" w:sz="4" w:space="0"/>
              <w:right w:val="single" w:color="auto" w:sz="4" w:space="0"/>
            </w:tcBorders>
            <w:vAlign w:val="center"/>
          </w:tcPr>
          <w:p w14:paraId="7726AB18">
            <w:pPr>
              <w:jc w:val="center"/>
            </w:pPr>
            <w:r>
              <w:rPr>
                <w:rFonts w:hint="eastAsia"/>
              </w:rPr>
              <w:t>本专业工作年限</w:t>
            </w:r>
          </w:p>
        </w:tc>
        <w:tc>
          <w:tcPr>
            <w:tcW w:w="708" w:type="dxa"/>
            <w:tcBorders>
              <w:top w:val="single" w:color="auto" w:sz="4" w:space="0"/>
              <w:left w:val="single" w:color="auto" w:sz="4" w:space="0"/>
              <w:bottom w:val="single" w:color="auto" w:sz="4" w:space="0"/>
              <w:right w:val="single" w:color="auto" w:sz="4" w:space="0"/>
            </w:tcBorders>
            <w:vAlign w:val="center"/>
          </w:tcPr>
          <w:p w14:paraId="217EA112">
            <w:pPr>
              <w:jc w:val="center"/>
            </w:pPr>
            <w:r>
              <w:rPr>
                <w:rFonts w:hint="eastAsia"/>
              </w:rPr>
              <w:t>工作岗位</w:t>
            </w:r>
          </w:p>
        </w:tc>
      </w:tr>
    </w:tbl>
    <w:p w14:paraId="7482C42D">
      <w:pPr>
        <w:spacing w:line="300" w:lineRule="exact"/>
        <w:ind w:left="-57"/>
        <w:jc w:val="distribute"/>
        <w:rPr>
          <w:position w:val="-6"/>
          <w:sz w:val="28"/>
        </w:rPr>
        <w:sectPr>
          <w:footerReference r:id="rId5" w:type="first"/>
          <w:footerReference r:id="rId4" w:type="default"/>
          <w:pgSz w:w="12240" w:h="15840"/>
          <w:pgMar w:top="1440" w:right="1077" w:bottom="1077" w:left="1077" w:header="851" w:footer="720" w:gutter="0"/>
          <w:cols w:space="425" w:num="1"/>
          <w:titlePg/>
          <w:docGrid w:linePitch="312" w:charSpace="0"/>
        </w:sectPr>
      </w:pPr>
    </w:p>
    <w:tbl>
      <w:tblPr>
        <w:tblStyle w:val="21"/>
        <w:tblW w:w="13421"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2347"/>
        <w:gridCol w:w="1843"/>
        <w:gridCol w:w="3969"/>
        <w:gridCol w:w="1134"/>
        <w:gridCol w:w="2268"/>
        <w:gridCol w:w="1249"/>
      </w:tblGrid>
      <w:tr w14:paraId="65038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611" w:type="dxa"/>
            <w:vMerge w:val="restart"/>
            <w:vAlign w:val="center"/>
          </w:tcPr>
          <w:p w14:paraId="57ACDB8C">
            <w:pPr>
              <w:spacing w:line="300" w:lineRule="exact"/>
              <w:ind w:left="-57"/>
              <w:jc w:val="center"/>
              <w:rPr>
                <w:position w:val="-6"/>
                <w:szCs w:val="21"/>
              </w:rPr>
            </w:pPr>
          </w:p>
          <w:p w14:paraId="1D6F649A">
            <w:pPr>
              <w:jc w:val="center"/>
              <w:rPr>
                <w:position w:val="-6"/>
                <w:szCs w:val="21"/>
              </w:rPr>
            </w:pPr>
            <w:r>
              <w:rPr>
                <w:rFonts w:hint="eastAsia"/>
                <w:position w:val="-6"/>
                <w:szCs w:val="21"/>
              </w:rPr>
              <w:t>申</w:t>
            </w:r>
          </w:p>
          <w:p w14:paraId="55731A25">
            <w:pPr>
              <w:ind w:left="-57"/>
              <w:jc w:val="center"/>
              <w:rPr>
                <w:position w:val="-6"/>
                <w:szCs w:val="21"/>
              </w:rPr>
            </w:pPr>
          </w:p>
          <w:p w14:paraId="3BBEF21B">
            <w:pPr>
              <w:ind w:left="-57"/>
              <w:jc w:val="center"/>
              <w:rPr>
                <w:position w:val="-6"/>
                <w:szCs w:val="21"/>
              </w:rPr>
            </w:pPr>
            <w:r>
              <w:rPr>
                <w:rFonts w:hint="eastAsia"/>
                <w:position w:val="-6"/>
                <w:szCs w:val="21"/>
              </w:rPr>
              <w:t>请</w:t>
            </w:r>
          </w:p>
          <w:p w14:paraId="275AC888">
            <w:pPr>
              <w:ind w:left="-57"/>
              <w:jc w:val="center"/>
              <w:rPr>
                <w:position w:val="-6"/>
                <w:szCs w:val="21"/>
              </w:rPr>
            </w:pPr>
          </w:p>
          <w:p w14:paraId="60CBD143">
            <w:pPr>
              <w:ind w:left="-57"/>
              <w:jc w:val="center"/>
              <w:rPr>
                <w:position w:val="-6"/>
                <w:szCs w:val="21"/>
              </w:rPr>
            </w:pPr>
            <w:r>
              <w:rPr>
                <w:rFonts w:hint="eastAsia"/>
                <w:position w:val="-6"/>
                <w:szCs w:val="21"/>
              </w:rPr>
              <w:t>经</w:t>
            </w:r>
          </w:p>
          <w:p w14:paraId="0627D89A">
            <w:pPr>
              <w:ind w:left="-57"/>
              <w:jc w:val="center"/>
              <w:rPr>
                <w:position w:val="-6"/>
                <w:szCs w:val="21"/>
              </w:rPr>
            </w:pPr>
          </w:p>
          <w:p w14:paraId="41AD3694">
            <w:pPr>
              <w:ind w:left="-57"/>
              <w:jc w:val="center"/>
              <w:rPr>
                <w:position w:val="-6"/>
                <w:szCs w:val="21"/>
              </w:rPr>
            </w:pPr>
            <w:r>
              <w:rPr>
                <w:rFonts w:hint="eastAsia"/>
                <w:position w:val="-6"/>
                <w:szCs w:val="21"/>
              </w:rPr>
              <w:t>营</w:t>
            </w:r>
          </w:p>
          <w:p w14:paraId="2D13B32B">
            <w:pPr>
              <w:ind w:left="-57"/>
              <w:jc w:val="center"/>
              <w:rPr>
                <w:position w:val="-6"/>
                <w:szCs w:val="21"/>
              </w:rPr>
            </w:pPr>
          </w:p>
          <w:p w14:paraId="67CD4592">
            <w:pPr>
              <w:ind w:left="-57"/>
              <w:jc w:val="center"/>
              <w:rPr>
                <w:position w:val="-6"/>
                <w:szCs w:val="21"/>
              </w:rPr>
            </w:pPr>
            <w:r>
              <w:rPr>
                <w:rFonts w:hint="eastAsia"/>
                <w:position w:val="-6"/>
                <w:szCs w:val="21"/>
              </w:rPr>
              <w:t>废</w:t>
            </w:r>
          </w:p>
          <w:p w14:paraId="48F2E0C8">
            <w:pPr>
              <w:ind w:left="-57"/>
              <w:jc w:val="center"/>
              <w:rPr>
                <w:position w:val="-6"/>
                <w:szCs w:val="21"/>
              </w:rPr>
            </w:pPr>
          </w:p>
          <w:p w14:paraId="28A64454">
            <w:pPr>
              <w:ind w:left="-57"/>
              <w:jc w:val="center"/>
              <w:rPr>
                <w:position w:val="-6"/>
                <w:szCs w:val="21"/>
              </w:rPr>
            </w:pPr>
            <w:r>
              <w:rPr>
                <w:rFonts w:hint="eastAsia"/>
                <w:position w:val="-6"/>
                <w:szCs w:val="21"/>
              </w:rPr>
              <w:t>物</w:t>
            </w:r>
          </w:p>
          <w:p w14:paraId="0D982508">
            <w:pPr>
              <w:ind w:left="-57"/>
              <w:jc w:val="center"/>
              <w:rPr>
                <w:position w:val="-6"/>
                <w:szCs w:val="21"/>
              </w:rPr>
            </w:pPr>
          </w:p>
          <w:p w14:paraId="20D16792">
            <w:pPr>
              <w:ind w:left="-57"/>
              <w:jc w:val="center"/>
              <w:rPr>
                <w:position w:val="-6"/>
                <w:szCs w:val="21"/>
              </w:rPr>
            </w:pPr>
            <w:r>
              <w:rPr>
                <w:rFonts w:hint="eastAsia"/>
                <w:position w:val="-6"/>
                <w:szCs w:val="21"/>
              </w:rPr>
              <w:t>情</w:t>
            </w:r>
          </w:p>
          <w:p w14:paraId="1C7F0057">
            <w:pPr>
              <w:ind w:left="-57"/>
              <w:jc w:val="center"/>
              <w:rPr>
                <w:position w:val="-6"/>
                <w:szCs w:val="21"/>
              </w:rPr>
            </w:pPr>
          </w:p>
          <w:p w14:paraId="4F3CDB34">
            <w:pPr>
              <w:ind w:left="-57"/>
              <w:jc w:val="center"/>
              <w:rPr>
                <w:position w:val="-6"/>
                <w:szCs w:val="21"/>
              </w:rPr>
            </w:pPr>
            <w:r>
              <w:rPr>
                <w:rFonts w:hint="eastAsia"/>
                <w:position w:val="-6"/>
                <w:szCs w:val="21"/>
              </w:rPr>
              <w:t>况</w:t>
            </w:r>
          </w:p>
        </w:tc>
        <w:tc>
          <w:tcPr>
            <w:tcW w:w="2347" w:type="dxa"/>
            <w:vAlign w:val="center"/>
          </w:tcPr>
          <w:p w14:paraId="6CB22C4F">
            <w:pPr>
              <w:ind w:left="-57"/>
              <w:jc w:val="center"/>
              <w:rPr>
                <w:position w:val="-6"/>
                <w:szCs w:val="21"/>
              </w:rPr>
            </w:pPr>
            <w:r>
              <w:rPr>
                <w:rFonts w:hint="eastAsia"/>
                <w:position w:val="-6"/>
                <w:szCs w:val="21"/>
              </w:rPr>
              <w:t>废 物 名 称</w:t>
            </w:r>
          </w:p>
        </w:tc>
        <w:tc>
          <w:tcPr>
            <w:tcW w:w="1843" w:type="dxa"/>
            <w:vAlign w:val="center"/>
          </w:tcPr>
          <w:p w14:paraId="0A5ACB6A">
            <w:pPr>
              <w:ind w:left="-57"/>
              <w:jc w:val="center"/>
              <w:rPr>
                <w:position w:val="-6"/>
                <w:szCs w:val="21"/>
              </w:rPr>
            </w:pPr>
            <w:r>
              <w:rPr>
                <w:rFonts w:hint="eastAsia"/>
                <w:position w:val="-6"/>
                <w:szCs w:val="21"/>
              </w:rPr>
              <w:t>类别编号</w:t>
            </w:r>
          </w:p>
        </w:tc>
        <w:tc>
          <w:tcPr>
            <w:tcW w:w="3969" w:type="dxa"/>
            <w:tcBorders>
              <w:right w:val="nil"/>
            </w:tcBorders>
            <w:vAlign w:val="center"/>
          </w:tcPr>
          <w:p w14:paraId="583A4699">
            <w:pPr>
              <w:ind w:left="-57"/>
              <w:jc w:val="center"/>
              <w:rPr>
                <w:position w:val="-6"/>
                <w:szCs w:val="21"/>
              </w:rPr>
            </w:pPr>
            <w:r>
              <w:rPr>
                <w:rFonts w:hint="eastAsia"/>
                <w:position w:val="-6"/>
                <w:szCs w:val="21"/>
              </w:rPr>
              <w:t>主要化学成分</w:t>
            </w:r>
          </w:p>
        </w:tc>
        <w:tc>
          <w:tcPr>
            <w:tcW w:w="1134" w:type="dxa"/>
            <w:tcBorders>
              <w:top w:val="single" w:color="auto" w:sz="4" w:space="0"/>
              <w:left w:val="single" w:color="auto" w:sz="4" w:space="0"/>
              <w:bottom w:val="single" w:color="auto" w:sz="4" w:space="0"/>
              <w:right w:val="single" w:color="auto" w:sz="4" w:space="0"/>
            </w:tcBorders>
            <w:vAlign w:val="center"/>
          </w:tcPr>
          <w:p w14:paraId="4EB3320C">
            <w:pPr>
              <w:jc w:val="center"/>
              <w:rPr>
                <w:szCs w:val="21"/>
              </w:rPr>
            </w:pPr>
            <w:r>
              <w:rPr>
                <w:rFonts w:hint="eastAsia"/>
                <w:szCs w:val="21"/>
              </w:rPr>
              <w:t>危险特性</w:t>
            </w:r>
          </w:p>
        </w:tc>
        <w:tc>
          <w:tcPr>
            <w:tcW w:w="2268" w:type="dxa"/>
            <w:tcBorders>
              <w:top w:val="single" w:color="auto" w:sz="4" w:space="0"/>
              <w:left w:val="single" w:color="auto" w:sz="4" w:space="0"/>
              <w:bottom w:val="single" w:color="auto" w:sz="4" w:space="0"/>
              <w:right w:val="single" w:color="auto" w:sz="4" w:space="0"/>
            </w:tcBorders>
            <w:vAlign w:val="center"/>
          </w:tcPr>
          <w:p w14:paraId="4B93E7BA">
            <w:pPr>
              <w:jc w:val="center"/>
              <w:rPr>
                <w:szCs w:val="21"/>
              </w:rPr>
            </w:pPr>
            <w:r>
              <w:rPr>
                <w:rFonts w:hint="eastAsia"/>
                <w:szCs w:val="21"/>
              </w:rPr>
              <w:t>经 营 数量（吨/年）</w:t>
            </w:r>
          </w:p>
        </w:tc>
        <w:tc>
          <w:tcPr>
            <w:tcW w:w="1249" w:type="dxa"/>
            <w:tcBorders>
              <w:top w:val="single" w:color="auto" w:sz="4" w:space="0"/>
              <w:left w:val="single" w:color="auto" w:sz="4" w:space="0"/>
              <w:bottom w:val="single" w:color="auto" w:sz="4" w:space="0"/>
              <w:right w:val="single" w:color="auto" w:sz="4" w:space="0"/>
            </w:tcBorders>
            <w:vAlign w:val="center"/>
          </w:tcPr>
          <w:p w14:paraId="042D9D98">
            <w:pPr>
              <w:jc w:val="center"/>
              <w:rPr>
                <w:szCs w:val="21"/>
              </w:rPr>
            </w:pPr>
            <w:r>
              <w:rPr>
                <w:rFonts w:hint="eastAsia"/>
                <w:szCs w:val="21"/>
              </w:rPr>
              <w:t>经营方式</w:t>
            </w:r>
          </w:p>
        </w:tc>
      </w:tr>
      <w:tr w14:paraId="2FB42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611" w:type="dxa"/>
            <w:vMerge w:val="continue"/>
          </w:tcPr>
          <w:p w14:paraId="545B8444">
            <w:pPr>
              <w:ind w:left="-57"/>
              <w:jc w:val="distribute"/>
              <w:rPr>
                <w:position w:val="-6"/>
                <w:szCs w:val="21"/>
              </w:rPr>
            </w:pPr>
          </w:p>
        </w:tc>
        <w:tc>
          <w:tcPr>
            <w:tcW w:w="2347" w:type="dxa"/>
            <w:vMerge w:val="restart"/>
            <w:vAlign w:val="center"/>
          </w:tcPr>
          <w:p w14:paraId="55EDF733">
            <w:pPr>
              <w:jc w:val="center"/>
              <w:rPr>
                <w:position w:val="-6"/>
                <w:szCs w:val="21"/>
              </w:rPr>
            </w:pPr>
            <w:r>
              <w:rPr>
                <w:rFonts w:hint="eastAsia"/>
                <w:position w:val="-6"/>
                <w:szCs w:val="21"/>
              </w:rPr>
              <w:t>废酸（HW34）</w:t>
            </w:r>
          </w:p>
        </w:tc>
        <w:tc>
          <w:tcPr>
            <w:tcW w:w="1843" w:type="dxa"/>
            <w:vAlign w:val="center"/>
          </w:tcPr>
          <w:p w14:paraId="253138D8">
            <w:pPr>
              <w:jc w:val="center"/>
              <w:rPr>
                <w:position w:val="-6"/>
                <w:sz w:val="21"/>
                <w:szCs w:val="21"/>
              </w:rPr>
            </w:pPr>
            <w:r>
              <w:rPr>
                <w:position w:val="-6"/>
                <w:sz w:val="21"/>
                <w:szCs w:val="21"/>
              </w:rPr>
              <w:t>31</w:t>
            </w:r>
            <w:r>
              <w:rPr>
                <w:rFonts w:hint="eastAsia"/>
                <w:position w:val="-6"/>
                <w:sz w:val="21"/>
                <w:szCs w:val="21"/>
              </w:rPr>
              <w:t>3</w:t>
            </w:r>
            <w:r>
              <w:rPr>
                <w:position w:val="-6"/>
                <w:sz w:val="21"/>
                <w:szCs w:val="21"/>
              </w:rPr>
              <w:t>-001-34</w:t>
            </w:r>
          </w:p>
        </w:tc>
        <w:tc>
          <w:tcPr>
            <w:tcW w:w="3969" w:type="dxa"/>
            <w:vMerge w:val="restart"/>
            <w:tcBorders>
              <w:right w:val="nil"/>
            </w:tcBorders>
            <w:vAlign w:val="center"/>
          </w:tcPr>
          <w:p w14:paraId="6C5E7DB9">
            <w:pPr>
              <w:ind w:left="-57"/>
              <w:jc w:val="center"/>
              <w:rPr>
                <w:position w:val="-6"/>
                <w:szCs w:val="21"/>
              </w:rPr>
            </w:pPr>
            <w:r>
              <w:rPr>
                <w:rFonts w:hint="eastAsia"/>
                <w:position w:val="-6"/>
                <w:szCs w:val="21"/>
              </w:rPr>
              <w:t>硫酸、磷酸、盐酸、硝酸、HF等酸性液体</w:t>
            </w:r>
          </w:p>
        </w:tc>
        <w:tc>
          <w:tcPr>
            <w:tcW w:w="1134" w:type="dxa"/>
            <w:vMerge w:val="restart"/>
            <w:tcBorders>
              <w:top w:val="nil"/>
              <w:left w:val="single" w:color="auto" w:sz="4" w:space="0"/>
              <w:right w:val="single" w:color="auto" w:sz="4" w:space="0"/>
            </w:tcBorders>
            <w:vAlign w:val="center"/>
          </w:tcPr>
          <w:p w14:paraId="000A1873">
            <w:pPr>
              <w:jc w:val="center"/>
              <w:rPr>
                <w:szCs w:val="21"/>
              </w:rPr>
            </w:pPr>
            <w:r>
              <w:rPr>
                <w:rFonts w:hint="eastAsia"/>
                <w:color w:val="auto"/>
                <w:szCs w:val="21"/>
              </w:rPr>
              <w:t>腐蚀性/毒性</w:t>
            </w:r>
          </w:p>
        </w:tc>
        <w:tc>
          <w:tcPr>
            <w:tcW w:w="2268" w:type="dxa"/>
            <w:vMerge w:val="restart"/>
            <w:tcBorders>
              <w:top w:val="nil"/>
              <w:left w:val="single" w:color="auto" w:sz="4" w:space="0"/>
              <w:right w:val="single" w:color="auto" w:sz="4" w:space="0"/>
            </w:tcBorders>
            <w:vAlign w:val="center"/>
          </w:tcPr>
          <w:p w14:paraId="1E58992B">
            <w:pPr>
              <w:jc w:val="center"/>
              <w:rPr>
                <w:szCs w:val="21"/>
              </w:rPr>
            </w:pPr>
            <w:r>
              <w:rPr>
                <w:rFonts w:hint="eastAsia"/>
                <w:szCs w:val="21"/>
              </w:rPr>
              <w:t>15000</w:t>
            </w:r>
          </w:p>
        </w:tc>
        <w:tc>
          <w:tcPr>
            <w:tcW w:w="1249" w:type="dxa"/>
            <w:vMerge w:val="restart"/>
            <w:tcBorders>
              <w:top w:val="nil"/>
              <w:left w:val="single" w:color="auto" w:sz="4" w:space="0"/>
              <w:right w:val="single" w:color="auto" w:sz="4" w:space="0"/>
            </w:tcBorders>
            <w:vAlign w:val="center"/>
          </w:tcPr>
          <w:p w14:paraId="47F8D29A">
            <w:pPr>
              <w:jc w:val="center"/>
              <w:rPr>
                <w:szCs w:val="21"/>
              </w:rPr>
            </w:pPr>
            <w:r>
              <w:rPr>
                <w:rFonts w:hint="eastAsia"/>
                <w:szCs w:val="21"/>
              </w:rPr>
              <w:t>处置</w:t>
            </w:r>
          </w:p>
        </w:tc>
      </w:tr>
      <w:tr w14:paraId="46FCE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611" w:type="dxa"/>
            <w:vMerge w:val="continue"/>
          </w:tcPr>
          <w:p w14:paraId="2D268A37">
            <w:pPr>
              <w:ind w:left="-57"/>
              <w:jc w:val="distribute"/>
              <w:rPr>
                <w:position w:val="-6"/>
                <w:szCs w:val="21"/>
              </w:rPr>
            </w:pPr>
          </w:p>
        </w:tc>
        <w:tc>
          <w:tcPr>
            <w:tcW w:w="2347" w:type="dxa"/>
            <w:vMerge w:val="continue"/>
            <w:vAlign w:val="center"/>
          </w:tcPr>
          <w:p w14:paraId="3A91207F">
            <w:pPr>
              <w:ind w:left="-57"/>
              <w:jc w:val="center"/>
              <w:rPr>
                <w:position w:val="-6"/>
                <w:szCs w:val="21"/>
              </w:rPr>
            </w:pPr>
          </w:p>
        </w:tc>
        <w:tc>
          <w:tcPr>
            <w:tcW w:w="1843" w:type="dxa"/>
            <w:vAlign w:val="center"/>
          </w:tcPr>
          <w:p w14:paraId="6C986AAC">
            <w:pPr>
              <w:jc w:val="center"/>
              <w:rPr>
                <w:position w:val="-6"/>
                <w:sz w:val="21"/>
                <w:szCs w:val="21"/>
              </w:rPr>
            </w:pPr>
            <w:r>
              <w:rPr>
                <w:position w:val="-6"/>
                <w:sz w:val="21"/>
                <w:szCs w:val="21"/>
              </w:rPr>
              <w:t>39</w:t>
            </w:r>
            <w:r>
              <w:rPr>
                <w:rFonts w:hint="eastAsia"/>
                <w:position w:val="-6"/>
                <w:sz w:val="21"/>
                <w:szCs w:val="21"/>
              </w:rPr>
              <w:t>8</w:t>
            </w:r>
            <w:r>
              <w:rPr>
                <w:position w:val="-6"/>
                <w:sz w:val="21"/>
                <w:szCs w:val="21"/>
              </w:rPr>
              <w:t>-005-34</w:t>
            </w:r>
          </w:p>
        </w:tc>
        <w:tc>
          <w:tcPr>
            <w:tcW w:w="3969" w:type="dxa"/>
            <w:vMerge w:val="continue"/>
            <w:tcBorders>
              <w:right w:val="nil"/>
            </w:tcBorders>
            <w:vAlign w:val="center"/>
          </w:tcPr>
          <w:p w14:paraId="2E412DB7">
            <w:pPr>
              <w:ind w:left="-57"/>
              <w:jc w:val="center"/>
              <w:rPr>
                <w:position w:val="-6"/>
                <w:szCs w:val="21"/>
              </w:rPr>
            </w:pPr>
          </w:p>
        </w:tc>
        <w:tc>
          <w:tcPr>
            <w:tcW w:w="1134" w:type="dxa"/>
            <w:vMerge w:val="continue"/>
            <w:tcBorders>
              <w:left w:val="single" w:color="auto" w:sz="4" w:space="0"/>
              <w:right w:val="single" w:color="auto" w:sz="4" w:space="0"/>
            </w:tcBorders>
            <w:vAlign w:val="center"/>
          </w:tcPr>
          <w:p w14:paraId="1583883F">
            <w:pPr>
              <w:jc w:val="center"/>
              <w:rPr>
                <w:szCs w:val="21"/>
              </w:rPr>
            </w:pPr>
          </w:p>
        </w:tc>
        <w:tc>
          <w:tcPr>
            <w:tcW w:w="2268" w:type="dxa"/>
            <w:vMerge w:val="continue"/>
            <w:tcBorders>
              <w:left w:val="single" w:color="auto" w:sz="4" w:space="0"/>
              <w:right w:val="single" w:color="auto" w:sz="4" w:space="0"/>
            </w:tcBorders>
            <w:vAlign w:val="center"/>
          </w:tcPr>
          <w:p w14:paraId="720E864A">
            <w:pPr>
              <w:jc w:val="center"/>
              <w:rPr>
                <w:szCs w:val="21"/>
              </w:rPr>
            </w:pPr>
          </w:p>
        </w:tc>
        <w:tc>
          <w:tcPr>
            <w:tcW w:w="1249" w:type="dxa"/>
            <w:vMerge w:val="continue"/>
            <w:tcBorders>
              <w:left w:val="single" w:color="auto" w:sz="4" w:space="0"/>
              <w:right w:val="single" w:color="auto" w:sz="4" w:space="0"/>
            </w:tcBorders>
            <w:vAlign w:val="center"/>
          </w:tcPr>
          <w:p w14:paraId="3242C7EF">
            <w:pPr>
              <w:jc w:val="center"/>
              <w:rPr>
                <w:szCs w:val="21"/>
              </w:rPr>
            </w:pPr>
          </w:p>
        </w:tc>
      </w:tr>
      <w:tr w14:paraId="3F932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611" w:type="dxa"/>
            <w:vMerge w:val="continue"/>
          </w:tcPr>
          <w:p w14:paraId="6FA320DC">
            <w:pPr>
              <w:ind w:left="-57"/>
              <w:jc w:val="distribute"/>
              <w:rPr>
                <w:position w:val="-6"/>
                <w:szCs w:val="21"/>
              </w:rPr>
            </w:pPr>
          </w:p>
        </w:tc>
        <w:tc>
          <w:tcPr>
            <w:tcW w:w="2347" w:type="dxa"/>
            <w:vMerge w:val="continue"/>
            <w:vAlign w:val="center"/>
          </w:tcPr>
          <w:p w14:paraId="603096A0">
            <w:pPr>
              <w:ind w:left="-57"/>
              <w:jc w:val="center"/>
              <w:rPr>
                <w:position w:val="-6"/>
                <w:szCs w:val="21"/>
              </w:rPr>
            </w:pPr>
          </w:p>
        </w:tc>
        <w:tc>
          <w:tcPr>
            <w:tcW w:w="1843" w:type="dxa"/>
            <w:vAlign w:val="center"/>
          </w:tcPr>
          <w:p w14:paraId="430F57F5">
            <w:pPr>
              <w:jc w:val="center"/>
              <w:rPr>
                <w:position w:val="-6"/>
                <w:sz w:val="21"/>
                <w:szCs w:val="21"/>
              </w:rPr>
            </w:pPr>
            <w:r>
              <w:rPr>
                <w:position w:val="-6"/>
                <w:sz w:val="21"/>
                <w:szCs w:val="21"/>
              </w:rPr>
              <w:t>39</w:t>
            </w:r>
            <w:r>
              <w:rPr>
                <w:rFonts w:hint="eastAsia"/>
                <w:position w:val="-6"/>
                <w:sz w:val="21"/>
                <w:szCs w:val="21"/>
              </w:rPr>
              <w:t>8</w:t>
            </w:r>
            <w:r>
              <w:rPr>
                <w:position w:val="-6"/>
                <w:sz w:val="21"/>
                <w:szCs w:val="21"/>
              </w:rPr>
              <w:t>-006-34</w:t>
            </w:r>
          </w:p>
        </w:tc>
        <w:tc>
          <w:tcPr>
            <w:tcW w:w="3969" w:type="dxa"/>
            <w:vMerge w:val="continue"/>
            <w:tcBorders>
              <w:right w:val="nil"/>
            </w:tcBorders>
            <w:vAlign w:val="center"/>
          </w:tcPr>
          <w:p w14:paraId="3EAE380F">
            <w:pPr>
              <w:ind w:left="-57"/>
              <w:jc w:val="center"/>
              <w:rPr>
                <w:position w:val="-6"/>
                <w:szCs w:val="21"/>
              </w:rPr>
            </w:pPr>
          </w:p>
        </w:tc>
        <w:tc>
          <w:tcPr>
            <w:tcW w:w="1134" w:type="dxa"/>
            <w:vMerge w:val="continue"/>
            <w:tcBorders>
              <w:left w:val="single" w:color="auto" w:sz="4" w:space="0"/>
              <w:right w:val="single" w:color="auto" w:sz="4" w:space="0"/>
            </w:tcBorders>
            <w:vAlign w:val="center"/>
          </w:tcPr>
          <w:p w14:paraId="3CA95A10">
            <w:pPr>
              <w:jc w:val="center"/>
              <w:rPr>
                <w:szCs w:val="21"/>
              </w:rPr>
            </w:pPr>
          </w:p>
        </w:tc>
        <w:tc>
          <w:tcPr>
            <w:tcW w:w="2268" w:type="dxa"/>
            <w:vMerge w:val="continue"/>
            <w:tcBorders>
              <w:left w:val="single" w:color="auto" w:sz="4" w:space="0"/>
              <w:right w:val="single" w:color="auto" w:sz="4" w:space="0"/>
            </w:tcBorders>
            <w:vAlign w:val="center"/>
          </w:tcPr>
          <w:p w14:paraId="47F0DDA5">
            <w:pPr>
              <w:jc w:val="center"/>
              <w:rPr>
                <w:szCs w:val="21"/>
              </w:rPr>
            </w:pPr>
          </w:p>
        </w:tc>
        <w:tc>
          <w:tcPr>
            <w:tcW w:w="1249" w:type="dxa"/>
            <w:vMerge w:val="continue"/>
            <w:tcBorders>
              <w:left w:val="single" w:color="auto" w:sz="4" w:space="0"/>
              <w:right w:val="single" w:color="auto" w:sz="4" w:space="0"/>
            </w:tcBorders>
            <w:vAlign w:val="center"/>
          </w:tcPr>
          <w:p w14:paraId="7E73E7DE">
            <w:pPr>
              <w:jc w:val="center"/>
              <w:rPr>
                <w:szCs w:val="21"/>
              </w:rPr>
            </w:pPr>
          </w:p>
        </w:tc>
      </w:tr>
      <w:tr w14:paraId="23973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611" w:type="dxa"/>
            <w:vMerge w:val="continue"/>
          </w:tcPr>
          <w:p w14:paraId="0AB9C5E0">
            <w:pPr>
              <w:ind w:left="-57"/>
              <w:jc w:val="distribute"/>
              <w:rPr>
                <w:position w:val="-6"/>
                <w:szCs w:val="21"/>
              </w:rPr>
            </w:pPr>
          </w:p>
        </w:tc>
        <w:tc>
          <w:tcPr>
            <w:tcW w:w="2347" w:type="dxa"/>
            <w:vMerge w:val="continue"/>
            <w:vAlign w:val="center"/>
          </w:tcPr>
          <w:p w14:paraId="13E8E943">
            <w:pPr>
              <w:ind w:left="-57"/>
              <w:jc w:val="center"/>
              <w:rPr>
                <w:position w:val="-6"/>
                <w:szCs w:val="21"/>
              </w:rPr>
            </w:pPr>
          </w:p>
        </w:tc>
        <w:tc>
          <w:tcPr>
            <w:tcW w:w="1843" w:type="dxa"/>
            <w:vAlign w:val="center"/>
          </w:tcPr>
          <w:p w14:paraId="69495C5F">
            <w:pPr>
              <w:jc w:val="center"/>
              <w:rPr>
                <w:position w:val="-6"/>
                <w:sz w:val="21"/>
                <w:szCs w:val="21"/>
              </w:rPr>
            </w:pPr>
            <w:r>
              <w:rPr>
                <w:position w:val="-6"/>
                <w:sz w:val="21"/>
                <w:szCs w:val="21"/>
              </w:rPr>
              <w:t>39</w:t>
            </w:r>
            <w:r>
              <w:rPr>
                <w:rFonts w:hint="eastAsia"/>
                <w:position w:val="-6"/>
                <w:sz w:val="21"/>
                <w:szCs w:val="21"/>
              </w:rPr>
              <w:t>8</w:t>
            </w:r>
            <w:r>
              <w:rPr>
                <w:position w:val="-6"/>
                <w:sz w:val="21"/>
                <w:szCs w:val="21"/>
              </w:rPr>
              <w:t>-007-34</w:t>
            </w:r>
          </w:p>
        </w:tc>
        <w:tc>
          <w:tcPr>
            <w:tcW w:w="3969" w:type="dxa"/>
            <w:vMerge w:val="continue"/>
            <w:tcBorders>
              <w:right w:val="nil"/>
            </w:tcBorders>
            <w:vAlign w:val="center"/>
          </w:tcPr>
          <w:p w14:paraId="3E6988B8">
            <w:pPr>
              <w:ind w:left="-57"/>
              <w:jc w:val="center"/>
              <w:rPr>
                <w:position w:val="-6"/>
                <w:szCs w:val="21"/>
              </w:rPr>
            </w:pPr>
          </w:p>
        </w:tc>
        <w:tc>
          <w:tcPr>
            <w:tcW w:w="1134" w:type="dxa"/>
            <w:vMerge w:val="continue"/>
            <w:tcBorders>
              <w:left w:val="single" w:color="auto" w:sz="4" w:space="0"/>
              <w:right w:val="single" w:color="auto" w:sz="4" w:space="0"/>
            </w:tcBorders>
            <w:vAlign w:val="center"/>
          </w:tcPr>
          <w:p w14:paraId="71AEDD5F">
            <w:pPr>
              <w:jc w:val="center"/>
              <w:rPr>
                <w:szCs w:val="21"/>
              </w:rPr>
            </w:pPr>
          </w:p>
        </w:tc>
        <w:tc>
          <w:tcPr>
            <w:tcW w:w="2268" w:type="dxa"/>
            <w:vMerge w:val="continue"/>
            <w:tcBorders>
              <w:left w:val="single" w:color="auto" w:sz="4" w:space="0"/>
              <w:right w:val="single" w:color="auto" w:sz="4" w:space="0"/>
            </w:tcBorders>
            <w:vAlign w:val="center"/>
          </w:tcPr>
          <w:p w14:paraId="5C6F803E">
            <w:pPr>
              <w:jc w:val="center"/>
              <w:rPr>
                <w:szCs w:val="21"/>
              </w:rPr>
            </w:pPr>
          </w:p>
        </w:tc>
        <w:tc>
          <w:tcPr>
            <w:tcW w:w="1249" w:type="dxa"/>
            <w:vMerge w:val="continue"/>
            <w:tcBorders>
              <w:left w:val="single" w:color="auto" w:sz="4" w:space="0"/>
              <w:right w:val="single" w:color="auto" w:sz="4" w:space="0"/>
            </w:tcBorders>
            <w:vAlign w:val="center"/>
          </w:tcPr>
          <w:p w14:paraId="3C97B8BE">
            <w:pPr>
              <w:jc w:val="center"/>
              <w:rPr>
                <w:szCs w:val="21"/>
              </w:rPr>
            </w:pPr>
          </w:p>
        </w:tc>
      </w:tr>
      <w:tr w14:paraId="72090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611" w:type="dxa"/>
            <w:vMerge w:val="continue"/>
          </w:tcPr>
          <w:p w14:paraId="7A70C527">
            <w:pPr>
              <w:ind w:left="-57"/>
              <w:jc w:val="distribute"/>
              <w:rPr>
                <w:position w:val="-6"/>
                <w:szCs w:val="21"/>
              </w:rPr>
            </w:pPr>
          </w:p>
        </w:tc>
        <w:tc>
          <w:tcPr>
            <w:tcW w:w="2347" w:type="dxa"/>
            <w:vMerge w:val="continue"/>
            <w:vAlign w:val="center"/>
          </w:tcPr>
          <w:p w14:paraId="53485091">
            <w:pPr>
              <w:ind w:left="-57"/>
              <w:jc w:val="center"/>
              <w:rPr>
                <w:position w:val="-6"/>
                <w:szCs w:val="21"/>
              </w:rPr>
            </w:pPr>
          </w:p>
        </w:tc>
        <w:tc>
          <w:tcPr>
            <w:tcW w:w="1843" w:type="dxa"/>
            <w:vAlign w:val="center"/>
          </w:tcPr>
          <w:p w14:paraId="1847BDFE">
            <w:pPr>
              <w:jc w:val="center"/>
              <w:rPr>
                <w:position w:val="-6"/>
                <w:sz w:val="21"/>
                <w:szCs w:val="21"/>
              </w:rPr>
            </w:pPr>
            <w:r>
              <w:rPr>
                <w:position w:val="-6"/>
                <w:sz w:val="21"/>
                <w:szCs w:val="21"/>
              </w:rPr>
              <w:t>900-300-34</w:t>
            </w:r>
          </w:p>
        </w:tc>
        <w:tc>
          <w:tcPr>
            <w:tcW w:w="3969" w:type="dxa"/>
            <w:vMerge w:val="continue"/>
            <w:tcBorders>
              <w:right w:val="nil"/>
            </w:tcBorders>
            <w:vAlign w:val="center"/>
          </w:tcPr>
          <w:p w14:paraId="135081A8">
            <w:pPr>
              <w:ind w:left="-57"/>
              <w:jc w:val="center"/>
              <w:rPr>
                <w:position w:val="-6"/>
                <w:szCs w:val="21"/>
              </w:rPr>
            </w:pPr>
          </w:p>
        </w:tc>
        <w:tc>
          <w:tcPr>
            <w:tcW w:w="1134" w:type="dxa"/>
            <w:vMerge w:val="continue"/>
            <w:tcBorders>
              <w:left w:val="single" w:color="auto" w:sz="4" w:space="0"/>
              <w:right w:val="single" w:color="auto" w:sz="4" w:space="0"/>
            </w:tcBorders>
            <w:vAlign w:val="center"/>
          </w:tcPr>
          <w:p w14:paraId="128ACF58">
            <w:pPr>
              <w:jc w:val="center"/>
              <w:rPr>
                <w:szCs w:val="21"/>
              </w:rPr>
            </w:pPr>
          </w:p>
        </w:tc>
        <w:tc>
          <w:tcPr>
            <w:tcW w:w="2268" w:type="dxa"/>
            <w:vMerge w:val="continue"/>
            <w:tcBorders>
              <w:left w:val="single" w:color="auto" w:sz="4" w:space="0"/>
              <w:right w:val="single" w:color="auto" w:sz="4" w:space="0"/>
            </w:tcBorders>
            <w:vAlign w:val="center"/>
          </w:tcPr>
          <w:p w14:paraId="7241171E">
            <w:pPr>
              <w:jc w:val="center"/>
              <w:rPr>
                <w:szCs w:val="21"/>
              </w:rPr>
            </w:pPr>
          </w:p>
        </w:tc>
        <w:tc>
          <w:tcPr>
            <w:tcW w:w="1249" w:type="dxa"/>
            <w:vMerge w:val="continue"/>
            <w:tcBorders>
              <w:left w:val="single" w:color="auto" w:sz="4" w:space="0"/>
              <w:right w:val="single" w:color="auto" w:sz="4" w:space="0"/>
            </w:tcBorders>
            <w:vAlign w:val="center"/>
          </w:tcPr>
          <w:p w14:paraId="4620C3EC">
            <w:pPr>
              <w:jc w:val="center"/>
              <w:rPr>
                <w:szCs w:val="21"/>
              </w:rPr>
            </w:pPr>
          </w:p>
        </w:tc>
      </w:tr>
      <w:tr w14:paraId="2C76B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611" w:type="dxa"/>
            <w:vMerge w:val="continue"/>
          </w:tcPr>
          <w:p w14:paraId="60A36D85">
            <w:pPr>
              <w:ind w:left="-57"/>
              <w:jc w:val="distribute"/>
              <w:rPr>
                <w:position w:val="-6"/>
                <w:szCs w:val="21"/>
              </w:rPr>
            </w:pPr>
          </w:p>
        </w:tc>
        <w:tc>
          <w:tcPr>
            <w:tcW w:w="2347" w:type="dxa"/>
            <w:vMerge w:val="continue"/>
            <w:vAlign w:val="center"/>
          </w:tcPr>
          <w:p w14:paraId="78AD7C20">
            <w:pPr>
              <w:ind w:left="-57"/>
              <w:jc w:val="center"/>
              <w:rPr>
                <w:position w:val="-6"/>
                <w:szCs w:val="21"/>
              </w:rPr>
            </w:pPr>
          </w:p>
        </w:tc>
        <w:tc>
          <w:tcPr>
            <w:tcW w:w="1843" w:type="dxa"/>
            <w:vAlign w:val="center"/>
          </w:tcPr>
          <w:p w14:paraId="327FDEA6">
            <w:pPr>
              <w:jc w:val="center"/>
              <w:rPr>
                <w:position w:val="-6"/>
                <w:sz w:val="21"/>
                <w:szCs w:val="21"/>
              </w:rPr>
            </w:pPr>
            <w:r>
              <w:rPr>
                <w:position w:val="-6"/>
                <w:sz w:val="21"/>
                <w:szCs w:val="21"/>
              </w:rPr>
              <w:t>900-301-34</w:t>
            </w:r>
          </w:p>
        </w:tc>
        <w:tc>
          <w:tcPr>
            <w:tcW w:w="3969" w:type="dxa"/>
            <w:vMerge w:val="continue"/>
            <w:tcBorders>
              <w:right w:val="nil"/>
            </w:tcBorders>
            <w:vAlign w:val="center"/>
          </w:tcPr>
          <w:p w14:paraId="6E8D4611">
            <w:pPr>
              <w:ind w:left="-57"/>
              <w:jc w:val="center"/>
              <w:rPr>
                <w:position w:val="-6"/>
                <w:szCs w:val="21"/>
              </w:rPr>
            </w:pPr>
          </w:p>
        </w:tc>
        <w:tc>
          <w:tcPr>
            <w:tcW w:w="1134" w:type="dxa"/>
            <w:vMerge w:val="continue"/>
            <w:tcBorders>
              <w:left w:val="single" w:color="auto" w:sz="4" w:space="0"/>
              <w:right w:val="single" w:color="auto" w:sz="4" w:space="0"/>
            </w:tcBorders>
            <w:vAlign w:val="center"/>
          </w:tcPr>
          <w:p w14:paraId="3CC5EA1F">
            <w:pPr>
              <w:jc w:val="center"/>
              <w:rPr>
                <w:szCs w:val="21"/>
              </w:rPr>
            </w:pPr>
          </w:p>
        </w:tc>
        <w:tc>
          <w:tcPr>
            <w:tcW w:w="2268" w:type="dxa"/>
            <w:vMerge w:val="continue"/>
            <w:tcBorders>
              <w:left w:val="single" w:color="auto" w:sz="4" w:space="0"/>
              <w:right w:val="single" w:color="auto" w:sz="4" w:space="0"/>
            </w:tcBorders>
            <w:vAlign w:val="center"/>
          </w:tcPr>
          <w:p w14:paraId="0FB36921">
            <w:pPr>
              <w:jc w:val="center"/>
              <w:rPr>
                <w:szCs w:val="21"/>
              </w:rPr>
            </w:pPr>
          </w:p>
        </w:tc>
        <w:tc>
          <w:tcPr>
            <w:tcW w:w="1249" w:type="dxa"/>
            <w:vMerge w:val="continue"/>
            <w:tcBorders>
              <w:left w:val="single" w:color="auto" w:sz="4" w:space="0"/>
              <w:right w:val="single" w:color="auto" w:sz="4" w:space="0"/>
            </w:tcBorders>
            <w:vAlign w:val="center"/>
          </w:tcPr>
          <w:p w14:paraId="70D4BD80">
            <w:pPr>
              <w:jc w:val="center"/>
              <w:rPr>
                <w:szCs w:val="21"/>
              </w:rPr>
            </w:pPr>
          </w:p>
        </w:tc>
      </w:tr>
      <w:tr w14:paraId="2D1E4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611" w:type="dxa"/>
            <w:vMerge w:val="continue"/>
          </w:tcPr>
          <w:p w14:paraId="6294D04C">
            <w:pPr>
              <w:ind w:left="-57"/>
              <w:jc w:val="distribute"/>
              <w:rPr>
                <w:position w:val="-6"/>
                <w:szCs w:val="21"/>
              </w:rPr>
            </w:pPr>
          </w:p>
        </w:tc>
        <w:tc>
          <w:tcPr>
            <w:tcW w:w="2347" w:type="dxa"/>
            <w:vMerge w:val="continue"/>
            <w:vAlign w:val="center"/>
          </w:tcPr>
          <w:p w14:paraId="0207D4B8">
            <w:pPr>
              <w:ind w:left="-57"/>
              <w:jc w:val="center"/>
              <w:rPr>
                <w:position w:val="-6"/>
                <w:szCs w:val="21"/>
              </w:rPr>
            </w:pPr>
          </w:p>
        </w:tc>
        <w:tc>
          <w:tcPr>
            <w:tcW w:w="1843" w:type="dxa"/>
            <w:vAlign w:val="center"/>
          </w:tcPr>
          <w:p w14:paraId="017859E9">
            <w:pPr>
              <w:jc w:val="center"/>
              <w:rPr>
                <w:position w:val="-6"/>
                <w:sz w:val="21"/>
                <w:szCs w:val="21"/>
              </w:rPr>
            </w:pPr>
            <w:r>
              <w:rPr>
                <w:position w:val="-6"/>
                <w:sz w:val="21"/>
                <w:szCs w:val="21"/>
              </w:rPr>
              <w:t>900-302-34</w:t>
            </w:r>
          </w:p>
        </w:tc>
        <w:tc>
          <w:tcPr>
            <w:tcW w:w="3969" w:type="dxa"/>
            <w:vMerge w:val="continue"/>
            <w:tcBorders>
              <w:right w:val="nil"/>
            </w:tcBorders>
            <w:vAlign w:val="center"/>
          </w:tcPr>
          <w:p w14:paraId="011DE291">
            <w:pPr>
              <w:ind w:left="-57"/>
              <w:jc w:val="center"/>
              <w:rPr>
                <w:position w:val="-6"/>
                <w:szCs w:val="21"/>
              </w:rPr>
            </w:pPr>
          </w:p>
        </w:tc>
        <w:tc>
          <w:tcPr>
            <w:tcW w:w="1134" w:type="dxa"/>
            <w:vMerge w:val="continue"/>
            <w:tcBorders>
              <w:left w:val="single" w:color="auto" w:sz="4" w:space="0"/>
              <w:right w:val="single" w:color="auto" w:sz="4" w:space="0"/>
            </w:tcBorders>
            <w:vAlign w:val="center"/>
          </w:tcPr>
          <w:p w14:paraId="72899182">
            <w:pPr>
              <w:jc w:val="center"/>
              <w:rPr>
                <w:szCs w:val="21"/>
              </w:rPr>
            </w:pPr>
          </w:p>
        </w:tc>
        <w:tc>
          <w:tcPr>
            <w:tcW w:w="2268" w:type="dxa"/>
            <w:vMerge w:val="continue"/>
            <w:tcBorders>
              <w:left w:val="single" w:color="auto" w:sz="4" w:space="0"/>
              <w:right w:val="single" w:color="auto" w:sz="4" w:space="0"/>
            </w:tcBorders>
            <w:vAlign w:val="center"/>
          </w:tcPr>
          <w:p w14:paraId="22A02830">
            <w:pPr>
              <w:jc w:val="center"/>
              <w:rPr>
                <w:szCs w:val="21"/>
              </w:rPr>
            </w:pPr>
          </w:p>
        </w:tc>
        <w:tc>
          <w:tcPr>
            <w:tcW w:w="1249" w:type="dxa"/>
            <w:vMerge w:val="continue"/>
            <w:tcBorders>
              <w:left w:val="single" w:color="auto" w:sz="4" w:space="0"/>
              <w:right w:val="single" w:color="auto" w:sz="4" w:space="0"/>
            </w:tcBorders>
            <w:vAlign w:val="center"/>
          </w:tcPr>
          <w:p w14:paraId="75327E25">
            <w:pPr>
              <w:jc w:val="center"/>
              <w:rPr>
                <w:szCs w:val="21"/>
              </w:rPr>
            </w:pPr>
          </w:p>
        </w:tc>
      </w:tr>
      <w:tr w14:paraId="183CA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611" w:type="dxa"/>
            <w:vMerge w:val="continue"/>
          </w:tcPr>
          <w:p w14:paraId="7CADF573">
            <w:pPr>
              <w:ind w:left="-57"/>
              <w:jc w:val="distribute"/>
              <w:rPr>
                <w:position w:val="-6"/>
                <w:szCs w:val="21"/>
              </w:rPr>
            </w:pPr>
          </w:p>
        </w:tc>
        <w:tc>
          <w:tcPr>
            <w:tcW w:w="2347" w:type="dxa"/>
            <w:vMerge w:val="continue"/>
            <w:vAlign w:val="center"/>
          </w:tcPr>
          <w:p w14:paraId="38AE3ACF">
            <w:pPr>
              <w:ind w:left="-57"/>
              <w:jc w:val="center"/>
              <w:rPr>
                <w:position w:val="-6"/>
                <w:szCs w:val="21"/>
              </w:rPr>
            </w:pPr>
          </w:p>
        </w:tc>
        <w:tc>
          <w:tcPr>
            <w:tcW w:w="1843" w:type="dxa"/>
            <w:vAlign w:val="center"/>
          </w:tcPr>
          <w:p w14:paraId="0F12DEC2">
            <w:pPr>
              <w:jc w:val="center"/>
              <w:rPr>
                <w:position w:val="-6"/>
                <w:sz w:val="21"/>
                <w:szCs w:val="21"/>
              </w:rPr>
            </w:pPr>
            <w:r>
              <w:rPr>
                <w:position w:val="-6"/>
                <w:sz w:val="21"/>
                <w:szCs w:val="21"/>
              </w:rPr>
              <w:t>900-303-34</w:t>
            </w:r>
          </w:p>
        </w:tc>
        <w:tc>
          <w:tcPr>
            <w:tcW w:w="3969" w:type="dxa"/>
            <w:vMerge w:val="continue"/>
            <w:tcBorders>
              <w:right w:val="nil"/>
            </w:tcBorders>
            <w:vAlign w:val="center"/>
          </w:tcPr>
          <w:p w14:paraId="61F87DDC">
            <w:pPr>
              <w:ind w:left="-57"/>
              <w:jc w:val="center"/>
              <w:rPr>
                <w:position w:val="-6"/>
                <w:szCs w:val="21"/>
              </w:rPr>
            </w:pPr>
          </w:p>
        </w:tc>
        <w:tc>
          <w:tcPr>
            <w:tcW w:w="1134" w:type="dxa"/>
            <w:vMerge w:val="continue"/>
            <w:tcBorders>
              <w:left w:val="single" w:color="auto" w:sz="4" w:space="0"/>
              <w:right w:val="single" w:color="auto" w:sz="4" w:space="0"/>
            </w:tcBorders>
            <w:vAlign w:val="center"/>
          </w:tcPr>
          <w:p w14:paraId="15014268">
            <w:pPr>
              <w:jc w:val="center"/>
              <w:rPr>
                <w:szCs w:val="21"/>
              </w:rPr>
            </w:pPr>
          </w:p>
        </w:tc>
        <w:tc>
          <w:tcPr>
            <w:tcW w:w="2268" w:type="dxa"/>
            <w:vMerge w:val="continue"/>
            <w:tcBorders>
              <w:left w:val="single" w:color="auto" w:sz="4" w:space="0"/>
              <w:right w:val="single" w:color="auto" w:sz="4" w:space="0"/>
            </w:tcBorders>
            <w:vAlign w:val="center"/>
          </w:tcPr>
          <w:p w14:paraId="6C5D4F51">
            <w:pPr>
              <w:jc w:val="center"/>
              <w:rPr>
                <w:szCs w:val="21"/>
              </w:rPr>
            </w:pPr>
          </w:p>
        </w:tc>
        <w:tc>
          <w:tcPr>
            <w:tcW w:w="1249" w:type="dxa"/>
            <w:vMerge w:val="continue"/>
            <w:tcBorders>
              <w:left w:val="single" w:color="auto" w:sz="4" w:space="0"/>
              <w:right w:val="single" w:color="auto" w:sz="4" w:space="0"/>
            </w:tcBorders>
            <w:vAlign w:val="center"/>
          </w:tcPr>
          <w:p w14:paraId="52B8D7D3">
            <w:pPr>
              <w:jc w:val="center"/>
              <w:rPr>
                <w:szCs w:val="21"/>
              </w:rPr>
            </w:pPr>
          </w:p>
        </w:tc>
      </w:tr>
      <w:tr w14:paraId="019A8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611" w:type="dxa"/>
            <w:vMerge w:val="continue"/>
          </w:tcPr>
          <w:p w14:paraId="6AF26C67">
            <w:pPr>
              <w:ind w:left="-57"/>
              <w:jc w:val="distribute"/>
              <w:rPr>
                <w:position w:val="-6"/>
                <w:szCs w:val="21"/>
              </w:rPr>
            </w:pPr>
          </w:p>
        </w:tc>
        <w:tc>
          <w:tcPr>
            <w:tcW w:w="2347" w:type="dxa"/>
            <w:vMerge w:val="continue"/>
            <w:vAlign w:val="center"/>
          </w:tcPr>
          <w:p w14:paraId="7135A1E0">
            <w:pPr>
              <w:ind w:left="-57"/>
              <w:jc w:val="center"/>
              <w:rPr>
                <w:position w:val="-6"/>
                <w:szCs w:val="21"/>
              </w:rPr>
            </w:pPr>
          </w:p>
        </w:tc>
        <w:tc>
          <w:tcPr>
            <w:tcW w:w="1843" w:type="dxa"/>
            <w:vAlign w:val="center"/>
          </w:tcPr>
          <w:p w14:paraId="31901552">
            <w:pPr>
              <w:jc w:val="center"/>
              <w:rPr>
                <w:position w:val="-6"/>
                <w:sz w:val="21"/>
                <w:szCs w:val="21"/>
              </w:rPr>
            </w:pPr>
            <w:r>
              <w:rPr>
                <w:position w:val="-6"/>
                <w:sz w:val="21"/>
                <w:szCs w:val="21"/>
              </w:rPr>
              <w:t>900-304-34</w:t>
            </w:r>
          </w:p>
        </w:tc>
        <w:tc>
          <w:tcPr>
            <w:tcW w:w="3969" w:type="dxa"/>
            <w:vMerge w:val="continue"/>
            <w:tcBorders>
              <w:right w:val="nil"/>
            </w:tcBorders>
            <w:vAlign w:val="center"/>
          </w:tcPr>
          <w:p w14:paraId="7F8EC9DF">
            <w:pPr>
              <w:ind w:left="-57"/>
              <w:jc w:val="center"/>
              <w:rPr>
                <w:position w:val="-6"/>
                <w:szCs w:val="21"/>
              </w:rPr>
            </w:pPr>
          </w:p>
        </w:tc>
        <w:tc>
          <w:tcPr>
            <w:tcW w:w="1134" w:type="dxa"/>
            <w:vMerge w:val="continue"/>
            <w:tcBorders>
              <w:left w:val="single" w:color="auto" w:sz="4" w:space="0"/>
              <w:right w:val="single" w:color="auto" w:sz="4" w:space="0"/>
            </w:tcBorders>
            <w:vAlign w:val="center"/>
          </w:tcPr>
          <w:p w14:paraId="23E35D1C">
            <w:pPr>
              <w:jc w:val="center"/>
              <w:rPr>
                <w:szCs w:val="21"/>
              </w:rPr>
            </w:pPr>
          </w:p>
        </w:tc>
        <w:tc>
          <w:tcPr>
            <w:tcW w:w="2268" w:type="dxa"/>
            <w:vMerge w:val="continue"/>
            <w:tcBorders>
              <w:left w:val="single" w:color="auto" w:sz="4" w:space="0"/>
              <w:right w:val="single" w:color="auto" w:sz="4" w:space="0"/>
            </w:tcBorders>
            <w:vAlign w:val="center"/>
          </w:tcPr>
          <w:p w14:paraId="6477C0A1">
            <w:pPr>
              <w:jc w:val="center"/>
              <w:rPr>
                <w:szCs w:val="21"/>
              </w:rPr>
            </w:pPr>
          </w:p>
        </w:tc>
        <w:tc>
          <w:tcPr>
            <w:tcW w:w="1249" w:type="dxa"/>
            <w:vMerge w:val="continue"/>
            <w:tcBorders>
              <w:left w:val="single" w:color="auto" w:sz="4" w:space="0"/>
              <w:right w:val="single" w:color="auto" w:sz="4" w:space="0"/>
            </w:tcBorders>
            <w:vAlign w:val="center"/>
          </w:tcPr>
          <w:p w14:paraId="6125C8F0">
            <w:pPr>
              <w:jc w:val="center"/>
              <w:rPr>
                <w:szCs w:val="21"/>
              </w:rPr>
            </w:pPr>
          </w:p>
        </w:tc>
      </w:tr>
      <w:tr w14:paraId="2F3B6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611" w:type="dxa"/>
            <w:vMerge w:val="continue"/>
          </w:tcPr>
          <w:p w14:paraId="1F528582">
            <w:pPr>
              <w:ind w:left="-57"/>
              <w:jc w:val="distribute"/>
              <w:rPr>
                <w:position w:val="-6"/>
                <w:szCs w:val="21"/>
              </w:rPr>
            </w:pPr>
          </w:p>
        </w:tc>
        <w:tc>
          <w:tcPr>
            <w:tcW w:w="2347" w:type="dxa"/>
            <w:vMerge w:val="continue"/>
            <w:vAlign w:val="center"/>
          </w:tcPr>
          <w:p w14:paraId="3BD896C8">
            <w:pPr>
              <w:ind w:left="-57"/>
              <w:jc w:val="center"/>
              <w:rPr>
                <w:position w:val="-6"/>
                <w:szCs w:val="21"/>
              </w:rPr>
            </w:pPr>
          </w:p>
        </w:tc>
        <w:tc>
          <w:tcPr>
            <w:tcW w:w="1843" w:type="dxa"/>
            <w:vAlign w:val="center"/>
          </w:tcPr>
          <w:p w14:paraId="7F1D51BA">
            <w:pPr>
              <w:jc w:val="center"/>
              <w:rPr>
                <w:position w:val="-6"/>
                <w:sz w:val="21"/>
                <w:szCs w:val="21"/>
              </w:rPr>
            </w:pPr>
            <w:r>
              <w:rPr>
                <w:position w:val="-6"/>
                <w:sz w:val="21"/>
                <w:szCs w:val="21"/>
              </w:rPr>
              <w:t>900-305-34</w:t>
            </w:r>
          </w:p>
        </w:tc>
        <w:tc>
          <w:tcPr>
            <w:tcW w:w="3969" w:type="dxa"/>
            <w:vMerge w:val="continue"/>
            <w:tcBorders>
              <w:right w:val="nil"/>
            </w:tcBorders>
            <w:vAlign w:val="center"/>
          </w:tcPr>
          <w:p w14:paraId="22D557A4">
            <w:pPr>
              <w:ind w:left="-57"/>
              <w:jc w:val="center"/>
              <w:rPr>
                <w:position w:val="-6"/>
                <w:szCs w:val="21"/>
              </w:rPr>
            </w:pPr>
          </w:p>
        </w:tc>
        <w:tc>
          <w:tcPr>
            <w:tcW w:w="1134" w:type="dxa"/>
            <w:vMerge w:val="continue"/>
            <w:tcBorders>
              <w:left w:val="single" w:color="auto" w:sz="4" w:space="0"/>
              <w:right w:val="single" w:color="auto" w:sz="4" w:space="0"/>
            </w:tcBorders>
            <w:vAlign w:val="center"/>
          </w:tcPr>
          <w:p w14:paraId="6D8FE6D9">
            <w:pPr>
              <w:jc w:val="center"/>
              <w:rPr>
                <w:szCs w:val="21"/>
              </w:rPr>
            </w:pPr>
          </w:p>
        </w:tc>
        <w:tc>
          <w:tcPr>
            <w:tcW w:w="2268" w:type="dxa"/>
            <w:vMerge w:val="continue"/>
            <w:tcBorders>
              <w:left w:val="single" w:color="auto" w:sz="4" w:space="0"/>
              <w:right w:val="single" w:color="auto" w:sz="4" w:space="0"/>
            </w:tcBorders>
            <w:vAlign w:val="center"/>
          </w:tcPr>
          <w:p w14:paraId="4497FC7B">
            <w:pPr>
              <w:jc w:val="center"/>
              <w:rPr>
                <w:szCs w:val="21"/>
              </w:rPr>
            </w:pPr>
          </w:p>
        </w:tc>
        <w:tc>
          <w:tcPr>
            <w:tcW w:w="1249" w:type="dxa"/>
            <w:vMerge w:val="continue"/>
            <w:tcBorders>
              <w:left w:val="single" w:color="auto" w:sz="4" w:space="0"/>
              <w:right w:val="single" w:color="auto" w:sz="4" w:space="0"/>
            </w:tcBorders>
            <w:vAlign w:val="center"/>
          </w:tcPr>
          <w:p w14:paraId="15BDD905">
            <w:pPr>
              <w:jc w:val="center"/>
              <w:rPr>
                <w:szCs w:val="21"/>
              </w:rPr>
            </w:pPr>
          </w:p>
        </w:tc>
      </w:tr>
      <w:tr w14:paraId="45C49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611" w:type="dxa"/>
            <w:vMerge w:val="continue"/>
          </w:tcPr>
          <w:p w14:paraId="14422987">
            <w:pPr>
              <w:ind w:left="-57"/>
              <w:jc w:val="distribute"/>
              <w:rPr>
                <w:position w:val="-6"/>
                <w:szCs w:val="21"/>
              </w:rPr>
            </w:pPr>
          </w:p>
        </w:tc>
        <w:tc>
          <w:tcPr>
            <w:tcW w:w="2347" w:type="dxa"/>
            <w:vMerge w:val="continue"/>
            <w:vAlign w:val="center"/>
          </w:tcPr>
          <w:p w14:paraId="493FDE62">
            <w:pPr>
              <w:ind w:left="-57"/>
              <w:jc w:val="center"/>
              <w:rPr>
                <w:position w:val="-6"/>
                <w:szCs w:val="21"/>
              </w:rPr>
            </w:pPr>
          </w:p>
        </w:tc>
        <w:tc>
          <w:tcPr>
            <w:tcW w:w="1843" w:type="dxa"/>
            <w:vAlign w:val="center"/>
          </w:tcPr>
          <w:p w14:paraId="3243343D">
            <w:pPr>
              <w:jc w:val="center"/>
              <w:rPr>
                <w:position w:val="-6"/>
                <w:sz w:val="21"/>
                <w:szCs w:val="21"/>
              </w:rPr>
            </w:pPr>
            <w:r>
              <w:rPr>
                <w:position w:val="-6"/>
                <w:sz w:val="21"/>
                <w:szCs w:val="21"/>
              </w:rPr>
              <w:t>900-306-34</w:t>
            </w:r>
          </w:p>
        </w:tc>
        <w:tc>
          <w:tcPr>
            <w:tcW w:w="3969" w:type="dxa"/>
            <w:vMerge w:val="continue"/>
            <w:tcBorders>
              <w:right w:val="nil"/>
            </w:tcBorders>
            <w:vAlign w:val="center"/>
          </w:tcPr>
          <w:p w14:paraId="5737CB72">
            <w:pPr>
              <w:ind w:left="-57"/>
              <w:jc w:val="center"/>
              <w:rPr>
                <w:position w:val="-6"/>
                <w:szCs w:val="21"/>
              </w:rPr>
            </w:pPr>
          </w:p>
        </w:tc>
        <w:tc>
          <w:tcPr>
            <w:tcW w:w="1134" w:type="dxa"/>
            <w:vMerge w:val="continue"/>
            <w:tcBorders>
              <w:left w:val="single" w:color="auto" w:sz="4" w:space="0"/>
              <w:right w:val="single" w:color="auto" w:sz="4" w:space="0"/>
            </w:tcBorders>
            <w:vAlign w:val="center"/>
          </w:tcPr>
          <w:p w14:paraId="1284B29A">
            <w:pPr>
              <w:jc w:val="center"/>
              <w:rPr>
                <w:szCs w:val="21"/>
              </w:rPr>
            </w:pPr>
          </w:p>
        </w:tc>
        <w:tc>
          <w:tcPr>
            <w:tcW w:w="2268" w:type="dxa"/>
            <w:vMerge w:val="continue"/>
            <w:tcBorders>
              <w:left w:val="single" w:color="auto" w:sz="4" w:space="0"/>
              <w:right w:val="single" w:color="auto" w:sz="4" w:space="0"/>
            </w:tcBorders>
            <w:vAlign w:val="center"/>
          </w:tcPr>
          <w:p w14:paraId="07C47DCA">
            <w:pPr>
              <w:jc w:val="center"/>
              <w:rPr>
                <w:szCs w:val="21"/>
              </w:rPr>
            </w:pPr>
          </w:p>
        </w:tc>
        <w:tc>
          <w:tcPr>
            <w:tcW w:w="1249" w:type="dxa"/>
            <w:vMerge w:val="continue"/>
            <w:tcBorders>
              <w:left w:val="single" w:color="auto" w:sz="4" w:space="0"/>
              <w:right w:val="single" w:color="auto" w:sz="4" w:space="0"/>
            </w:tcBorders>
            <w:vAlign w:val="center"/>
          </w:tcPr>
          <w:p w14:paraId="181A5892">
            <w:pPr>
              <w:jc w:val="center"/>
              <w:rPr>
                <w:szCs w:val="21"/>
              </w:rPr>
            </w:pPr>
          </w:p>
        </w:tc>
      </w:tr>
      <w:tr w14:paraId="5AB61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611" w:type="dxa"/>
            <w:vMerge w:val="continue"/>
          </w:tcPr>
          <w:p w14:paraId="21D3842B">
            <w:pPr>
              <w:ind w:left="-57"/>
              <w:jc w:val="distribute"/>
              <w:rPr>
                <w:position w:val="-6"/>
                <w:szCs w:val="21"/>
              </w:rPr>
            </w:pPr>
          </w:p>
        </w:tc>
        <w:tc>
          <w:tcPr>
            <w:tcW w:w="2347" w:type="dxa"/>
            <w:vMerge w:val="continue"/>
            <w:vAlign w:val="center"/>
          </w:tcPr>
          <w:p w14:paraId="4A822BC1">
            <w:pPr>
              <w:ind w:left="-57"/>
              <w:jc w:val="center"/>
              <w:rPr>
                <w:position w:val="-6"/>
                <w:szCs w:val="21"/>
              </w:rPr>
            </w:pPr>
          </w:p>
        </w:tc>
        <w:tc>
          <w:tcPr>
            <w:tcW w:w="1843" w:type="dxa"/>
            <w:vAlign w:val="center"/>
          </w:tcPr>
          <w:p w14:paraId="7ED5658C">
            <w:pPr>
              <w:jc w:val="center"/>
              <w:rPr>
                <w:position w:val="-6"/>
                <w:sz w:val="21"/>
                <w:szCs w:val="21"/>
              </w:rPr>
            </w:pPr>
            <w:r>
              <w:rPr>
                <w:position w:val="-6"/>
                <w:sz w:val="21"/>
                <w:szCs w:val="21"/>
              </w:rPr>
              <w:t>900-307-34</w:t>
            </w:r>
          </w:p>
        </w:tc>
        <w:tc>
          <w:tcPr>
            <w:tcW w:w="3969" w:type="dxa"/>
            <w:vMerge w:val="continue"/>
            <w:tcBorders>
              <w:right w:val="nil"/>
            </w:tcBorders>
            <w:vAlign w:val="center"/>
          </w:tcPr>
          <w:p w14:paraId="5BA5B547">
            <w:pPr>
              <w:ind w:left="-57"/>
              <w:jc w:val="center"/>
              <w:rPr>
                <w:position w:val="-6"/>
                <w:szCs w:val="21"/>
              </w:rPr>
            </w:pPr>
          </w:p>
        </w:tc>
        <w:tc>
          <w:tcPr>
            <w:tcW w:w="1134" w:type="dxa"/>
            <w:vMerge w:val="continue"/>
            <w:tcBorders>
              <w:left w:val="single" w:color="auto" w:sz="4" w:space="0"/>
              <w:right w:val="single" w:color="auto" w:sz="4" w:space="0"/>
            </w:tcBorders>
            <w:vAlign w:val="center"/>
          </w:tcPr>
          <w:p w14:paraId="7F2843B9">
            <w:pPr>
              <w:jc w:val="center"/>
              <w:rPr>
                <w:szCs w:val="21"/>
              </w:rPr>
            </w:pPr>
          </w:p>
        </w:tc>
        <w:tc>
          <w:tcPr>
            <w:tcW w:w="2268" w:type="dxa"/>
            <w:vMerge w:val="continue"/>
            <w:tcBorders>
              <w:left w:val="single" w:color="auto" w:sz="4" w:space="0"/>
              <w:right w:val="single" w:color="auto" w:sz="4" w:space="0"/>
            </w:tcBorders>
            <w:vAlign w:val="center"/>
          </w:tcPr>
          <w:p w14:paraId="46BB15BB">
            <w:pPr>
              <w:jc w:val="center"/>
              <w:rPr>
                <w:szCs w:val="21"/>
              </w:rPr>
            </w:pPr>
          </w:p>
        </w:tc>
        <w:tc>
          <w:tcPr>
            <w:tcW w:w="1249" w:type="dxa"/>
            <w:vMerge w:val="continue"/>
            <w:tcBorders>
              <w:left w:val="single" w:color="auto" w:sz="4" w:space="0"/>
              <w:right w:val="single" w:color="auto" w:sz="4" w:space="0"/>
            </w:tcBorders>
            <w:vAlign w:val="center"/>
          </w:tcPr>
          <w:p w14:paraId="123D74CA">
            <w:pPr>
              <w:jc w:val="center"/>
              <w:rPr>
                <w:szCs w:val="21"/>
              </w:rPr>
            </w:pPr>
          </w:p>
        </w:tc>
      </w:tr>
      <w:tr w14:paraId="5284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611" w:type="dxa"/>
            <w:vMerge w:val="continue"/>
          </w:tcPr>
          <w:p w14:paraId="15E8A7D5">
            <w:pPr>
              <w:ind w:left="-57"/>
              <w:jc w:val="distribute"/>
              <w:rPr>
                <w:position w:val="-6"/>
                <w:szCs w:val="21"/>
              </w:rPr>
            </w:pPr>
          </w:p>
        </w:tc>
        <w:tc>
          <w:tcPr>
            <w:tcW w:w="2347" w:type="dxa"/>
            <w:vMerge w:val="continue"/>
            <w:vAlign w:val="center"/>
          </w:tcPr>
          <w:p w14:paraId="197B4F07">
            <w:pPr>
              <w:ind w:left="-57"/>
              <w:jc w:val="center"/>
              <w:rPr>
                <w:position w:val="-6"/>
                <w:szCs w:val="21"/>
              </w:rPr>
            </w:pPr>
          </w:p>
        </w:tc>
        <w:tc>
          <w:tcPr>
            <w:tcW w:w="1843" w:type="dxa"/>
            <w:vAlign w:val="center"/>
          </w:tcPr>
          <w:p w14:paraId="2A937F4F">
            <w:pPr>
              <w:jc w:val="center"/>
              <w:rPr>
                <w:position w:val="-6"/>
                <w:sz w:val="21"/>
                <w:szCs w:val="21"/>
              </w:rPr>
            </w:pPr>
            <w:r>
              <w:rPr>
                <w:position w:val="-6"/>
                <w:sz w:val="21"/>
                <w:szCs w:val="21"/>
              </w:rPr>
              <w:t>900-308-34</w:t>
            </w:r>
          </w:p>
        </w:tc>
        <w:tc>
          <w:tcPr>
            <w:tcW w:w="3969" w:type="dxa"/>
            <w:vMerge w:val="continue"/>
            <w:tcBorders>
              <w:right w:val="nil"/>
            </w:tcBorders>
            <w:vAlign w:val="center"/>
          </w:tcPr>
          <w:p w14:paraId="7787C347">
            <w:pPr>
              <w:ind w:left="-57"/>
              <w:jc w:val="center"/>
              <w:rPr>
                <w:position w:val="-6"/>
                <w:szCs w:val="21"/>
              </w:rPr>
            </w:pPr>
          </w:p>
        </w:tc>
        <w:tc>
          <w:tcPr>
            <w:tcW w:w="1134" w:type="dxa"/>
            <w:vMerge w:val="continue"/>
            <w:tcBorders>
              <w:left w:val="single" w:color="auto" w:sz="4" w:space="0"/>
              <w:right w:val="single" w:color="auto" w:sz="4" w:space="0"/>
            </w:tcBorders>
            <w:vAlign w:val="center"/>
          </w:tcPr>
          <w:p w14:paraId="2E5B62DF">
            <w:pPr>
              <w:jc w:val="center"/>
              <w:rPr>
                <w:szCs w:val="21"/>
              </w:rPr>
            </w:pPr>
          </w:p>
        </w:tc>
        <w:tc>
          <w:tcPr>
            <w:tcW w:w="2268" w:type="dxa"/>
            <w:vMerge w:val="continue"/>
            <w:tcBorders>
              <w:left w:val="single" w:color="auto" w:sz="4" w:space="0"/>
              <w:right w:val="single" w:color="auto" w:sz="4" w:space="0"/>
            </w:tcBorders>
            <w:vAlign w:val="center"/>
          </w:tcPr>
          <w:p w14:paraId="02ECC408">
            <w:pPr>
              <w:jc w:val="center"/>
              <w:rPr>
                <w:szCs w:val="21"/>
              </w:rPr>
            </w:pPr>
          </w:p>
        </w:tc>
        <w:tc>
          <w:tcPr>
            <w:tcW w:w="1249" w:type="dxa"/>
            <w:vMerge w:val="continue"/>
            <w:tcBorders>
              <w:left w:val="single" w:color="auto" w:sz="4" w:space="0"/>
              <w:right w:val="single" w:color="auto" w:sz="4" w:space="0"/>
            </w:tcBorders>
            <w:vAlign w:val="center"/>
          </w:tcPr>
          <w:p w14:paraId="5029112A">
            <w:pPr>
              <w:jc w:val="center"/>
              <w:rPr>
                <w:szCs w:val="21"/>
              </w:rPr>
            </w:pPr>
          </w:p>
        </w:tc>
      </w:tr>
      <w:tr w14:paraId="40C19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611" w:type="dxa"/>
            <w:vMerge w:val="continue"/>
          </w:tcPr>
          <w:p w14:paraId="3BDDD445">
            <w:pPr>
              <w:ind w:left="-57"/>
              <w:jc w:val="distribute"/>
              <w:rPr>
                <w:position w:val="-6"/>
                <w:szCs w:val="21"/>
              </w:rPr>
            </w:pPr>
          </w:p>
        </w:tc>
        <w:tc>
          <w:tcPr>
            <w:tcW w:w="2347" w:type="dxa"/>
            <w:vMerge w:val="continue"/>
            <w:vAlign w:val="center"/>
          </w:tcPr>
          <w:p w14:paraId="48253EDF">
            <w:pPr>
              <w:ind w:left="-57"/>
              <w:jc w:val="center"/>
              <w:rPr>
                <w:position w:val="-6"/>
                <w:szCs w:val="21"/>
              </w:rPr>
            </w:pPr>
          </w:p>
        </w:tc>
        <w:tc>
          <w:tcPr>
            <w:tcW w:w="1843" w:type="dxa"/>
            <w:vAlign w:val="center"/>
          </w:tcPr>
          <w:p w14:paraId="57E9C8C0">
            <w:pPr>
              <w:jc w:val="center"/>
              <w:rPr>
                <w:position w:val="-6"/>
                <w:sz w:val="21"/>
                <w:szCs w:val="21"/>
              </w:rPr>
            </w:pPr>
            <w:r>
              <w:rPr>
                <w:position w:val="-6"/>
                <w:sz w:val="21"/>
                <w:szCs w:val="21"/>
              </w:rPr>
              <w:t>900-349-34</w:t>
            </w:r>
          </w:p>
        </w:tc>
        <w:tc>
          <w:tcPr>
            <w:tcW w:w="3969" w:type="dxa"/>
            <w:vMerge w:val="continue"/>
            <w:tcBorders>
              <w:right w:val="nil"/>
            </w:tcBorders>
            <w:vAlign w:val="center"/>
          </w:tcPr>
          <w:p w14:paraId="3EC7627D">
            <w:pPr>
              <w:ind w:left="-57"/>
              <w:jc w:val="center"/>
              <w:rPr>
                <w:position w:val="-6"/>
                <w:szCs w:val="21"/>
              </w:rPr>
            </w:pPr>
          </w:p>
        </w:tc>
        <w:tc>
          <w:tcPr>
            <w:tcW w:w="1134" w:type="dxa"/>
            <w:vMerge w:val="continue"/>
            <w:tcBorders>
              <w:left w:val="single" w:color="auto" w:sz="4" w:space="0"/>
              <w:bottom w:val="single" w:color="auto" w:sz="4" w:space="0"/>
              <w:right w:val="single" w:color="auto" w:sz="4" w:space="0"/>
            </w:tcBorders>
            <w:vAlign w:val="center"/>
          </w:tcPr>
          <w:p w14:paraId="021A2F1A">
            <w:pPr>
              <w:jc w:val="center"/>
              <w:rPr>
                <w:szCs w:val="21"/>
              </w:rPr>
            </w:pPr>
          </w:p>
        </w:tc>
        <w:tc>
          <w:tcPr>
            <w:tcW w:w="2268" w:type="dxa"/>
            <w:vMerge w:val="continue"/>
            <w:tcBorders>
              <w:left w:val="single" w:color="auto" w:sz="4" w:space="0"/>
              <w:bottom w:val="single" w:color="auto" w:sz="4" w:space="0"/>
              <w:right w:val="single" w:color="auto" w:sz="4" w:space="0"/>
            </w:tcBorders>
            <w:vAlign w:val="center"/>
          </w:tcPr>
          <w:p w14:paraId="418DBC2E">
            <w:pPr>
              <w:jc w:val="center"/>
              <w:rPr>
                <w:szCs w:val="21"/>
              </w:rPr>
            </w:pPr>
          </w:p>
        </w:tc>
        <w:tc>
          <w:tcPr>
            <w:tcW w:w="1249" w:type="dxa"/>
            <w:vMerge w:val="continue"/>
            <w:tcBorders>
              <w:left w:val="single" w:color="auto" w:sz="4" w:space="0"/>
              <w:bottom w:val="single" w:color="auto" w:sz="4" w:space="0"/>
              <w:right w:val="single" w:color="auto" w:sz="4" w:space="0"/>
            </w:tcBorders>
            <w:vAlign w:val="center"/>
          </w:tcPr>
          <w:p w14:paraId="75791258">
            <w:pPr>
              <w:jc w:val="center"/>
              <w:rPr>
                <w:szCs w:val="21"/>
              </w:rPr>
            </w:pPr>
          </w:p>
        </w:tc>
      </w:tr>
      <w:tr w14:paraId="3F0D8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611" w:type="dxa"/>
            <w:vMerge w:val="continue"/>
          </w:tcPr>
          <w:p w14:paraId="5EE86B95">
            <w:pPr>
              <w:ind w:left="-57"/>
              <w:jc w:val="distribute"/>
              <w:rPr>
                <w:position w:val="-6"/>
                <w:szCs w:val="21"/>
              </w:rPr>
            </w:pPr>
          </w:p>
        </w:tc>
        <w:tc>
          <w:tcPr>
            <w:tcW w:w="2347" w:type="dxa"/>
            <w:vMerge w:val="restart"/>
            <w:vAlign w:val="center"/>
          </w:tcPr>
          <w:p w14:paraId="157409C0">
            <w:pPr>
              <w:ind w:left="-57"/>
              <w:jc w:val="center"/>
              <w:rPr>
                <w:position w:val="-6"/>
                <w:szCs w:val="21"/>
              </w:rPr>
            </w:pPr>
            <w:r>
              <w:rPr>
                <w:rFonts w:hint="eastAsia"/>
                <w:position w:val="-6"/>
                <w:szCs w:val="21"/>
              </w:rPr>
              <w:t>表面处理废物（HW17）</w:t>
            </w:r>
          </w:p>
        </w:tc>
        <w:tc>
          <w:tcPr>
            <w:tcW w:w="1843" w:type="dxa"/>
            <w:vAlign w:val="center"/>
          </w:tcPr>
          <w:p w14:paraId="1FA6BD54">
            <w:pPr>
              <w:jc w:val="center"/>
              <w:rPr>
                <w:position w:val="-6"/>
                <w:sz w:val="21"/>
                <w:szCs w:val="21"/>
              </w:rPr>
            </w:pPr>
            <w:r>
              <w:rPr>
                <w:position w:val="-6"/>
                <w:sz w:val="21"/>
                <w:szCs w:val="21"/>
              </w:rPr>
              <w:t>336-052-17</w:t>
            </w:r>
          </w:p>
        </w:tc>
        <w:tc>
          <w:tcPr>
            <w:tcW w:w="3969" w:type="dxa"/>
            <w:vMerge w:val="restart"/>
            <w:tcBorders>
              <w:right w:val="nil"/>
            </w:tcBorders>
            <w:vAlign w:val="center"/>
          </w:tcPr>
          <w:p w14:paraId="5ABA0A4B">
            <w:pPr>
              <w:ind w:left="-57"/>
              <w:jc w:val="center"/>
              <w:rPr>
                <w:position w:val="-6"/>
                <w:szCs w:val="21"/>
              </w:rPr>
            </w:pPr>
            <w:r>
              <w:rPr>
                <w:rFonts w:hint="eastAsia"/>
                <w:position w:val="-6"/>
                <w:szCs w:val="21"/>
              </w:rPr>
              <w:t>金属和塑料表面酸（碱）洗、除油、除锈、洗涤、磷化、出光、化抛工艺产生的废腐蚀液、废洗涤液、废槽液、槽渣和废水处理污泥</w:t>
            </w:r>
          </w:p>
        </w:tc>
        <w:tc>
          <w:tcPr>
            <w:tcW w:w="1134" w:type="dxa"/>
            <w:vMerge w:val="restart"/>
            <w:tcBorders>
              <w:top w:val="nil"/>
              <w:left w:val="single" w:color="auto" w:sz="4" w:space="0"/>
              <w:right w:val="single" w:color="auto" w:sz="4" w:space="0"/>
            </w:tcBorders>
            <w:vAlign w:val="center"/>
          </w:tcPr>
          <w:p w14:paraId="2E29C3BA">
            <w:pPr>
              <w:jc w:val="center"/>
              <w:rPr>
                <w:szCs w:val="21"/>
              </w:rPr>
            </w:pPr>
            <w:r>
              <w:rPr>
                <w:rFonts w:hint="eastAsia"/>
                <w:szCs w:val="21"/>
              </w:rPr>
              <w:t>腐蚀性</w:t>
            </w:r>
          </w:p>
        </w:tc>
        <w:tc>
          <w:tcPr>
            <w:tcW w:w="2268" w:type="dxa"/>
            <w:vMerge w:val="restart"/>
            <w:tcBorders>
              <w:top w:val="nil"/>
              <w:left w:val="single" w:color="auto" w:sz="4" w:space="0"/>
              <w:right w:val="single" w:color="auto" w:sz="4" w:space="0"/>
            </w:tcBorders>
            <w:vAlign w:val="center"/>
          </w:tcPr>
          <w:p w14:paraId="1346804E">
            <w:pPr>
              <w:jc w:val="center"/>
              <w:rPr>
                <w:szCs w:val="21"/>
              </w:rPr>
            </w:pPr>
            <w:r>
              <w:rPr>
                <w:rFonts w:hint="eastAsia"/>
                <w:szCs w:val="21"/>
              </w:rPr>
              <w:t>10000</w:t>
            </w:r>
          </w:p>
        </w:tc>
        <w:tc>
          <w:tcPr>
            <w:tcW w:w="1249" w:type="dxa"/>
            <w:vMerge w:val="restart"/>
            <w:tcBorders>
              <w:top w:val="nil"/>
              <w:left w:val="single" w:color="auto" w:sz="4" w:space="0"/>
              <w:right w:val="single" w:color="auto" w:sz="4" w:space="0"/>
            </w:tcBorders>
            <w:vAlign w:val="center"/>
          </w:tcPr>
          <w:p w14:paraId="12B4D9A0">
            <w:pPr>
              <w:jc w:val="center"/>
              <w:rPr>
                <w:szCs w:val="21"/>
              </w:rPr>
            </w:pPr>
            <w:r>
              <w:rPr>
                <w:rFonts w:hint="eastAsia"/>
                <w:szCs w:val="21"/>
              </w:rPr>
              <w:t>处置</w:t>
            </w:r>
          </w:p>
        </w:tc>
      </w:tr>
      <w:tr w14:paraId="20E07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611" w:type="dxa"/>
            <w:vMerge w:val="continue"/>
          </w:tcPr>
          <w:p w14:paraId="04D3BA0F">
            <w:pPr>
              <w:ind w:left="-57"/>
              <w:jc w:val="center"/>
            </w:pPr>
          </w:p>
        </w:tc>
        <w:tc>
          <w:tcPr>
            <w:tcW w:w="2347" w:type="dxa"/>
            <w:vMerge w:val="continue"/>
            <w:vAlign w:val="center"/>
          </w:tcPr>
          <w:p w14:paraId="49959316">
            <w:pPr>
              <w:ind w:left="-57"/>
              <w:jc w:val="center"/>
            </w:pPr>
          </w:p>
        </w:tc>
        <w:tc>
          <w:tcPr>
            <w:tcW w:w="1843" w:type="dxa"/>
            <w:vAlign w:val="center"/>
          </w:tcPr>
          <w:p w14:paraId="0A389155">
            <w:pPr>
              <w:jc w:val="center"/>
              <w:rPr>
                <w:position w:val="-6"/>
                <w:sz w:val="21"/>
                <w:szCs w:val="21"/>
              </w:rPr>
            </w:pPr>
            <w:r>
              <w:rPr>
                <w:position w:val="-6"/>
                <w:sz w:val="21"/>
                <w:szCs w:val="21"/>
              </w:rPr>
              <w:t>336-053-17</w:t>
            </w:r>
          </w:p>
        </w:tc>
        <w:tc>
          <w:tcPr>
            <w:tcW w:w="3969" w:type="dxa"/>
            <w:vMerge w:val="continue"/>
            <w:tcBorders>
              <w:right w:val="nil"/>
            </w:tcBorders>
            <w:vAlign w:val="center"/>
          </w:tcPr>
          <w:p w14:paraId="372C114B">
            <w:pPr>
              <w:ind w:left="-57"/>
              <w:jc w:val="center"/>
              <w:rPr>
                <w:position w:val="-6"/>
                <w:szCs w:val="21"/>
              </w:rPr>
            </w:pPr>
          </w:p>
        </w:tc>
        <w:tc>
          <w:tcPr>
            <w:tcW w:w="1134" w:type="dxa"/>
            <w:vMerge w:val="continue"/>
            <w:tcBorders>
              <w:left w:val="single" w:color="auto" w:sz="4" w:space="0"/>
              <w:right w:val="single" w:color="auto" w:sz="4" w:space="0"/>
            </w:tcBorders>
            <w:vAlign w:val="center"/>
          </w:tcPr>
          <w:p w14:paraId="30A0328E">
            <w:pPr>
              <w:ind w:left="-57"/>
              <w:jc w:val="center"/>
              <w:rPr>
                <w:position w:val="-6"/>
                <w:szCs w:val="21"/>
              </w:rPr>
            </w:pPr>
          </w:p>
        </w:tc>
        <w:tc>
          <w:tcPr>
            <w:tcW w:w="2268" w:type="dxa"/>
            <w:vMerge w:val="continue"/>
            <w:tcBorders>
              <w:left w:val="single" w:color="auto" w:sz="4" w:space="0"/>
              <w:right w:val="single" w:color="auto" w:sz="4" w:space="0"/>
            </w:tcBorders>
            <w:vAlign w:val="center"/>
          </w:tcPr>
          <w:p w14:paraId="0CC02FEE">
            <w:pPr>
              <w:ind w:left="-57"/>
              <w:jc w:val="center"/>
              <w:rPr>
                <w:position w:val="-6"/>
                <w:szCs w:val="21"/>
              </w:rPr>
            </w:pPr>
          </w:p>
        </w:tc>
        <w:tc>
          <w:tcPr>
            <w:tcW w:w="1249" w:type="dxa"/>
            <w:vMerge w:val="continue"/>
            <w:tcBorders>
              <w:left w:val="single" w:color="auto" w:sz="4" w:space="0"/>
              <w:right w:val="single" w:color="auto" w:sz="4" w:space="0"/>
            </w:tcBorders>
            <w:vAlign w:val="center"/>
          </w:tcPr>
          <w:p w14:paraId="43FB75BB">
            <w:pPr>
              <w:ind w:left="-57"/>
              <w:jc w:val="center"/>
              <w:rPr>
                <w:position w:val="-6"/>
                <w:szCs w:val="21"/>
              </w:rPr>
            </w:pPr>
          </w:p>
        </w:tc>
      </w:tr>
      <w:tr w14:paraId="20361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611" w:type="dxa"/>
            <w:vMerge w:val="continue"/>
          </w:tcPr>
          <w:p w14:paraId="5D4BE250">
            <w:pPr>
              <w:ind w:left="-57"/>
              <w:jc w:val="center"/>
              <w:rPr>
                <w:position w:val="-6"/>
                <w:szCs w:val="21"/>
              </w:rPr>
            </w:pPr>
          </w:p>
        </w:tc>
        <w:tc>
          <w:tcPr>
            <w:tcW w:w="2347" w:type="dxa"/>
            <w:vMerge w:val="continue"/>
            <w:vAlign w:val="center"/>
          </w:tcPr>
          <w:p w14:paraId="4335FD44">
            <w:pPr>
              <w:ind w:left="-57"/>
              <w:jc w:val="center"/>
              <w:rPr>
                <w:position w:val="-6"/>
                <w:szCs w:val="21"/>
              </w:rPr>
            </w:pPr>
          </w:p>
        </w:tc>
        <w:tc>
          <w:tcPr>
            <w:tcW w:w="1843" w:type="dxa"/>
            <w:vAlign w:val="center"/>
          </w:tcPr>
          <w:p w14:paraId="0941EA41">
            <w:pPr>
              <w:jc w:val="center"/>
              <w:rPr>
                <w:position w:val="-6"/>
                <w:sz w:val="21"/>
                <w:szCs w:val="21"/>
              </w:rPr>
            </w:pPr>
            <w:r>
              <w:rPr>
                <w:position w:val="-6"/>
                <w:sz w:val="21"/>
                <w:szCs w:val="21"/>
              </w:rPr>
              <w:t>336-054-17</w:t>
            </w:r>
          </w:p>
        </w:tc>
        <w:tc>
          <w:tcPr>
            <w:tcW w:w="3969" w:type="dxa"/>
            <w:vMerge w:val="continue"/>
            <w:tcBorders>
              <w:right w:val="nil"/>
            </w:tcBorders>
            <w:vAlign w:val="center"/>
          </w:tcPr>
          <w:p w14:paraId="40C47D34">
            <w:pPr>
              <w:ind w:left="-57"/>
              <w:jc w:val="center"/>
              <w:rPr>
                <w:position w:val="-6"/>
                <w:szCs w:val="21"/>
              </w:rPr>
            </w:pPr>
          </w:p>
        </w:tc>
        <w:tc>
          <w:tcPr>
            <w:tcW w:w="1134" w:type="dxa"/>
            <w:vMerge w:val="continue"/>
            <w:tcBorders>
              <w:left w:val="single" w:color="auto" w:sz="4" w:space="0"/>
              <w:right w:val="single" w:color="auto" w:sz="4" w:space="0"/>
            </w:tcBorders>
            <w:vAlign w:val="center"/>
          </w:tcPr>
          <w:p w14:paraId="4D041991">
            <w:pPr>
              <w:ind w:left="-57"/>
              <w:jc w:val="center"/>
              <w:rPr>
                <w:position w:val="-6"/>
                <w:szCs w:val="21"/>
              </w:rPr>
            </w:pPr>
          </w:p>
        </w:tc>
        <w:tc>
          <w:tcPr>
            <w:tcW w:w="2268" w:type="dxa"/>
            <w:vMerge w:val="continue"/>
            <w:tcBorders>
              <w:left w:val="single" w:color="auto" w:sz="4" w:space="0"/>
              <w:right w:val="single" w:color="auto" w:sz="4" w:space="0"/>
            </w:tcBorders>
            <w:vAlign w:val="center"/>
          </w:tcPr>
          <w:p w14:paraId="3155BC2C">
            <w:pPr>
              <w:ind w:left="-57"/>
              <w:jc w:val="center"/>
              <w:rPr>
                <w:position w:val="-6"/>
                <w:szCs w:val="21"/>
              </w:rPr>
            </w:pPr>
          </w:p>
        </w:tc>
        <w:tc>
          <w:tcPr>
            <w:tcW w:w="1249" w:type="dxa"/>
            <w:vMerge w:val="continue"/>
            <w:tcBorders>
              <w:left w:val="single" w:color="auto" w:sz="4" w:space="0"/>
              <w:right w:val="single" w:color="auto" w:sz="4" w:space="0"/>
            </w:tcBorders>
            <w:vAlign w:val="center"/>
          </w:tcPr>
          <w:p w14:paraId="4120BE6C">
            <w:pPr>
              <w:ind w:left="-57"/>
              <w:jc w:val="center"/>
              <w:rPr>
                <w:position w:val="-6"/>
                <w:szCs w:val="21"/>
              </w:rPr>
            </w:pPr>
          </w:p>
        </w:tc>
      </w:tr>
      <w:tr w14:paraId="0BFFB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611" w:type="dxa"/>
            <w:vMerge w:val="continue"/>
          </w:tcPr>
          <w:p w14:paraId="564EADAB">
            <w:pPr>
              <w:ind w:left="-57"/>
              <w:jc w:val="center"/>
              <w:rPr>
                <w:position w:val="-6"/>
                <w:szCs w:val="21"/>
              </w:rPr>
            </w:pPr>
          </w:p>
        </w:tc>
        <w:tc>
          <w:tcPr>
            <w:tcW w:w="2347" w:type="dxa"/>
            <w:vMerge w:val="continue"/>
            <w:vAlign w:val="center"/>
          </w:tcPr>
          <w:p w14:paraId="23694A58">
            <w:pPr>
              <w:ind w:left="-57"/>
              <w:jc w:val="center"/>
              <w:rPr>
                <w:position w:val="-6"/>
                <w:szCs w:val="21"/>
              </w:rPr>
            </w:pPr>
          </w:p>
        </w:tc>
        <w:tc>
          <w:tcPr>
            <w:tcW w:w="1843" w:type="dxa"/>
            <w:vAlign w:val="center"/>
          </w:tcPr>
          <w:p w14:paraId="1955E7EA">
            <w:pPr>
              <w:jc w:val="center"/>
              <w:rPr>
                <w:position w:val="-6"/>
                <w:sz w:val="21"/>
                <w:szCs w:val="21"/>
              </w:rPr>
            </w:pPr>
            <w:r>
              <w:rPr>
                <w:position w:val="-6"/>
                <w:sz w:val="21"/>
                <w:szCs w:val="21"/>
              </w:rPr>
              <w:t>336-055-17</w:t>
            </w:r>
          </w:p>
        </w:tc>
        <w:tc>
          <w:tcPr>
            <w:tcW w:w="3969" w:type="dxa"/>
            <w:vMerge w:val="continue"/>
            <w:tcBorders>
              <w:right w:val="nil"/>
            </w:tcBorders>
            <w:vAlign w:val="center"/>
          </w:tcPr>
          <w:p w14:paraId="0FAEBC99">
            <w:pPr>
              <w:ind w:left="-57"/>
              <w:jc w:val="center"/>
              <w:rPr>
                <w:position w:val="-6"/>
                <w:szCs w:val="21"/>
              </w:rPr>
            </w:pPr>
          </w:p>
        </w:tc>
        <w:tc>
          <w:tcPr>
            <w:tcW w:w="1134" w:type="dxa"/>
            <w:vMerge w:val="continue"/>
            <w:tcBorders>
              <w:left w:val="single" w:color="auto" w:sz="4" w:space="0"/>
              <w:right w:val="single" w:color="auto" w:sz="4" w:space="0"/>
            </w:tcBorders>
            <w:vAlign w:val="center"/>
          </w:tcPr>
          <w:p w14:paraId="3D860316">
            <w:pPr>
              <w:ind w:left="-57"/>
              <w:jc w:val="center"/>
              <w:rPr>
                <w:position w:val="-6"/>
                <w:szCs w:val="21"/>
              </w:rPr>
            </w:pPr>
          </w:p>
        </w:tc>
        <w:tc>
          <w:tcPr>
            <w:tcW w:w="2268" w:type="dxa"/>
            <w:vMerge w:val="continue"/>
            <w:tcBorders>
              <w:left w:val="single" w:color="auto" w:sz="4" w:space="0"/>
              <w:right w:val="single" w:color="auto" w:sz="4" w:space="0"/>
            </w:tcBorders>
            <w:vAlign w:val="center"/>
          </w:tcPr>
          <w:p w14:paraId="59314419">
            <w:pPr>
              <w:ind w:left="-57"/>
              <w:jc w:val="center"/>
              <w:rPr>
                <w:position w:val="-6"/>
                <w:szCs w:val="21"/>
              </w:rPr>
            </w:pPr>
          </w:p>
        </w:tc>
        <w:tc>
          <w:tcPr>
            <w:tcW w:w="1249" w:type="dxa"/>
            <w:vMerge w:val="continue"/>
            <w:tcBorders>
              <w:left w:val="single" w:color="auto" w:sz="4" w:space="0"/>
              <w:right w:val="single" w:color="auto" w:sz="4" w:space="0"/>
            </w:tcBorders>
            <w:vAlign w:val="center"/>
          </w:tcPr>
          <w:p w14:paraId="520E5C81">
            <w:pPr>
              <w:ind w:left="-57"/>
              <w:jc w:val="center"/>
              <w:rPr>
                <w:position w:val="-6"/>
                <w:szCs w:val="21"/>
              </w:rPr>
            </w:pPr>
          </w:p>
        </w:tc>
      </w:tr>
      <w:tr w14:paraId="7118C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611" w:type="dxa"/>
            <w:vMerge w:val="continue"/>
          </w:tcPr>
          <w:p w14:paraId="6B23376D">
            <w:pPr>
              <w:ind w:left="-57"/>
              <w:jc w:val="center"/>
              <w:rPr>
                <w:position w:val="-6"/>
                <w:szCs w:val="21"/>
              </w:rPr>
            </w:pPr>
          </w:p>
        </w:tc>
        <w:tc>
          <w:tcPr>
            <w:tcW w:w="2347" w:type="dxa"/>
            <w:vMerge w:val="continue"/>
            <w:vAlign w:val="center"/>
          </w:tcPr>
          <w:p w14:paraId="41124663">
            <w:pPr>
              <w:ind w:left="-57"/>
              <w:jc w:val="center"/>
              <w:rPr>
                <w:position w:val="-6"/>
                <w:szCs w:val="21"/>
              </w:rPr>
            </w:pPr>
          </w:p>
        </w:tc>
        <w:tc>
          <w:tcPr>
            <w:tcW w:w="1843" w:type="dxa"/>
            <w:vAlign w:val="center"/>
          </w:tcPr>
          <w:p w14:paraId="75230C1E">
            <w:pPr>
              <w:jc w:val="center"/>
              <w:rPr>
                <w:position w:val="-6"/>
                <w:sz w:val="21"/>
                <w:szCs w:val="21"/>
              </w:rPr>
            </w:pPr>
            <w:r>
              <w:rPr>
                <w:position w:val="-6"/>
                <w:sz w:val="21"/>
                <w:szCs w:val="21"/>
              </w:rPr>
              <w:t>336-056-17</w:t>
            </w:r>
          </w:p>
        </w:tc>
        <w:tc>
          <w:tcPr>
            <w:tcW w:w="3969" w:type="dxa"/>
            <w:vMerge w:val="continue"/>
            <w:tcBorders>
              <w:right w:val="nil"/>
            </w:tcBorders>
            <w:vAlign w:val="center"/>
          </w:tcPr>
          <w:p w14:paraId="5C94D807">
            <w:pPr>
              <w:ind w:left="-57"/>
              <w:jc w:val="center"/>
              <w:rPr>
                <w:position w:val="-6"/>
                <w:szCs w:val="21"/>
              </w:rPr>
            </w:pPr>
          </w:p>
        </w:tc>
        <w:tc>
          <w:tcPr>
            <w:tcW w:w="1134" w:type="dxa"/>
            <w:vMerge w:val="continue"/>
            <w:tcBorders>
              <w:left w:val="single" w:color="auto" w:sz="4" w:space="0"/>
              <w:right w:val="single" w:color="auto" w:sz="4" w:space="0"/>
            </w:tcBorders>
            <w:vAlign w:val="center"/>
          </w:tcPr>
          <w:p w14:paraId="55306B92">
            <w:pPr>
              <w:ind w:left="-57"/>
              <w:jc w:val="center"/>
              <w:rPr>
                <w:position w:val="-6"/>
                <w:szCs w:val="21"/>
              </w:rPr>
            </w:pPr>
          </w:p>
        </w:tc>
        <w:tc>
          <w:tcPr>
            <w:tcW w:w="2268" w:type="dxa"/>
            <w:vMerge w:val="continue"/>
            <w:tcBorders>
              <w:left w:val="single" w:color="auto" w:sz="4" w:space="0"/>
              <w:right w:val="single" w:color="auto" w:sz="4" w:space="0"/>
            </w:tcBorders>
            <w:vAlign w:val="center"/>
          </w:tcPr>
          <w:p w14:paraId="3D9B9083">
            <w:pPr>
              <w:ind w:left="-57"/>
              <w:jc w:val="center"/>
              <w:rPr>
                <w:position w:val="-6"/>
                <w:szCs w:val="21"/>
              </w:rPr>
            </w:pPr>
          </w:p>
        </w:tc>
        <w:tc>
          <w:tcPr>
            <w:tcW w:w="1249" w:type="dxa"/>
            <w:vMerge w:val="continue"/>
            <w:tcBorders>
              <w:left w:val="single" w:color="auto" w:sz="4" w:space="0"/>
              <w:right w:val="single" w:color="auto" w:sz="4" w:space="0"/>
            </w:tcBorders>
            <w:vAlign w:val="center"/>
          </w:tcPr>
          <w:p w14:paraId="1403CE94">
            <w:pPr>
              <w:ind w:left="-57"/>
              <w:jc w:val="center"/>
              <w:rPr>
                <w:position w:val="-6"/>
                <w:szCs w:val="21"/>
              </w:rPr>
            </w:pPr>
          </w:p>
        </w:tc>
      </w:tr>
      <w:tr w14:paraId="60204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611" w:type="dxa"/>
            <w:vMerge w:val="continue"/>
          </w:tcPr>
          <w:p w14:paraId="5E9EDBA6">
            <w:pPr>
              <w:ind w:left="-57"/>
              <w:jc w:val="center"/>
              <w:rPr>
                <w:position w:val="-6"/>
                <w:szCs w:val="21"/>
              </w:rPr>
            </w:pPr>
          </w:p>
        </w:tc>
        <w:tc>
          <w:tcPr>
            <w:tcW w:w="2347" w:type="dxa"/>
            <w:vMerge w:val="continue"/>
            <w:vAlign w:val="center"/>
          </w:tcPr>
          <w:p w14:paraId="0F5D4D58">
            <w:pPr>
              <w:ind w:left="-57"/>
              <w:jc w:val="center"/>
              <w:rPr>
                <w:position w:val="-6"/>
                <w:szCs w:val="21"/>
              </w:rPr>
            </w:pPr>
          </w:p>
        </w:tc>
        <w:tc>
          <w:tcPr>
            <w:tcW w:w="1843" w:type="dxa"/>
            <w:vAlign w:val="center"/>
          </w:tcPr>
          <w:p w14:paraId="096CDAE0">
            <w:pPr>
              <w:jc w:val="center"/>
              <w:rPr>
                <w:position w:val="-6"/>
                <w:sz w:val="21"/>
                <w:szCs w:val="21"/>
              </w:rPr>
            </w:pPr>
            <w:r>
              <w:rPr>
                <w:position w:val="-6"/>
                <w:sz w:val="21"/>
                <w:szCs w:val="21"/>
              </w:rPr>
              <w:t>336-057-17</w:t>
            </w:r>
          </w:p>
        </w:tc>
        <w:tc>
          <w:tcPr>
            <w:tcW w:w="3969" w:type="dxa"/>
            <w:vMerge w:val="continue"/>
            <w:tcBorders>
              <w:right w:val="nil"/>
            </w:tcBorders>
            <w:vAlign w:val="center"/>
          </w:tcPr>
          <w:p w14:paraId="301575CE">
            <w:pPr>
              <w:ind w:left="-57"/>
              <w:jc w:val="center"/>
              <w:rPr>
                <w:position w:val="-6"/>
                <w:szCs w:val="21"/>
              </w:rPr>
            </w:pPr>
          </w:p>
        </w:tc>
        <w:tc>
          <w:tcPr>
            <w:tcW w:w="1134" w:type="dxa"/>
            <w:vMerge w:val="continue"/>
            <w:tcBorders>
              <w:left w:val="single" w:color="auto" w:sz="4" w:space="0"/>
              <w:right w:val="single" w:color="auto" w:sz="4" w:space="0"/>
            </w:tcBorders>
            <w:vAlign w:val="center"/>
          </w:tcPr>
          <w:p w14:paraId="42551CAE">
            <w:pPr>
              <w:ind w:left="-57"/>
              <w:jc w:val="center"/>
              <w:rPr>
                <w:position w:val="-6"/>
                <w:szCs w:val="21"/>
              </w:rPr>
            </w:pPr>
          </w:p>
        </w:tc>
        <w:tc>
          <w:tcPr>
            <w:tcW w:w="2268" w:type="dxa"/>
            <w:vMerge w:val="continue"/>
            <w:tcBorders>
              <w:left w:val="single" w:color="auto" w:sz="4" w:space="0"/>
              <w:right w:val="single" w:color="auto" w:sz="4" w:space="0"/>
            </w:tcBorders>
            <w:vAlign w:val="center"/>
          </w:tcPr>
          <w:p w14:paraId="563A0591">
            <w:pPr>
              <w:ind w:left="-57"/>
              <w:jc w:val="center"/>
              <w:rPr>
                <w:position w:val="-6"/>
                <w:szCs w:val="21"/>
              </w:rPr>
            </w:pPr>
          </w:p>
        </w:tc>
        <w:tc>
          <w:tcPr>
            <w:tcW w:w="1249" w:type="dxa"/>
            <w:vMerge w:val="continue"/>
            <w:tcBorders>
              <w:left w:val="single" w:color="auto" w:sz="4" w:space="0"/>
              <w:right w:val="single" w:color="auto" w:sz="4" w:space="0"/>
            </w:tcBorders>
            <w:vAlign w:val="center"/>
          </w:tcPr>
          <w:p w14:paraId="0AF47B06">
            <w:pPr>
              <w:ind w:left="-57"/>
              <w:jc w:val="center"/>
              <w:rPr>
                <w:position w:val="-6"/>
                <w:szCs w:val="21"/>
              </w:rPr>
            </w:pPr>
          </w:p>
        </w:tc>
      </w:tr>
      <w:tr w14:paraId="3AD0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611" w:type="dxa"/>
            <w:vMerge w:val="continue"/>
          </w:tcPr>
          <w:p w14:paraId="51176C22">
            <w:pPr>
              <w:ind w:left="-57"/>
              <w:jc w:val="center"/>
            </w:pPr>
          </w:p>
        </w:tc>
        <w:tc>
          <w:tcPr>
            <w:tcW w:w="2347" w:type="dxa"/>
            <w:vMerge w:val="continue"/>
            <w:vAlign w:val="center"/>
          </w:tcPr>
          <w:p w14:paraId="0A9C4160">
            <w:pPr>
              <w:ind w:left="-57"/>
              <w:jc w:val="center"/>
            </w:pPr>
          </w:p>
        </w:tc>
        <w:tc>
          <w:tcPr>
            <w:tcW w:w="1843" w:type="dxa"/>
            <w:vAlign w:val="center"/>
          </w:tcPr>
          <w:p w14:paraId="2784BE5E">
            <w:pPr>
              <w:jc w:val="center"/>
              <w:rPr>
                <w:position w:val="-6"/>
                <w:sz w:val="21"/>
                <w:szCs w:val="21"/>
              </w:rPr>
            </w:pPr>
            <w:r>
              <w:rPr>
                <w:position w:val="-6"/>
                <w:sz w:val="21"/>
                <w:szCs w:val="21"/>
              </w:rPr>
              <w:t>336-058-17</w:t>
            </w:r>
          </w:p>
        </w:tc>
        <w:tc>
          <w:tcPr>
            <w:tcW w:w="3969" w:type="dxa"/>
            <w:vMerge w:val="continue"/>
            <w:tcBorders>
              <w:right w:val="nil"/>
            </w:tcBorders>
            <w:vAlign w:val="center"/>
          </w:tcPr>
          <w:p w14:paraId="2A87E25C">
            <w:pPr>
              <w:ind w:left="-57"/>
              <w:jc w:val="center"/>
              <w:rPr>
                <w:position w:val="-6"/>
                <w:szCs w:val="21"/>
              </w:rPr>
            </w:pPr>
          </w:p>
        </w:tc>
        <w:tc>
          <w:tcPr>
            <w:tcW w:w="1134" w:type="dxa"/>
            <w:vMerge w:val="continue"/>
            <w:tcBorders>
              <w:left w:val="single" w:color="auto" w:sz="4" w:space="0"/>
              <w:right w:val="single" w:color="auto" w:sz="4" w:space="0"/>
            </w:tcBorders>
            <w:vAlign w:val="center"/>
          </w:tcPr>
          <w:p w14:paraId="3A039E77">
            <w:pPr>
              <w:ind w:left="-57"/>
              <w:jc w:val="center"/>
              <w:rPr>
                <w:position w:val="-6"/>
                <w:szCs w:val="21"/>
              </w:rPr>
            </w:pPr>
          </w:p>
        </w:tc>
        <w:tc>
          <w:tcPr>
            <w:tcW w:w="2268" w:type="dxa"/>
            <w:vMerge w:val="continue"/>
            <w:tcBorders>
              <w:left w:val="single" w:color="auto" w:sz="4" w:space="0"/>
              <w:right w:val="single" w:color="auto" w:sz="4" w:space="0"/>
            </w:tcBorders>
            <w:vAlign w:val="center"/>
          </w:tcPr>
          <w:p w14:paraId="37E31A2A">
            <w:pPr>
              <w:ind w:left="-57"/>
              <w:jc w:val="center"/>
              <w:rPr>
                <w:position w:val="-6"/>
                <w:szCs w:val="21"/>
              </w:rPr>
            </w:pPr>
          </w:p>
        </w:tc>
        <w:tc>
          <w:tcPr>
            <w:tcW w:w="1249" w:type="dxa"/>
            <w:vMerge w:val="continue"/>
            <w:tcBorders>
              <w:left w:val="single" w:color="auto" w:sz="4" w:space="0"/>
              <w:right w:val="single" w:color="auto" w:sz="4" w:space="0"/>
            </w:tcBorders>
            <w:vAlign w:val="center"/>
          </w:tcPr>
          <w:p w14:paraId="1E6F9C6B">
            <w:pPr>
              <w:ind w:left="-57"/>
              <w:jc w:val="center"/>
              <w:rPr>
                <w:position w:val="-6"/>
                <w:szCs w:val="21"/>
              </w:rPr>
            </w:pPr>
          </w:p>
        </w:tc>
      </w:tr>
      <w:tr w14:paraId="6F198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611" w:type="dxa"/>
            <w:vMerge w:val="continue"/>
          </w:tcPr>
          <w:p w14:paraId="6C2E02BD">
            <w:pPr>
              <w:ind w:left="-57"/>
              <w:jc w:val="center"/>
              <w:rPr>
                <w:position w:val="-6"/>
                <w:szCs w:val="21"/>
              </w:rPr>
            </w:pPr>
          </w:p>
        </w:tc>
        <w:tc>
          <w:tcPr>
            <w:tcW w:w="2347" w:type="dxa"/>
            <w:vMerge w:val="continue"/>
            <w:vAlign w:val="center"/>
          </w:tcPr>
          <w:p w14:paraId="3C2BF57C">
            <w:pPr>
              <w:ind w:left="-57"/>
              <w:jc w:val="center"/>
              <w:rPr>
                <w:position w:val="-6"/>
                <w:szCs w:val="21"/>
              </w:rPr>
            </w:pPr>
          </w:p>
        </w:tc>
        <w:tc>
          <w:tcPr>
            <w:tcW w:w="1843" w:type="dxa"/>
            <w:vAlign w:val="center"/>
          </w:tcPr>
          <w:p w14:paraId="7D757461">
            <w:pPr>
              <w:jc w:val="center"/>
              <w:rPr>
                <w:position w:val="-6"/>
                <w:sz w:val="21"/>
                <w:szCs w:val="21"/>
              </w:rPr>
            </w:pPr>
            <w:r>
              <w:rPr>
                <w:position w:val="-6"/>
                <w:sz w:val="21"/>
                <w:szCs w:val="21"/>
              </w:rPr>
              <w:t>336-060-17</w:t>
            </w:r>
          </w:p>
        </w:tc>
        <w:tc>
          <w:tcPr>
            <w:tcW w:w="3969" w:type="dxa"/>
            <w:vMerge w:val="continue"/>
            <w:tcBorders>
              <w:right w:val="nil"/>
            </w:tcBorders>
            <w:vAlign w:val="center"/>
          </w:tcPr>
          <w:p w14:paraId="1DFEA161">
            <w:pPr>
              <w:ind w:left="-57"/>
              <w:jc w:val="center"/>
              <w:rPr>
                <w:position w:val="-6"/>
                <w:szCs w:val="21"/>
              </w:rPr>
            </w:pPr>
          </w:p>
        </w:tc>
        <w:tc>
          <w:tcPr>
            <w:tcW w:w="1134" w:type="dxa"/>
            <w:vMerge w:val="continue"/>
            <w:tcBorders>
              <w:left w:val="single" w:color="auto" w:sz="4" w:space="0"/>
              <w:right w:val="single" w:color="auto" w:sz="4" w:space="0"/>
            </w:tcBorders>
            <w:vAlign w:val="center"/>
          </w:tcPr>
          <w:p w14:paraId="4C81CEB2">
            <w:pPr>
              <w:ind w:left="-57"/>
              <w:jc w:val="center"/>
              <w:rPr>
                <w:position w:val="-6"/>
                <w:szCs w:val="21"/>
              </w:rPr>
            </w:pPr>
          </w:p>
        </w:tc>
        <w:tc>
          <w:tcPr>
            <w:tcW w:w="2268" w:type="dxa"/>
            <w:vMerge w:val="continue"/>
            <w:tcBorders>
              <w:left w:val="single" w:color="auto" w:sz="4" w:space="0"/>
              <w:right w:val="single" w:color="auto" w:sz="4" w:space="0"/>
            </w:tcBorders>
            <w:vAlign w:val="center"/>
          </w:tcPr>
          <w:p w14:paraId="2AE34EF1">
            <w:pPr>
              <w:ind w:left="-57"/>
              <w:jc w:val="center"/>
              <w:rPr>
                <w:position w:val="-6"/>
                <w:szCs w:val="21"/>
              </w:rPr>
            </w:pPr>
          </w:p>
        </w:tc>
        <w:tc>
          <w:tcPr>
            <w:tcW w:w="1249" w:type="dxa"/>
            <w:vMerge w:val="continue"/>
            <w:tcBorders>
              <w:left w:val="single" w:color="auto" w:sz="4" w:space="0"/>
              <w:right w:val="single" w:color="auto" w:sz="4" w:space="0"/>
            </w:tcBorders>
            <w:vAlign w:val="center"/>
          </w:tcPr>
          <w:p w14:paraId="6D5849F1">
            <w:pPr>
              <w:ind w:left="-57"/>
              <w:jc w:val="center"/>
              <w:rPr>
                <w:position w:val="-6"/>
                <w:szCs w:val="21"/>
              </w:rPr>
            </w:pPr>
          </w:p>
        </w:tc>
      </w:tr>
      <w:tr w14:paraId="2F5DD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611" w:type="dxa"/>
            <w:vMerge w:val="continue"/>
          </w:tcPr>
          <w:p w14:paraId="42411D6B">
            <w:pPr>
              <w:ind w:left="-57"/>
              <w:jc w:val="center"/>
              <w:rPr>
                <w:position w:val="-6"/>
                <w:szCs w:val="21"/>
              </w:rPr>
            </w:pPr>
          </w:p>
        </w:tc>
        <w:tc>
          <w:tcPr>
            <w:tcW w:w="2347" w:type="dxa"/>
            <w:vMerge w:val="continue"/>
            <w:vAlign w:val="center"/>
          </w:tcPr>
          <w:p w14:paraId="5712754D">
            <w:pPr>
              <w:ind w:left="-57"/>
              <w:jc w:val="center"/>
              <w:rPr>
                <w:position w:val="-6"/>
                <w:szCs w:val="21"/>
              </w:rPr>
            </w:pPr>
          </w:p>
        </w:tc>
        <w:tc>
          <w:tcPr>
            <w:tcW w:w="1843" w:type="dxa"/>
            <w:vAlign w:val="center"/>
          </w:tcPr>
          <w:p w14:paraId="7A2AE63B">
            <w:pPr>
              <w:jc w:val="center"/>
              <w:rPr>
                <w:position w:val="-6"/>
                <w:sz w:val="21"/>
                <w:szCs w:val="21"/>
              </w:rPr>
            </w:pPr>
            <w:r>
              <w:rPr>
                <w:position w:val="-6"/>
                <w:sz w:val="21"/>
                <w:szCs w:val="21"/>
              </w:rPr>
              <w:t>336-062-17</w:t>
            </w:r>
          </w:p>
        </w:tc>
        <w:tc>
          <w:tcPr>
            <w:tcW w:w="3969" w:type="dxa"/>
            <w:vMerge w:val="continue"/>
            <w:tcBorders>
              <w:right w:val="nil"/>
            </w:tcBorders>
            <w:vAlign w:val="center"/>
          </w:tcPr>
          <w:p w14:paraId="5ACF6EC7">
            <w:pPr>
              <w:ind w:left="-57"/>
              <w:jc w:val="center"/>
              <w:rPr>
                <w:position w:val="-6"/>
                <w:szCs w:val="21"/>
              </w:rPr>
            </w:pPr>
          </w:p>
        </w:tc>
        <w:tc>
          <w:tcPr>
            <w:tcW w:w="1134" w:type="dxa"/>
            <w:vMerge w:val="continue"/>
            <w:tcBorders>
              <w:left w:val="single" w:color="auto" w:sz="4" w:space="0"/>
              <w:right w:val="single" w:color="auto" w:sz="4" w:space="0"/>
            </w:tcBorders>
            <w:vAlign w:val="center"/>
          </w:tcPr>
          <w:p w14:paraId="62D9A02F">
            <w:pPr>
              <w:ind w:left="-57"/>
              <w:jc w:val="center"/>
              <w:rPr>
                <w:position w:val="-6"/>
                <w:szCs w:val="21"/>
              </w:rPr>
            </w:pPr>
          </w:p>
        </w:tc>
        <w:tc>
          <w:tcPr>
            <w:tcW w:w="2268" w:type="dxa"/>
            <w:vMerge w:val="continue"/>
            <w:tcBorders>
              <w:left w:val="single" w:color="auto" w:sz="4" w:space="0"/>
              <w:right w:val="single" w:color="auto" w:sz="4" w:space="0"/>
            </w:tcBorders>
            <w:vAlign w:val="center"/>
          </w:tcPr>
          <w:p w14:paraId="51E30763">
            <w:pPr>
              <w:ind w:left="-57"/>
              <w:jc w:val="center"/>
              <w:rPr>
                <w:position w:val="-6"/>
                <w:szCs w:val="21"/>
              </w:rPr>
            </w:pPr>
          </w:p>
        </w:tc>
        <w:tc>
          <w:tcPr>
            <w:tcW w:w="1249" w:type="dxa"/>
            <w:vMerge w:val="continue"/>
            <w:tcBorders>
              <w:left w:val="single" w:color="auto" w:sz="4" w:space="0"/>
              <w:right w:val="single" w:color="auto" w:sz="4" w:space="0"/>
            </w:tcBorders>
            <w:vAlign w:val="center"/>
          </w:tcPr>
          <w:p w14:paraId="0D9F326A">
            <w:pPr>
              <w:ind w:left="-57"/>
              <w:jc w:val="center"/>
              <w:rPr>
                <w:position w:val="-6"/>
                <w:szCs w:val="21"/>
              </w:rPr>
            </w:pPr>
          </w:p>
        </w:tc>
      </w:tr>
      <w:tr w14:paraId="3903F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611" w:type="dxa"/>
            <w:vMerge w:val="continue"/>
          </w:tcPr>
          <w:p w14:paraId="3D277ADD">
            <w:pPr>
              <w:ind w:left="-57"/>
              <w:jc w:val="center"/>
              <w:rPr>
                <w:position w:val="-6"/>
                <w:szCs w:val="21"/>
              </w:rPr>
            </w:pPr>
          </w:p>
        </w:tc>
        <w:tc>
          <w:tcPr>
            <w:tcW w:w="2347" w:type="dxa"/>
            <w:vMerge w:val="continue"/>
            <w:vAlign w:val="center"/>
          </w:tcPr>
          <w:p w14:paraId="2EA13AEA">
            <w:pPr>
              <w:ind w:left="-57"/>
              <w:jc w:val="center"/>
              <w:rPr>
                <w:position w:val="-6"/>
                <w:szCs w:val="21"/>
              </w:rPr>
            </w:pPr>
          </w:p>
        </w:tc>
        <w:tc>
          <w:tcPr>
            <w:tcW w:w="1843" w:type="dxa"/>
            <w:vAlign w:val="center"/>
          </w:tcPr>
          <w:p w14:paraId="7A5DF98C">
            <w:pPr>
              <w:jc w:val="center"/>
              <w:rPr>
                <w:position w:val="-6"/>
                <w:sz w:val="21"/>
                <w:szCs w:val="21"/>
              </w:rPr>
            </w:pPr>
            <w:r>
              <w:rPr>
                <w:position w:val="-6"/>
                <w:sz w:val="21"/>
                <w:szCs w:val="21"/>
              </w:rPr>
              <w:t>336-063-17</w:t>
            </w:r>
          </w:p>
        </w:tc>
        <w:tc>
          <w:tcPr>
            <w:tcW w:w="3969" w:type="dxa"/>
            <w:vMerge w:val="continue"/>
            <w:tcBorders>
              <w:right w:val="nil"/>
            </w:tcBorders>
            <w:vAlign w:val="center"/>
          </w:tcPr>
          <w:p w14:paraId="023B6833">
            <w:pPr>
              <w:ind w:left="-57"/>
              <w:jc w:val="center"/>
              <w:rPr>
                <w:position w:val="-6"/>
                <w:szCs w:val="21"/>
              </w:rPr>
            </w:pPr>
          </w:p>
        </w:tc>
        <w:tc>
          <w:tcPr>
            <w:tcW w:w="1134" w:type="dxa"/>
            <w:vMerge w:val="continue"/>
            <w:tcBorders>
              <w:left w:val="single" w:color="auto" w:sz="4" w:space="0"/>
              <w:right w:val="single" w:color="auto" w:sz="4" w:space="0"/>
            </w:tcBorders>
            <w:vAlign w:val="center"/>
          </w:tcPr>
          <w:p w14:paraId="3C191537">
            <w:pPr>
              <w:ind w:left="-57"/>
              <w:jc w:val="center"/>
              <w:rPr>
                <w:position w:val="-6"/>
                <w:szCs w:val="21"/>
              </w:rPr>
            </w:pPr>
          </w:p>
        </w:tc>
        <w:tc>
          <w:tcPr>
            <w:tcW w:w="2268" w:type="dxa"/>
            <w:vMerge w:val="continue"/>
            <w:tcBorders>
              <w:left w:val="single" w:color="auto" w:sz="4" w:space="0"/>
              <w:right w:val="single" w:color="auto" w:sz="4" w:space="0"/>
            </w:tcBorders>
            <w:vAlign w:val="center"/>
          </w:tcPr>
          <w:p w14:paraId="294FAAA9">
            <w:pPr>
              <w:ind w:left="-57"/>
              <w:jc w:val="center"/>
              <w:rPr>
                <w:position w:val="-6"/>
                <w:szCs w:val="21"/>
              </w:rPr>
            </w:pPr>
          </w:p>
        </w:tc>
        <w:tc>
          <w:tcPr>
            <w:tcW w:w="1249" w:type="dxa"/>
            <w:vMerge w:val="continue"/>
            <w:tcBorders>
              <w:left w:val="single" w:color="auto" w:sz="4" w:space="0"/>
              <w:right w:val="single" w:color="auto" w:sz="4" w:space="0"/>
            </w:tcBorders>
            <w:vAlign w:val="center"/>
          </w:tcPr>
          <w:p w14:paraId="7052F167">
            <w:pPr>
              <w:ind w:left="-57"/>
              <w:jc w:val="center"/>
              <w:rPr>
                <w:position w:val="-6"/>
                <w:szCs w:val="21"/>
              </w:rPr>
            </w:pPr>
          </w:p>
        </w:tc>
      </w:tr>
      <w:tr w14:paraId="30329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611" w:type="dxa"/>
            <w:vMerge w:val="continue"/>
          </w:tcPr>
          <w:p w14:paraId="694FADE3">
            <w:pPr>
              <w:ind w:left="-57"/>
              <w:jc w:val="center"/>
              <w:rPr>
                <w:position w:val="-6"/>
                <w:szCs w:val="21"/>
              </w:rPr>
            </w:pPr>
          </w:p>
        </w:tc>
        <w:tc>
          <w:tcPr>
            <w:tcW w:w="2347" w:type="dxa"/>
            <w:vMerge w:val="continue"/>
            <w:vAlign w:val="center"/>
          </w:tcPr>
          <w:p w14:paraId="30CEBD86">
            <w:pPr>
              <w:ind w:left="-57"/>
              <w:jc w:val="center"/>
              <w:rPr>
                <w:position w:val="-6"/>
                <w:szCs w:val="21"/>
              </w:rPr>
            </w:pPr>
          </w:p>
        </w:tc>
        <w:tc>
          <w:tcPr>
            <w:tcW w:w="1843" w:type="dxa"/>
            <w:vAlign w:val="center"/>
          </w:tcPr>
          <w:p w14:paraId="06499247">
            <w:pPr>
              <w:jc w:val="center"/>
              <w:rPr>
                <w:position w:val="-6"/>
                <w:sz w:val="21"/>
                <w:szCs w:val="21"/>
              </w:rPr>
            </w:pPr>
            <w:r>
              <w:rPr>
                <w:position w:val="-6"/>
                <w:sz w:val="21"/>
                <w:szCs w:val="21"/>
              </w:rPr>
              <w:t>336-064-17</w:t>
            </w:r>
          </w:p>
        </w:tc>
        <w:tc>
          <w:tcPr>
            <w:tcW w:w="3969" w:type="dxa"/>
            <w:vMerge w:val="continue"/>
            <w:tcBorders>
              <w:right w:val="nil"/>
            </w:tcBorders>
            <w:vAlign w:val="center"/>
          </w:tcPr>
          <w:p w14:paraId="4F7D640A">
            <w:pPr>
              <w:ind w:left="-57"/>
              <w:jc w:val="center"/>
              <w:rPr>
                <w:position w:val="-6"/>
                <w:szCs w:val="21"/>
              </w:rPr>
            </w:pPr>
          </w:p>
        </w:tc>
        <w:tc>
          <w:tcPr>
            <w:tcW w:w="1134" w:type="dxa"/>
            <w:vMerge w:val="continue"/>
            <w:tcBorders>
              <w:left w:val="single" w:color="auto" w:sz="4" w:space="0"/>
              <w:right w:val="single" w:color="auto" w:sz="4" w:space="0"/>
            </w:tcBorders>
            <w:vAlign w:val="center"/>
          </w:tcPr>
          <w:p w14:paraId="1873C0F5">
            <w:pPr>
              <w:ind w:left="-57"/>
              <w:jc w:val="center"/>
              <w:rPr>
                <w:position w:val="-6"/>
                <w:szCs w:val="21"/>
              </w:rPr>
            </w:pPr>
          </w:p>
        </w:tc>
        <w:tc>
          <w:tcPr>
            <w:tcW w:w="2268" w:type="dxa"/>
            <w:vMerge w:val="continue"/>
            <w:tcBorders>
              <w:left w:val="single" w:color="auto" w:sz="4" w:space="0"/>
              <w:right w:val="single" w:color="auto" w:sz="4" w:space="0"/>
            </w:tcBorders>
            <w:vAlign w:val="center"/>
          </w:tcPr>
          <w:p w14:paraId="2BBE2B01">
            <w:pPr>
              <w:ind w:left="-57"/>
              <w:jc w:val="center"/>
              <w:rPr>
                <w:position w:val="-6"/>
                <w:szCs w:val="21"/>
              </w:rPr>
            </w:pPr>
          </w:p>
        </w:tc>
        <w:tc>
          <w:tcPr>
            <w:tcW w:w="1249" w:type="dxa"/>
            <w:vMerge w:val="continue"/>
            <w:tcBorders>
              <w:left w:val="single" w:color="auto" w:sz="4" w:space="0"/>
              <w:right w:val="single" w:color="auto" w:sz="4" w:space="0"/>
            </w:tcBorders>
            <w:vAlign w:val="center"/>
          </w:tcPr>
          <w:p w14:paraId="3984A173">
            <w:pPr>
              <w:ind w:left="-57"/>
              <w:jc w:val="center"/>
              <w:rPr>
                <w:position w:val="-6"/>
                <w:szCs w:val="21"/>
              </w:rPr>
            </w:pPr>
          </w:p>
        </w:tc>
      </w:tr>
      <w:tr w14:paraId="0864E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611" w:type="dxa"/>
            <w:vMerge w:val="continue"/>
          </w:tcPr>
          <w:p w14:paraId="208B596D">
            <w:pPr>
              <w:jc w:val="center"/>
            </w:pPr>
          </w:p>
        </w:tc>
        <w:tc>
          <w:tcPr>
            <w:tcW w:w="2347" w:type="dxa"/>
            <w:vMerge w:val="continue"/>
            <w:vAlign w:val="center"/>
          </w:tcPr>
          <w:p w14:paraId="1CF25DB4">
            <w:pPr>
              <w:jc w:val="center"/>
            </w:pPr>
          </w:p>
        </w:tc>
        <w:tc>
          <w:tcPr>
            <w:tcW w:w="1843" w:type="dxa"/>
            <w:vAlign w:val="center"/>
          </w:tcPr>
          <w:p w14:paraId="19017139">
            <w:pPr>
              <w:jc w:val="center"/>
              <w:rPr>
                <w:position w:val="-6"/>
                <w:sz w:val="21"/>
                <w:szCs w:val="21"/>
              </w:rPr>
            </w:pPr>
            <w:r>
              <w:rPr>
                <w:position w:val="-6"/>
                <w:sz w:val="21"/>
                <w:szCs w:val="21"/>
              </w:rPr>
              <w:t>336-066-17</w:t>
            </w:r>
          </w:p>
        </w:tc>
        <w:tc>
          <w:tcPr>
            <w:tcW w:w="3969" w:type="dxa"/>
            <w:vMerge w:val="continue"/>
            <w:tcBorders>
              <w:right w:val="nil"/>
            </w:tcBorders>
            <w:vAlign w:val="center"/>
          </w:tcPr>
          <w:p w14:paraId="67615F56">
            <w:pPr>
              <w:jc w:val="center"/>
              <w:rPr>
                <w:position w:val="-6"/>
                <w:sz w:val="21"/>
                <w:szCs w:val="21"/>
              </w:rPr>
            </w:pPr>
          </w:p>
        </w:tc>
        <w:tc>
          <w:tcPr>
            <w:tcW w:w="1134" w:type="dxa"/>
            <w:vMerge w:val="continue"/>
            <w:tcBorders>
              <w:left w:val="single" w:color="auto" w:sz="4" w:space="0"/>
              <w:right w:val="single" w:color="auto" w:sz="4" w:space="0"/>
            </w:tcBorders>
            <w:vAlign w:val="center"/>
          </w:tcPr>
          <w:p w14:paraId="1D9358F6">
            <w:pPr>
              <w:jc w:val="center"/>
              <w:rPr>
                <w:position w:val="-6"/>
                <w:sz w:val="21"/>
                <w:szCs w:val="21"/>
              </w:rPr>
            </w:pPr>
          </w:p>
        </w:tc>
        <w:tc>
          <w:tcPr>
            <w:tcW w:w="2268" w:type="dxa"/>
            <w:vMerge w:val="continue"/>
            <w:tcBorders>
              <w:left w:val="single" w:color="auto" w:sz="4" w:space="0"/>
              <w:right w:val="single" w:color="auto" w:sz="4" w:space="0"/>
            </w:tcBorders>
            <w:vAlign w:val="center"/>
          </w:tcPr>
          <w:p w14:paraId="38C88C5E">
            <w:pPr>
              <w:jc w:val="center"/>
              <w:rPr>
                <w:position w:val="-6"/>
                <w:sz w:val="21"/>
                <w:szCs w:val="21"/>
              </w:rPr>
            </w:pPr>
          </w:p>
        </w:tc>
        <w:tc>
          <w:tcPr>
            <w:tcW w:w="1249" w:type="dxa"/>
            <w:vMerge w:val="continue"/>
            <w:tcBorders>
              <w:left w:val="single" w:color="auto" w:sz="4" w:space="0"/>
              <w:right w:val="single" w:color="auto" w:sz="4" w:space="0"/>
            </w:tcBorders>
            <w:vAlign w:val="center"/>
          </w:tcPr>
          <w:p w14:paraId="00BDB211">
            <w:pPr>
              <w:jc w:val="center"/>
              <w:rPr>
                <w:position w:val="-6"/>
                <w:sz w:val="21"/>
                <w:szCs w:val="21"/>
              </w:rPr>
            </w:pPr>
          </w:p>
        </w:tc>
      </w:tr>
      <w:tr w14:paraId="66C0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exact"/>
        </w:trPr>
        <w:tc>
          <w:tcPr>
            <w:tcW w:w="611" w:type="dxa"/>
            <w:vMerge w:val="continue"/>
          </w:tcPr>
          <w:p w14:paraId="220B615A">
            <w:pPr>
              <w:jc w:val="center"/>
              <w:rPr>
                <w:position w:val="-6"/>
                <w:sz w:val="21"/>
                <w:szCs w:val="21"/>
              </w:rPr>
            </w:pPr>
          </w:p>
        </w:tc>
        <w:tc>
          <w:tcPr>
            <w:tcW w:w="2347" w:type="dxa"/>
            <w:vMerge w:val="continue"/>
            <w:vAlign w:val="center"/>
          </w:tcPr>
          <w:p w14:paraId="29A284E3">
            <w:pPr>
              <w:jc w:val="center"/>
              <w:rPr>
                <w:position w:val="-6"/>
                <w:sz w:val="21"/>
                <w:szCs w:val="21"/>
              </w:rPr>
            </w:pPr>
          </w:p>
        </w:tc>
        <w:tc>
          <w:tcPr>
            <w:tcW w:w="1843" w:type="dxa"/>
            <w:vAlign w:val="center"/>
          </w:tcPr>
          <w:p w14:paraId="5AD0C9B9">
            <w:pPr>
              <w:jc w:val="center"/>
              <w:rPr>
                <w:position w:val="-6"/>
                <w:sz w:val="21"/>
                <w:szCs w:val="21"/>
              </w:rPr>
            </w:pPr>
            <w:r>
              <w:rPr>
                <w:position w:val="-6"/>
                <w:sz w:val="21"/>
                <w:szCs w:val="21"/>
              </w:rPr>
              <w:t>336-069-17</w:t>
            </w:r>
          </w:p>
        </w:tc>
        <w:tc>
          <w:tcPr>
            <w:tcW w:w="3969" w:type="dxa"/>
            <w:vMerge w:val="continue"/>
            <w:tcBorders>
              <w:right w:val="nil"/>
            </w:tcBorders>
            <w:vAlign w:val="center"/>
          </w:tcPr>
          <w:p w14:paraId="16D7AAD2">
            <w:pPr>
              <w:jc w:val="center"/>
              <w:rPr>
                <w:position w:val="-6"/>
                <w:sz w:val="21"/>
                <w:szCs w:val="21"/>
              </w:rPr>
            </w:pPr>
          </w:p>
        </w:tc>
        <w:tc>
          <w:tcPr>
            <w:tcW w:w="1134" w:type="dxa"/>
            <w:vMerge w:val="continue"/>
            <w:tcBorders>
              <w:left w:val="single" w:color="auto" w:sz="4" w:space="0"/>
              <w:right w:val="single" w:color="auto" w:sz="4" w:space="0"/>
            </w:tcBorders>
            <w:vAlign w:val="center"/>
          </w:tcPr>
          <w:p w14:paraId="6AC0E598">
            <w:pPr>
              <w:jc w:val="center"/>
              <w:rPr>
                <w:position w:val="-6"/>
                <w:sz w:val="21"/>
                <w:szCs w:val="21"/>
              </w:rPr>
            </w:pPr>
          </w:p>
        </w:tc>
        <w:tc>
          <w:tcPr>
            <w:tcW w:w="2268" w:type="dxa"/>
            <w:vMerge w:val="continue"/>
            <w:tcBorders>
              <w:left w:val="single" w:color="auto" w:sz="4" w:space="0"/>
              <w:right w:val="single" w:color="auto" w:sz="4" w:space="0"/>
            </w:tcBorders>
            <w:vAlign w:val="center"/>
          </w:tcPr>
          <w:p w14:paraId="0534F7FA">
            <w:pPr>
              <w:jc w:val="center"/>
              <w:rPr>
                <w:position w:val="-6"/>
                <w:sz w:val="21"/>
                <w:szCs w:val="21"/>
              </w:rPr>
            </w:pPr>
          </w:p>
        </w:tc>
        <w:tc>
          <w:tcPr>
            <w:tcW w:w="1249" w:type="dxa"/>
            <w:vMerge w:val="continue"/>
            <w:tcBorders>
              <w:left w:val="single" w:color="auto" w:sz="4" w:space="0"/>
              <w:right w:val="single" w:color="auto" w:sz="4" w:space="0"/>
            </w:tcBorders>
            <w:vAlign w:val="center"/>
          </w:tcPr>
          <w:p w14:paraId="5C19D9AE">
            <w:pPr>
              <w:jc w:val="center"/>
              <w:rPr>
                <w:position w:val="-6"/>
                <w:sz w:val="21"/>
                <w:szCs w:val="21"/>
              </w:rPr>
            </w:pPr>
          </w:p>
        </w:tc>
      </w:tr>
      <w:tr w14:paraId="6CA47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611" w:type="dxa"/>
            <w:vMerge w:val="continue"/>
          </w:tcPr>
          <w:p w14:paraId="0F84947F">
            <w:pPr>
              <w:jc w:val="center"/>
              <w:rPr>
                <w:position w:val="-6"/>
                <w:sz w:val="21"/>
                <w:szCs w:val="21"/>
              </w:rPr>
            </w:pPr>
          </w:p>
        </w:tc>
        <w:tc>
          <w:tcPr>
            <w:tcW w:w="2347" w:type="dxa"/>
            <w:vMerge w:val="continue"/>
            <w:vAlign w:val="center"/>
          </w:tcPr>
          <w:p w14:paraId="6C4186A7">
            <w:pPr>
              <w:jc w:val="center"/>
              <w:rPr>
                <w:position w:val="-6"/>
                <w:sz w:val="21"/>
                <w:szCs w:val="21"/>
              </w:rPr>
            </w:pPr>
          </w:p>
        </w:tc>
        <w:tc>
          <w:tcPr>
            <w:tcW w:w="1843" w:type="dxa"/>
            <w:vAlign w:val="center"/>
          </w:tcPr>
          <w:p w14:paraId="28D7AF8D">
            <w:pPr>
              <w:jc w:val="center"/>
              <w:rPr>
                <w:position w:val="-6"/>
                <w:sz w:val="21"/>
                <w:szCs w:val="21"/>
              </w:rPr>
            </w:pPr>
            <w:r>
              <w:rPr>
                <w:position w:val="-6"/>
                <w:sz w:val="21"/>
                <w:szCs w:val="21"/>
              </w:rPr>
              <w:t>336-101-17</w:t>
            </w:r>
          </w:p>
        </w:tc>
        <w:tc>
          <w:tcPr>
            <w:tcW w:w="3969" w:type="dxa"/>
            <w:vMerge w:val="continue"/>
            <w:tcBorders>
              <w:right w:val="nil"/>
            </w:tcBorders>
            <w:vAlign w:val="center"/>
          </w:tcPr>
          <w:p w14:paraId="757689DD">
            <w:pPr>
              <w:jc w:val="center"/>
              <w:rPr>
                <w:position w:val="-6"/>
                <w:sz w:val="21"/>
                <w:szCs w:val="21"/>
              </w:rPr>
            </w:pPr>
          </w:p>
        </w:tc>
        <w:tc>
          <w:tcPr>
            <w:tcW w:w="1134" w:type="dxa"/>
            <w:vMerge w:val="continue"/>
            <w:tcBorders>
              <w:left w:val="single" w:color="auto" w:sz="4" w:space="0"/>
              <w:bottom w:val="single" w:color="auto" w:sz="4" w:space="0"/>
              <w:right w:val="single" w:color="auto" w:sz="4" w:space="0"/>
            </w:tcBorders>
            <w:vAlign w:val="center"/>
          </w:tcPr>
          <w:p w14:paraId="5F93D4BA">
            <w:pPr>
              <w:jc w:val="center"/>
              <w:rPr>
                <w:position w:val="-6"/>
                <w:sz w:val="21"/>
                <w:szCs w:val="21"/>
              </w:rPr>
            </w:pPr>
          </w:p>
        </w:tc>
        <w:tc>
          <w:tcPr>
            <w:tcW w:w="2268" w:type="dxa"/>
            <w:vMerge w:val="continue"/>
            <w:tcBorders>
              <w:left w:val="single" w:color="auto" w:sz="4" w:space="0"/>
              <w:bottom w:val="single" w:color="auto" w:sz="4" w:space="0"/>
              <w:right w:val="single" w:color="auto" w:sz="4" w:space="0"/>
            </w:tcBorders>
            <w:vAlign w:val="center"/>
          </w:tcPr>
          <w:p w14:paraId="4554BDB6">
            <w:pPr>
              <w:jc w:val="center"/>
              <w:rPr>
                <w:position w:val="-6"/>
                <w:sz w:val="21"/>
                <w:szCs w:val="21"/>
              </w:rPr>
            </w:pPr>
          </w:p>
        </w:tc>
        <w:tc>
          <w:tcPr>
            <w:tcW w:w="1249" w:type="dxa"/>
            <w:vMerge w:val="continue"/>
            <w:tcBorders>
              <w:left w:val="single" w:color="auto" w:sz="4" w:space="0"/>
              <w:bottom w:val="single" w:color="auto" w:sz="4" w:space="0"/>
              <w:right w:val="single" w:color="auto" w:sz="4" w:space="0"/>
            </w:tcBorders>
            <w:vAlign w:val="center"/>
          </w:tcPr>
          <w:p w14:paraId="5EFEB64C">
            <w:pPr>
              <w:jc w:val="center"/>
              <w:rPr>
                <w:position w:val="-6"/>
                <w:sz w:val="21"/>
                <w:szCs w:val="21"/>
              </w:rPr>
            </w:pPr>
          </w:p>
        </w:tc>
      </w:tr>
      <w:tr w14:paraId="26BB4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611" w:type="dxa"/>
            <w:vMerge w:val="continue"/>
          </w:tcPr>
          <w:p w14:paraId="7B8B3775">
            <w:pPr>
              <w:ind w:left="-57"/>
              <w:jc w:val="distribute"/>
              <w:rPr>
                <w:position w:val="-6"/>
                <w:sz w:val="28"/>
              </w:rPr>
            </w:pPr>
          </w:p>
        </w:tc>
        <w:tc>
          <w:tcPr>
            <w:tcW w:w="2347" w:type="dxa"/>
            <w:vMerge w:val="restart"/>
            <w:vAlign w:val="center"/>
          </w:tcPr>
          <w:p w14:paraId="26DB8DE6">
            <w:pPr>
              <w:jc w:val="center"/>
              <w:rPr>
                <w:position w:val="-6"/>
                <w:szCs w:val="21"/>
              </w:rPr>
            </w:pPr>
            <w:r>
              <w:rPr>
                <w:rFonts w:hint="eastAsia"/>
                <w:position w:val="-6"/>
                <w:szCs w:val="21"/>
              </w:rPr>
              <w:t>废碱（HW35）</w:t>
            </w:r>
          </w:p>
        </w:tc>
        <w:tc>
          <w:tcPr>
            <w:tcW w:w="1843" w:type="dxa"/>
            <w:vAlign w:val="center"/>
          </w:tcPr>
          <w:p w14:paraId="4FDF76E9">
            <w:pPr>
              <w:jc w:val="center"/>
              <w:rPr>
                <w:position w:val="-6"/>
                <w:sz w:val="21"/>
                <w:szCs w:val="21"/>
              </w:rPr>
            </w:pPr>
            <w:r>
              <w:rPr>
                <w:position w:val="-6"/>
                <w:sz w:val="21"/>
                <w:szCs w:val="21"/>
              </w:rPr>
              <w:t>900-350-35</w:t>
            </w:r>
          </w:p>
        </w:tc>
        <w:tc>
          <w:tcPr>
            <w:tcW w:w="3969" w:type="dxa"/>
            <w:vMerge w:val="restart"/>
            <w:tcBorders>
              <w:right w:val="nil"/>
            </w:tcBorders>
            <w:vAlign w:val="center"/>
          </w:tcPr>
          <w:p w14:paraId="4AE1B7FD">
            <w:pPr>
              <w:jc w:val="center"/>
              <w:rPr>
                <w:position w:val="-6"/>
                <w:szCs w:val="21"/>
              </w:rPr>
            </w:pPr>
            <w:r>
              <w:rPr>
                <w:rFonts w:hint="eastAsia"/>
                <w:position w:val="-6"/>
                <w:szCs w:val="21"/>
              </w:rPr>
              <w:t>氢氧化钠、氢氧化钙等碱性液体</w:t>
            </w:r>
          </w:p>
        </w:tc>
        <w:tc>
          <w:tcPr>
            <w:tcW w:w="1134" w:type="dxa"/>
            <w:vMerge w:val="restart"/>
            <w:tcBorders>
              <w:top w:val="nil"/>
              <w:left w:val="single" w:color="auto" w:sz="4" w:space="0"/>
              <w:right w:val="single" w:color="auto" w:sz="4" w:space="0"/>
            </w:tcBorders>
            <w:vAlign w:val="center"/>
          </w:tcPr>
          <w:p w14:paraId="505C3B9A">
            <w:pPr>
              <w:jc w:val="center"/>
              <w:rPr>
                <w:position w:val="-6"/>
                <w:szCs w:val="21"/>
              </w:rPr>
            </w:pPr>
            <w:r>
              <w:rPr>
                <w:rFonts w:hint="eastAsia"/>
                <w:color w:val="auto"/>
                <w:szCs w:val="21"/>
              </w:rPr>
              <w:t>腐蚀性/毒性</w:t>
            </w:r>
          </w:p>
        </w:tc>
        <w:tc>
          <w:tcPr>
            <w:tcW w:w="2268" w:type="dxa"/>
            <w:vMerge w:val="restart"/>
            <w:tcBorders>
              <w:top w:val="nil"/>
              <w:left w:val="single" w:color="auto" w:sz="4" w:space="0"/>
              <w:right w:val="single" w:color="auto" w:sz="4" w:space="0"/>
            </w:tcBorders>
            <w:vAlign w:val="center"/>
          </w:tcPr>
          <w:p w14:paraId="7D6762DA">
            <w:pPr>
              <w:jc w:val="center"/>
              <w:rPr>
                <w:position w:val="-6"/>
                <w:szCs w:val="21"/>
              </w:rPr>
            </w:pPr>
            <w:r>
              <w:rPr>
                <w:rFonts w:hint="eastAsia"/>
                <w:position w:val="-6"/>
                <w:szCs w:val="21"/>
              </w:rPr>
              <w:t>3000</w:t>
            </w:r>
          </w:p>
        </w:tc>
        <w:tc>
          <w:tcPr>
            <w:tcW w:w="1249" w:type="dxa"/>
            <w:vMerge w:val="restart"/>
            <w:tcBorders>
              <w:top w:val="nil"/>
              <w:left w:val="single" w:color="auto" w:sz="4" w:space="0"/>
              <w:right w:val="single" w:color="auto" w:sz="4" w:space="0"/>
            </w:tcBorders>
            <w:vAlign w:val="center"/>
          </w:tcPr>
          <w:p w14:paraId="02483238">
            <w:pPr>
              <w:jc w:val="center"/>
              <w:rPr>
                <w:position w:val="-6"/>
                <w:szCs w:val="21"/>
              </w:rPr>
            </w:pPr>
            <w:r>
              <w:rPr>
                <w:rFonts w:hint="eastAsia"/>
                <w:szCs w:val="21"/>
              </w:rPr>
              <w:t>处置</w:t>
            </w:r>
          </w:p>
        </w:tc>
      </w:tr>
      <w:tr w14:paraId="2C1F4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611" w:type="dxa"/>
            <w:vMerge w:val="continue"/>
          </w:tcPr>
          <w:p w14:paraId="7A8253D2">
            <w:pPr>
              <w:spacing w:after="50"/>
              <w:jc w:val="center"/>
            </w:pPr>
          </w:p>
        </w:tc>
        <w:tc>
          <w:tcPr>
            <w:tcW w:w="2347" w:type="dxa"/>
            <w:vMerge w:val="continue"/>
            <w:vAlign w:val="center"/>
          </w:tcPr>
          <w:p w14:paraId="74D69393">
            <w:pPr>
              <w:spacing w:after="50"/>
              <w:jc w:val="center"/>
            </w:pPr>
          </w:p>
        </w:tc>
        <w:tc>
          <w:tcPr>
            <w:tcW w:w="1843" w:type="dxa"/>
            <w:vAlign w:val="center"/>
          </w:tcPr>
          <w:p w14:paraId="66E86B02">
            <w:pPr>
              <w:jc w:val="center"/>
              <w:rPr>
                <w:position w:val="-6"/>
                <w:sz w:val="21"/>
                <w:szCs w:val="21"/>
              </w:rPr>
            </w:pPr>
            <w:r>
              <w:rPr>
                <w:position w:val="-6"/>
                <w:sz w:val="21"/>
                <w:szCs w:val="21"/>
              </w:rPr>
              <w:t>900-351-35</w:t>
            </w:r>
          </w:p>
        </w:tc>
        <w:tc>
          <w:tcPr>
            <w:tcW w:w="3969" w:type="dxa"/>
            <w:vMerge w:val="continue"/>
            <w:tcBorders>
              <w:right w:val="nil"/>
            </w:tcBorders>
            <w:vAlign w:val="center"/>
          </w:tcPr>
          <w:p w14:paraId="7D5E0842">
            <w:pPr>
              <w:spacing w:after="50"/>
              <w:jc w:val="center"/>
              <w:rPr>
                <w:position w:val="-6"/>
                <w:szCs w:val="21"/>
              </w:rPr>
            </w:pPr>
          </w:p>
        </w:tc>
        <w:tc>
          <w:tcPr>
            <w:tcW w:w="1134" w:type="dxa"/>
            <w:vMerge w:val="continue"/>
            <w:tcBorders>
              <w:left w:val="single" w:color="auto" w:sz="4" w:space="0"/>
              <w:right w:val="single" w:color="auto" w:sz="4" w:space="0"/>
            </w:tcBorders>
            <w:vAlign w:val="center"/>
          </w:tcPr>
          <w:p w14:paraId="1B6FD8B2">
            <w:pPr>
              <w:spacing w:after="50"/>
              <w:jc w:val="center"/>
              <w:rPr>
                <w:position w:val="-6"/>
                <w:szCs w:val="21"/>
              </w:rPr>
            </w:pPr>
          </w:p>
        </w:tc>
        <w:tc>
          <w:tcPr>
            <w:tcW w:w="2268" w:type="dxa"/>
            <w:vMerge w:val="continue"/>
            <w:tcBorders>
              <w:left w:val="single" w:color="auto" w:sz="4" w:space="0"/>
              <w:right w:val="single" w:color="auto" w:sz="4" w:space="0"/>
            </w:tcBorders>
            <w:vAlign w:val="center"/>
          </w:tcPr>
          <w:p w14:paraId="2CD8DCF0">
            <w:pPr>
              <w:spacing w:after="50"/>
              <w:jc w:val="center"/>
              <w:rPr>
                <w:position w:val="-6"/>
                <w:szCs w:val="21"/>
              </w:rPr>
            </w:pPr>
          </w:p>
        </w:tc>
        <w:tc>
          <w:tcPr>
            <w:tcW w:w="1249" w:type="dxa"/>
            <w:vMerge w:val="continue"/>
            <w:tcBorders>
              <w:left w:val="single" w:color="auto" w:sz="4" w:space="0"/>
              <w:right w:val="single" w:color="auto" w:sz="4" w:space="0"/>
            </w:tcBorders>
            <w:vAlign w:val="center"/>
          </w:tcPr>
          <w:p w14:paraId="16A0A67A">
            <w:pPr>
              <w:spacing w:after="50"/>
              <w:jc w:val="center"/>
              <w:rPr>
                <w:position w:val="-6"/>
                <w:szCs w:val="21"/>
              </w:rPr>
            </w:pPr>
          </w:p>
        </w:tc>
      </w:tr>
      <w:tr w14:paraId="74F45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611" w:type="dxa"/>
            <w:vMerge w:val="continue"/>
          </w:tcPr>
          <w:p w14:paraId="4805A148">
            <w:pPr>
              <w:spacing w:after="50"/>
              <w:jc w:val="center"/>
              <w:rPr>
                <w:position w:val="-6"/>
                <w:szCs w:val="21"/>
              </w:rPr>
            </w:pPr>
          </w:p>
        </w:tc>
        <w:tc>
          <w:tcPr>
            <w:tcW w:w="2347" w:type="dxa"/>
            <w:vMerge w:val="continue"/>
            <w:vAlign w:val="center"/>
          </w:tcPr>
          <w:p w14:paraId="1B0917B5">
            <w:pPr>
              <w:spacing w:after="50"/>
              <w:jc w:val="center"/>
              <w:rPr>
                <w:position w:val="-6"/>
                <w:szCs w:val="21"/>
              </w:rPr>
            </w:pPr>
          </w:p>
        </w:tc>
        <w:tc>
          <w:tcPr>
            <w:tcW w:w="1843" w:type="dxa"/>
            <w:vAlign w:val="center"/>
          </w:tcPr>
          <w:p w14:paraId="46DF3858">
            <w:pPr>
              <w:jc w:val="center"/>
              <w:rPr>
                <w:position w:val="-6"/>
                <w:sz w:val="21"/>
                <w:szCs w:val="21"/>
              </w:rPr>
            </w:pPr>
            <w:r>
              <w:rPr>
                <w:position w:val="-6"/>
                <w:sz w:val="21"/>
                <w:szCs w:val="21"/>
              </w:rPr>
              <w:t>900-352-35</w:t>
            </w:r>
          </w:p>
        </w:tc>
        <w:tc>
          <w:tcPr>
            <w:tcW w:w="3969" w:type="dxa"/>
            <w:vMerge w:val="continue"/>
            <w:tcBorders>
              <w:right w:val="nil"/>
            </w:tcBorders>
            <w:vAlign w:val="center"/>
          </w:tcPr>
          <w:p w14:paraId="7C816DA5">
            <w:pPr>
              <w:spacing w:after="50"/>
              <w:jc w:val="center"/>
              <w:rPr>
                <w:position w:val="-6"/>
                <w:szCs w:val="21"/>
              </w:rPr>
            </w:pPr>
          </w:p>
        </w:tc>
        <w:tc>
          <w:tcPr>
            <w:tcW w:w="1134" w:type="dxa"/>
            <w:vMerge w:val="continue"/>
            <w:tcBorders>
              <w:left w:val="single" w:color="auto" w:sz="4" w:space="0"/>
              <w:right w:val="single" w:color="auto" w:sz="4" w:space="0"/>
            </w:tcBorders>
            <w:vAlign w:val="center"/>
          </w:tcPr>
          <w:p w14:paraId="0C583F71">
            <w:pPr>
              <w:spacing w:after="50"/>
              <w:jc w:val="center"/>
              <w:rPr>
                <w:position w:val="-6"/>
                <w:szCs w:val="21"/>
              </w:rPr>
            </w:pPr>
          </w:p>
        </w:tc>
        <w:tc>
          <w:tcPr>
            <w:tcW w:w="2268" w:type="dxa"/>
            <w:vMerge w:val="continue"/>
            <w:tcBorders>
              <w:left w:val="single" w:color="auto" w:sz="4" w:space="0"/>
              <w:right w:val="single" w:color="auto" w:sz="4" w:space="0"/>
            </w:tcBorders>
            <w:vAlign w:val="center"/>
          </w:tcPr>
          <w:p w14:paraId="30868621">
            <w:pPr>
              <w:spacing w:after="50"/>
              <w:jc w:val="center"/>
              <w:rPr>
                <w:position w:val="-6"/>
                <w:szCs w:val="21"/>
              </w:rPr>
            </w:pPr>
          </w:p>
        </w:tc>
        <w:tc>
          <w:tcPr>
            <w:tcW w:w="1249" w:type="dxa"/>
            <w:vMerge w:val="continue"/>
            <w:tcBorders>
              <w:left w:val="single" w:color="auto" w:sz="4" w:space="0"/>
              <w:right w:val="single" w:color="auto" w:sz="4" w:space="0"/>
            </w:tcBorders>
            <w:vAlign w:val="center"/>
          </w:tcPr>
          <w:p w14:paraId="33D45CAE">
            <w:pPr>
              <w:spacing w:after="50"/>
              <w:jc w:val="center"/>
              <w:rPr>
                <w:position w:val="-6"/>
                <w:szCs w:val="21"/>
              </w:rPr>
            </w:pPr>
          </w:p>
        </w:tc>
      </w:tr>
      <w:tr w14:paraId="790B3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611" w:type="dxa"/>
            <w:vMerge w:val="continue"/>
          </w:tcPr>
          <w:p w14:paraId="5DC6D0DC">
            <w:pPr>
              <w:spacing w:after="50"/>
              <w:jc w:val="center"/>
              <w:rPr>
                <w:position w:val="-6"/>
                <w:szCs w:val="21"/>
              </w:rPr>
            </w:pPr>
          </w:p>
        </w:tc>
        <w:tc>
          <w:tcPr>
            <w:tcW w:w="2347" w:type="dxa"/>
            <w:vMerge w:val="continue"/>
            <w:vAlign w:val="center"/>
          </w:tcPr>
          <w:p w14:paraId="2F475DDE">
            <w:pPr>
              <w:spacing w:after="50"/>
              <w:jc w:val="center"/>
              <w:rPr>
                <w:position w:val="-6"/>
                <w:szCs w:val="21"/>
              </w:rPr>
            </w:pPr>
          </w:p>
        </w:tc>
        <w:tc>
          <w:tcPr>
            <w:tcW w:w="1843" w:type="dxa"/>
            <w:vAlign w:val="center"/>
          </w:tcPr>
          <w:p w14:paraId="5FE8CE3C">
            <w:pPr>
              <w:jc w:val="center"/>
              <w:rPr>
                <w:position w:val="-6"/>
                <w:sz w:val="21"/>
                <w:szCs w:val="21"/>
              </w:rPr>
            </w:pPr>
            <w:r>
              <w:rPr>
                <w:position w:val="-6"/>
                <w:sz w:val="21"/>
                <w:szCs w:val="21"/>
              </w:rPr>
              <w:t>900-353-35</w:t>
            </w:r>
          </w:p>
        </w:tc>
        <w:tc>
          <w:tcPr>
            <w:tcW w:w="3969" w:type="dxa"/>
            <w:vMerge w:val="continue"/>
            <w:tcBorders>
              <w:right w:val="nil"/>
            </w:tcBorders>
            <w:vAlign w:val="center"/>
          </w:tcPr>
          <w:p w14:paraId="013CC3AB">
            <w:pPr>
              <w:spacing w:after="50"/>
              <w:jc w:val="center"/>
              <w:rPr>
                <w:position w:val="-6"/>
                <w:szCs w:val="21"/>
              </w:rPr>
            </w:pPr>
          </w:p>
        </w:tc>
        <w:tc>
          <w:tcPr>
            <w:tcW w:w="1134" w:type="dxa"/>
            <w:vMerge w:val="continue"/>
            <w:tcBorders>
              <w:left w:val="single" w:color="auto" w:sz="4" w:space="0"/>
              <w:right w:val="single" w:color="auto" w:sz="4" w:space="0"/>
            </w:tcBorders>
            <w:vAlign w:val="center"/>
          </w:tcPr>
          <w:p w14:paraId="132B31DE">
            <w:pPr>
              <w:spacing w:after="50"/>
              <w:jc w:val="center"/>
              <w:rPr>
                <w:position w:val="-6"/>
                <w:szCs w:val="21"/>
              </w:rPr>
            </w:pPr>
          </w:p>
        </w:tc>
        <w:tc>
          <w:tcPr>
            <w:tcW w:w="2268" w:type="dxa"/>
            <w:vMerge w:val="continue"/>
            <w:tcBorders>
              <w:left w:val="single" w:color="auto" w:sz="4" w:space="0"/>
              <w:right w:val="single" w:color="auto" w:sz="4" w:space="0"/>
            </w:tcBorders>
            <w:vAlign w:val="center"/>
          </w:tcPr>
          <w:p w14:paraId="7B24D4B5">
            <w:pPr>
              <w:spacing w:after="50"/>
              <w:jc w:val="center"/>
              <w:rPr>
                <w:position w:val="-6"/>
                <w:szCs w:val="21"/>
              </w:rPr>
            </w:pPr>
          </w:p>
        </w:tc>
        <w:tc>
          <w:tcPr>
            <w:tcW w:w="1249" w:type="dxa"/>
            <w:vMerge w:val="continue"/>
            <w:tcBorders>
              <w:left w:val="single" w:color="auto" w:sz="4" w:space="0"/>
              <w:right w:val="single" w:color="auto" w:sz="4" w:space="0"/>
            </w:tcBorders>
            <w:vAlign w:val="center"/>
          </w:tcPr>
          <w:p w14:paraId="4F011EE6">
            <w:pPr>
              <w:spacing w:after="50"/>
              <w:jc w:val="center"/>
              <w:rPr>
                <w:position w:val="-6"/>
                <w:szCs w:val="21"/>
              </w:rPr>
            </w:pPr>
          </w:p>
        </w:tc>
      </w:tr>
      <w:tr w14:paraId="64491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611" w:type="dxa"/>
            <w:vMerge w:val="continue"/>
          </w:tcPr>
          <w:p w14:paraId="3E812D8E">
            <w:pPr>
              <w:spacing w:after="50"/>
              <w:jc w:val="center"/>
              <w:rPr>
                <w:position w:val="-6"/>
                <w:szCs w:val="21"/>
              </w:rPr>
            </w:pPr>
          </w:p>
        </w:tc>
        <w:tc>
          <w:tcPr>
            <w:tcW w:w="2347" w:type="dxa"/>
            <w:vMerge w:val="continue"/>
            <w:vAlign w:val="center"/>
          </w:tcPr>
          <w:p w14:paraId="7CBD66A4">
            <w:pPr>
              <w:spacing w:after="50"/>
              <w:jc w:val="center"/>
              <w:rPr>
                <w:position w:val="-6"/>
                <w:szCs w:val="21"/>
              </w:rPr>
            </w:pPr>
          </w:p>
        </w:tc>
        <w:tc>
          <w:tcPr>
            <w:tcW w:w="1843" w:type="dxa"/>
            <w:vAlign w:val="center"/>
          </w:tcPr>
          <w:p w14:paraId="09179B6A">
            <w:pPr>
              <w:jc w:val="center"/>
              <w:rPr>
                <w:position w:val="-6"/>
                <w:sz w:val="21"/>
                <w:szCs w:val="21"/>
              </w:rPr>
            </w:pPr>
            <w:r>
              <w:rPr>
                <w:position w:val="-6"/>
                <w:sz w:val="21"/>
                <w:szCs w:val="21"/>
              </w:rPr>
              <w:t>900-354-35</w:t>
            </w:r>
          </w:p>
        </w:tc>
        <w:tc>
          <w:tcPr>
            <w:tcW w:w="3969" w:type="dxa"/>
            <w:vMerge w:val="continue"/>
            <w:tcBorders>
              <w:right w:val="nil"/>
            </w:tcBorders>
            <w:vAlign w:val="center"/>
          </w:tcPr>
          <w:p w14:paraId="69B1F278">
            <w:pPr>
              <w:spacing w:after="50"/>
              <w:jc w:val="center"/>
              <w:rPr>
                <w:position w:val="-6"/>
                <w:szCs w:val="21"/>
              </w:rPr>
            </w:pPr>
          </w:p>
        </w:tc>
        <w:tc>
          <w:tcPr>
            <w:tcW w:w="1134" w:type="dxa"/>
            <w:vMerge w:val="continue"/>
            <w:tcBorders>
              <w:left w:val="single" w:color="auto" w:sz="4" w:space="0"/>
              <w:right w:val="single" w:color="auto" w:sz="4" w:space="0"/>
            </w:tcBorders>
            <w:vAlign w:val="center"/>
          </w:tcPr>
          <w:p w14:paraId="6AAFD1F0">
            <w:pPr>
              <w:spacing w:after="50"/>
              <w:jc w:val="center"/>
              <w:rPr>
                <w:position w:val="-6"/>
                <w:szCs w:val="21"/>
              </w:rPr>
            </w:pPr>
          </w:p>
        </w:tc>
        <w:tc>
          <w:tcPr>
            <w:tcW w:w="2268" w:type="dxa"/>
            <w:vMerge w:val="continue"/>
            <w:tcBorders>
              <w:left w:val="single" w:color="auto" w:sz="4" w:space="0"/>
              <w:right w:val="single" w:color="auto" w:sz="4" w:space="0"/>
            </w:tcBorders>
            <w:vAlign w:val="center"/>
          </w:tcPr>
          <w:p w14:paraId="7615D70D">
            <w:pPr>
              <w:spacing w:after="50"/>
              <w:jc w:val="center"/>
              <w:rPr>
                <w:position w:val="-6"/>
                <w:szCs w:val="21"/>
              </w:rPr>
            </w:pPr>
          </w:p>
        </w:tc>
        <w:tc>
          <w:tcPr>
            <w:tcW w:w="1249" w:type="dxa"/>
            <w:vMerge w:val="continue"/>
            <w:tcBorders>
              <w:left w:val="single" w:color="auto" w:sz="4" w:space="0"/>
              <w:right w:val="single" w:color="auto" w:sz="4" w:space="0"/>
            </w:tcBorders>
            <w:vAlign w:val="center"/>
          </w:tcPr>
          <w:p w14:paraId="3EE7F905">
            <w:pPr>
              <w:spacing w:after="50"/>
              <w:jc w:val="center"/>
              <w:rPr>
                <w:position w:val="-6"/>
                <w:szCs w:val="21"/>
              </w:rPr>
            </w:pPr>
          </w:p>
        </w:tc>
      </w:tr>
      <w:tr w14:paraId="69150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611" w:type="dxa"/>
            <w:vMerge w:val="continue"/>
          </w:tcPr>
          <w:p w14:paraId="62650D76">
            <w:pPr>
              <w:spacing w:after="50"/>
              <w:jc w:val="center"/>
              <w:rPr>
                <w:position w:val="-6"/>
                <w:szCs w:val="21"/>
              </w:rPr>
            </w:pPr>
          </w:p>
        </w:tc>
        <w:tc>
          <w:tcPr>
            <w:tcW w:w="2347" w:type="dxa"/>
            <w:vMerge w:val="continue"/>
            <w:vAlign w:val="center"/>
          </w:tcPr>
          <w:p w14:paraId="59C240A8">
            <w:pPr>
              <w:spacing w:after="50"/>
              <w:jc w:val="center"/>
              <w:rPr>
                <w:position w:val="-6"/>
                <w:szCs w:val="21"/>
              </w:rPr>
            </w:pPr>
          </w:p>
        </w:tc>
        <w:tc>
          <w:tcPr>
            <w:tcW w:w="1843" w:type="dxa"/>
            <w:vAlign w:val="center"/>
          </w:tcPr>
          <w:p w14:paraId="0C37503D">
            <w:pPr>
              <w:jc w:val="center"/>
              <w:rPr>
                <w:position w:val="-6"/>
                <w:sz w:val="21"/>
                <w:szCs w:val="21"/>
              </w:rPr>
            </w:pPr>
            <w:r>
              <w:rPr>
                <w:position w:val="-6"/>
                <w:sz w:val="21"/>
                <w:szCs w:val="21"/>
              </w:rPr>
              <w:t>900-355-35</w:t>
            </w:r>
          </w:p>
        </w:tc>
        <w:tc>
          <w:tcPr>
            <w:tcW w:w="3969" w:type="dxa"/>
            <w:vMerge w:val="continue"/>
            <w:tcBorders>
              <w:right w:val="nil"/>
            </w:tcBorders>
            <w:vAlign w:val="center"/>
          </w:tcPr>
          <w:p w14:paraId="410DFA85">
            <w:pPr>
              <w:spacing w:after="50"/>
              <w:jc w:val="center"/>
              <w:rPr>
                <w:position w:val="-6"/>
                <w:szCs w:val="21"/>
              </w:rPr>
            </w:pPr>
          </w:p>
        </w:tc>
        <w:tc>
          <w:tcPr>
            <w:tcW w:w="1134" w:type="dxa"/>
            <w:vMerge w:val="continue"/>
            <w:tcBorders>
              <w:left w:val="single" w:color="auto" w:sz="4" w:space="0"/>
              <w:right w:val="single" w:color="auto" w:sz="4" w:space="0"/>
            </w:tcBorders>
            <w:vAlign w:val="center"/>
          </w:tcPr>
          <w:p w14:paraId="5050894C">
            <w:pPr>
              <w:spacing w:after="50"/>
              <w:jc w:val="center"/>
              <w:rPr>
                <w:position w:val="-6"/>
                <w:szCs w:val="21"/>
              </w:rPr>
            </w:pPr>
          </w:p>
        </w:tc>
        <w:tc>
          <w:tcPr>
            <w:tcW w:w="2268" w:type="dxa"/>
            <w:vMerge w:val="continue"/>
            <w:tcBorders>
              <w:left w:val="single" w:color="auto" w:sz="4" w:space="0"/>
              <w:right w:val="single" w:color="auto" w:sz="4" w:space="0"/>
            </w:tcBorders>
            <w:vAlign w:val="center"/>
          </w:tcPr>
          <w:p w14:paraId="3CAFFF4D">
            <w:pPr>
              <w:spacing w:after="50"/>
              <w:jc w:val="center"/>
              <w:rPr>
                <w:position w:val="-6"/>
                <w:szCs w:val="21"/>
              </w:rPr>
            </w:pPr>
          </w:p>
        </w:tc>
        <w:tc>
          <w:tcPr>
            <w:tcW w:w="1249" w:type="dxa"/>
            <w:vMerge w:val="continue"/>
            <w:tcBorders>
              <w:left w:val="single" w:color="auto" w:sz="4" w:space="0"/>
              <w:right w:val="single" w:color="auto" w:sz="4" w:space="0"/>
            </w:tcBorders>
            <w:vAlign w:val="center"/>
          </w:tcPr>
          <w:p w14:paraId="46E20CE1">
            <w:pPr>
              <w:spacing w:after="50"/>
              <w:jc w:val="center"/>
              <w:rPr>
                <w:position w:val="-6"/>
                <w:szCs w:val="21"/>
              </w:rPr>
            </w:pPr>
          </w:p>
        </w:tc>
      </w:tr>
      <w:tr w14:paraId="0E05B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611" w:type="dxa"/>
            <w:vMerge w:val="continue"/>
          </w:tcPr>
          <w:p w14:paraId="65CAF754">
            <w:pPr>
              <w:spacing w:after="50"/>
              <w:jc w:val="center"/>
              <w:rPr>
                <w:position w:val="-6"/>
                <w:szCs w:val="21"/>
              </w:rPr>
            </w:pPr>
          </w:p>
        </w:tc>
        <w:tc>
          <w:tcPr>
            <w:tcW w:w="2347" w:type="dxa"/>
            <w:vMerge w:val="continue"/>
            <w:vAlign w:val="center"/>
          </w:tcPr>
          <w:p w14:paraId="367F3E16">
            <w:pPr>
              <w:spacing w:after="50"/>
              <w:jc w:val="center"/>
              <w:rPr>
                <w:position w:val="-6"/>
                <w:szCs w:val="21"/>
              </w:rPr>
            </w:pPr>
          </w:p>
        </w:tc>
        <w:tc>
          <w:tcPr>
            <w:tcW w:w="1843" w:type="dxa"/>
            <w:vAlign w:val="center"/>
          </w:tcPr>
          <w:p w14:paraId="4A7DB366">
            <w:pPr>
              <w:jc w:val="center"/>
              <w:rPr>
                <w:position w:val="-6"/>
                <w:sz w:val="21"/>
                <w:szCs w:val="21"/>
              </w:rPr>
            </w:pPr>
            <w:r>
              <w:rPr>
                <w:position w:val="-6"/>
                <w:sz w:val="21"/>
                <w:szCs w:val="21"/>
              </w:rPr>
              <w:t>900-356-35</w:t>
            </w:r>
          </w:p>
        </w:tc>
        <w:tc>
          <w:tcPr>
            <w:tcW w:w="3969" w:type="dxa"/>
            <w:vMerge w:val="continue"/>
            <w:tcBorders>
              <w:right w:val="nil"/>
            </w:tcBorders>
            <w:vAlign w:val="center"/>
          </w:tcPr>
          <w:p w14:paraId="53582EFD">
            <w:pPr>
              <w:spacing w:after="50"/>
              <w:jc w:val="center"/>
              <w:rPr>
                <w:position w:val="-6"/>
                <w:szCs w:val="21"/>
              </w:rPr>
            </w:pPr>
          </w:p>
        </w:tc>
        <w:tc>
          <w:tcPr>
            <w:tcW w:w="1134" w:type="dxa"/>
            <w:vMerge w:val="continue"/>
            <w:tcBorders>
              <w:left w:val="single" w:color="auto" w:sz="4" w:space="0"/>
              <w:right w:val="single" w:color="auto" w:sz="4" w:space="0"/>
            </w:tcBorders>
            <w:vAlign w:val="center"/>
          </w:tcPr>
          <w:p w14:paraId="790F7F11">
            <w:pPr>
              <w:spacing w:after="50"/>
              <w:jc w:val="center"/>
              <w:rPr>
                <w:position w:val="-6"/>
                <w:szCs w:val="21"/>
              </w:rPr>
            </w:pPr>
          </w:p>
        </w:tc>
        <w:tc>
          <w:tcPr>
            <w:tcW w:w="2268" w:type="dxa"/>
            <w:vMerge w:val="continue"/>
            <w:tcBorders>
              <w:left w:val="single" w:color="auto" w:sz="4" w:space="0"/>
              <w:right w:val="single" w:color="auto" w:sz="4" w:space="0"/>
            </w:tcBorders>
            <w:vAlign w:val="center"/>
          </w:tcPr>
          <w:p w14:paraId="628AA33D">
            <w:pPr>
              <w:spacing w:after="50"/>
              <w:jc w:val="center"/>
              <w:rPr>
                <w:position w:val="-6"/>
                <w:szCs w:val="21"/>
              </w:rPr>
            </w:pPr>
          </w:p>
        </w:tc>
        <w:tc>
          <w:tcPr>
            <w:tcW w:w="1249" w:type="dxa"/>
            <w:vMerge w:val="continue"/>
            <w:tcBorders>
              <w:left w:val="single" w:color="auto" w:sz="4" w:space="0"/>
              <w:right w:val="single" w:color="auto" w:sz="4" w:space="0"/>
            </w:tcBorders>
            <w:vAlign w:val="center"/>
          </w:tcPr>
          <w:p w14:paraId="7BA542EF">
            <w:pPr>
              <w:spacing w:after="50"/>
              <w:jc w:val="center"/>
              <w:rPr>
                <w:position w:val="-6"/>
                <w:szCs w:val="21"/>
              </w:rPr>
            </w:pPr>
          </w:p>
        </w:tc>
      </w:tr>
      <w:tr w14:paraId="39F98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611" w:type="dxa"/>
            <w:vMerge w:val="continue"/>
          </w:tcPr>
          <w:p w14:paraId="0CD5198A">
            <w:pPr>
              <w:spacing w:after="50"/>
              <w:jc w:val="center"/>
              <w:rPr>
                <w:position w:val="-6"/>
                <w:szCs w:val="21"/>
              </w:rPr>
            </w:pPr>
          </w:p>
        </w:tc>
        <w:tc>
          <w:tcPr>
            <w:tcW w:w="2347" w:type="dxa"/>
            <w:vMerge w:val="continue"/>
            <w:vAlign w:val="center"/>
          </w:tcPr>
          <w:p w14:paraId="66418A50">
            <w:pPr>
              <w:spacing w:after="50"/>
              <w:jc w:val="center"/>
              <w:rPr>
                <w:position w:val="-6"/>
                <w:szCs w:val="21"/>
              </w:rPr>
            </w:pPr>
          </w:p>
        </w:tc>
        <w:tc>
          <w:tcPr>
            <w:tcW w:w="1843" w:type="dxa"/>
            <w:vAlign w:val="center"/>
          </w:tcPr>
          <w:p w14:paraId="7B640E54">
            <w:pPr>
              <w:jc w:val="center"/>
              <w:rPr>
                <w:position w:val="-6"/>
                <w:sz w:val="21"/>
                <w:szCs w:val="21"/>
              </w:rPr>
            </w:pPr>
            <w:r>
              <w:rPr>
                <w:position w:val="-6"/>
                <w:sz w:val="21"/>
                <w:szCs w:val="21"/>
              </w:rPr>
              <w:t>900-399-35</w:t>
            </w:r>
          </w:p>
        </w:tc>
        <w:tc>
          <w:tcPr>
            <w:tcW w:w="3969" w:type="dxa"/>
            <w:vMerge w:val="continue"/>
            <w:tcBorders>
              <w:right w:val="nil"/>
            </w:tcBorders>
            <w:vAlign w:val="center"/>
          </w:tcPr>
          <w:p w14:paraId="4886A29A">
            <w:pPr>
              <w:spacing w:after="50"/>
              <w:jc w:val="center"/>
              <w:rPr>
                <w:position w:val="-6"/>
                <w:szCs w:val="21"/>
              </w:rPr>
            </w:pPr>
          </w:p>
        </w:tc>
        <w:tc>
          <w:tcPr>
            <w:tcW w:w="1134" w:type="dxa"/>
            <w:vMerge w:val="continue"/>
            <w:tcBorders>
              <w:left w:val="single" w:color="auto" w:sz="4" w:space="0"/>
              <w:right w:val="single" w:color="auto" w:sz="4" w:space="0"/>
            </w:tcBorders>
            <w:vAlign w:val="center"/>
          </w:tcPr>
          <w:p w14:paraId="7018D1F9">
            <w:pPr>
              <w:spacing w:after="50"/>
              <w:jc w:val="center"/>
              <w:rPr>
                <w:position w:val="-6"/>
                <w:szCs w:val="21"/>
              </w:rPr>
            </w:pPr>
          </w:p>
        </w:tc>
        <w:tc>
          <w:tcPr>
            <w:tcW w:w="2268" w:type="dxa"/>
            <w:vMerge w:val="continue"/>
            <w:tcBorders>
              <w:left w:val="single" w:color="auto" w:sz="4" w:space="0"/>
              <w:right w:val="single" w:color="auto" w:sz="4" w:space="0"/>
            </w:tcBorders>
            <w:vAlign w:val="center"/>
          </w:tcPr>
          <w:p w14:paraId="033C2A1B">
            <w:pPr>
              <w:spacing w:after="50"/>
              <w:jc w:val="center"/>
              <w:rPr>
                <w:position w:val="-6"/>
                <w:szCs w:val="21"/>
              </w:rPr>
            </w:pPr>
          </w:p>
        </w:tc>
        <w:tc>
          <w:tcPr>
            <w:tcW w:w="1249" w:type="dxa"/>
            <w:vMerge w:val="continue"/>
            <w:tcBorders>
              <w:left w:val="single" w:color="auto" w:sz="4" w:space="0"/>
              <w:right w:val="single" w:color="auto" w:sz="4" w:space="0"/>
            </w:tcBorders>
            <w:vAlign w:val="center"/>
          </w:tcPr>
          <w:p w14:paraId="36280FF9">
            <w:pPr>
              <w:spacing w:after="50"/>
              <w:jc w:val="center"/>
              <w:rPr>
                <w:position w:val="-6"/>
                <w:szCs w:val="21"/>
              </w:rPr>
            </w:pPr>
          </w:p>
        </w:tc>
      </w:tr>
      <w:tr w14:paraId="1E65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611" w:type="dxa"/>
            <w:vMerge w:val="continue"/>
          </w:tcPr>
          <w:p w14:paraId="34909DC4">
            <w:pPr>
              <w:ind w:left="-57"/>
              <w:jc w:val="distribute"/>
              <w:rPr>
                <w:position w:val="-6"/>
                <w:sz w:val="28"/>
              </w:rPr>
            </w:pPr>
          </w:p>
        </w:tc>
        <w:tc>
          <w:tcPr>
            <w:tcW w:w="2347" w:type="dxa"/>
            <w:tcBorders>
              <w:top w:val="single" w:color="auto" w:sz="4" w:space="0"/>
            </w:tcBorders>
            <w:vAlign w:val="center"/>
          </w:tcPr>
          <w:p w14:paraId="2B012A11">
            <w:pPr>
              <w:jc w:val="center"/>
              <w:rPr>
                <w:position w:val="-6"/>
                <w:szCs w:val="21"/>
              </w:rPr>
            </w:pPr>
            <w:r>
              <w:rPr>
                <w:rFonts w:hint="eastAsia"/>
                <w:position w:val="-6"/>
                <w:szCs w:val="21"/>
              </w:rPr>
              <w:t>其他废物（HW49）</w:t>
            </w:r>
          </w:p>
        </w:tc>
        <w:tc>
          <w:tcPr>
            <w:tcW w:w="1843" w:type="dxa"/>
            <w:tcBorders>
              <w:top w:val="single" w:color="auto" w:sz="4" w:space="0"/>
            </w:tcBorders>
            <w:vAlign w:val="center"/>
          </w:tcPr>
          <w:p w14:paraId="66B79B0D">
            <w:pPr>
              <w:jc w:val="center"/>
              <w:rPr>
                <w:position w:val="-6"/>
                <w:szCs w:val="21"/>
              </w:rPr>
            </w:pPr>
            <w:r>
              <w:rPr>
                <w:rFonts w:hint="eastAsia"/>
                <w:position w:val="-6"/>
                <w:szCs w:val="21"/>
              </w:rPr>
              <w:t>900-041-49</w:t>
            </w:r>
          </w:p>
        </w:tc>
        <w:tc>
          <w:tcPr>
            <w:tcW w:w="3969" w:type="dxa"/>
            <w:tcBorders>
              <w:top w:val="single" w:color="auto" w:sz="4" w:space="0"/>
              <w:right w:val="nil"/>
            </w:tcBorders>
            <w:vAlign w:val="center"/>
          </w:tcPr>
          <w:p w14:paraId="2CC42980">
            <w:pPr>
              <w:jc w:val="center"/>
              <w:rPr>
                <w:position w:val="-6"/>
                <w:szCs w:val="21"/>
              </w:rPr>
            </w:pPr>
            <w:r>
              <w:rPr>
                <w:rFonts w:hint="eastAsia"/>
                <w:position w:val="-6"/>
                <w:szCs w:val="21"/>
              </w:rPr>
              <w:t>25L以下废包装桶（废铁油漆桶）</w:t>
            </w:r>
          </w:p>
        </w:tc>
        <w:tc>
          <w:tcPr>
            <w:tcW w:w="1134" w:type="dxa"/>
            <w:tcBorders>
              <w:top w:val="single" w:color="auto" w:sz="4" w:space="0"/>
              <w:left w:val="single" w:color="auto" w:sz="4" w:space="0"/>
              <w:bottom w:val="single" w:color="auto" w:sz="4" w:space="0"/>
              <w:right w:val="single" w:color="auto" w:sz="4" w:space="0"/>
            </w:tcBorders>
            <w:vAlign w:val="center"/>
          </w:tcPr>
          <w:p w14:paraId="7C78DCED">
            <w:pPr>
              <w:jc w:val="center"/>
              <w:rPr>
                <w:position w:val="-6"/>
                <w:szCs w:val="21"/>
              </w:rPr>
            </w:pPr>
            <w:r>
              <w:rPr>
                <w:rFonts w:hint="eastAsia"/>
                <w:color w:val="auto"/>
                <w:position w:val="-6"/>
                <w:szCs w:val="21"/>
              </w:rPr>
              <w:t>毒性/感染性</w:t>
            </w:r>
          </w:p>
        </w:tc>
        <w:tc>
          <w:tcPr>
            <w:tcW w:w="2268" w:type="dxa"/>
            <w:tcBorders>
              <w:top w:val="single" w:color="auto" w:sz="4" w:space="0"/>
              <w:left w:val="single" w:color="auto" w:sz="4" w:space="0"/>
              <w:bottom w:val="single" w:color="auto" w:sz="4" w:space="0"/>
              <w:right w:val="single" w:color="auto" w:sz="4" w:space="0"/>
            </w:tcBorders>
            <w:vAlign w:val="center"/>
          </w:tcPr>
          <w:p w14:paraId="43C0709A">
            <w:pPr>
              <w:jc w:val="center"/>
              <w:rPr>
                <w:position w:val="-6"/>
                <w:szCs w:val="21"/>
              </w:rPr>
            </w:pPr>
            <w:r>
              <w:rPr>
                <w:rFonts w:hint="eastAsia"/>
                <w:position w:val="-6"/>
                <w:szCs w:val="21"/>
              </w:rPr>
              <w:t>3000</w:t>
            </w:r>
          </w:p>
        </w:tc>
        <w:tc>
          <w:tcPr>
            <w:tcW w:w="1249" w:type="dxa"/>
            <w:tcBorders>
              <w:top w:val="single" w:color="auto" w:sz="4" w:space="0"/>
              <w:left w:val="single" w:color="auto" w:sz="4" w:space="0"/>
              <w:bottom w:val="single" w:color="auto" w:sz="4" w:space="0"/>
              <w:right w:val="single" w:color="auto" w:sz="4" w:space="0"/>
            </w:tcBorders>
            <w:vAlign w:val="center"/>
          </w:tcPr>
          <w:p w14:paraId="48AC8B34">
            <w:pPr>
              <w:jc w:val="center"/>
              <w:rPr>
                <w:position w:val="-6"/>
                <w:szCs w:val="21"/>
              </w:rPr>
            </w:pPr>
            <w:r>
              <w:rPr>
                <w:rFonts w:hint="eastAsia"/>
                <w:szCs w:val="21"/>
              </w:rPr>
              <w:t>处置</w:t>
            </w:r>
          </w:p>
        </w:tc>
      </w:tr>
    </w:tbl>
    <w:p w14:paraId="279A3FCF">
      <w:pPr>
        <w:rPr>
          <w:sz w:val="28"/>
        </w:rPr>
        <w:sectPr>
          <w:pgSz w:w="16840" w:h="11907" w:orient="landscape"/>
          <w:pgMar w:top="1588" w:right="1701" w:bottom="1418" w:left="1588" w:header="851" w:footer="851" w:gutter="0"/>
          <w:cols w:space="425" w:num="1"/>
          <w:titlePg/>
          <w:docGrid w:type="lines" w:linePitch="312" w:charSpace="0"/>
        </w:sectPr>
      </w:pPr>
    </w:p>
    <w:tbl>
      <w:tblPr>
        <w:tblStyle w:val="21"/>
        <w:tblW w:w="8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9"/>
        <w:gridCol w:w="2506"/>
        <w:gridCol w:w="1531"/>
        <w:gridCol w:w="1384"/>
        <w:gridCol w:w="959"/>
        <w:gridCol w:w="1497"/>
      </w:tblGrid>
      <w:tr w14:paraId="512A0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69" w:type="dxa"/>
            <w:tcMar>
              <w:top w:w="15" w:type="dxa"/>
              <w:left w:w="15" w:type="dxa"/>
              <w:right w:w="15" w:type="dxa"/>
            </w:tcMar>
            <w:vAlign w:val="center"/>
          </w:tcPr>
          <w:p w14:paraId="638EA63D">
            <w:pPr>
              <w:jc w:val="center"/>
              <w:textAlignment w:val="center"/>
              <w:rPr>
                <w:color w:val="auto"/>
                <w:sz w:val="21"/>
                <w:szCs w:val="21"/>
              </w:rPr>
            </w:pPr>
            <w:r>
              <w:rPr>
                <w:color w:val="auto"/>
                <w:sz w:val="21"/>
                <w:szCs w:val="21"/>
                <w:lang w:bidi="ar"/>
              </w:rPr>
              <w:t>类型</w:t>
            </w:r>
          </w:p>
        </w:tc>
        <w:tc>
          <w:tcPr>
            <w:tcW w:w="2506" w:type="dxa"/>
            <w:tcMar>
              <w:top w:w="15" w:type="dxa"/>
              <w:left w:w="15" w:type="dxa"/>
              <w:right w:w="15" w:type="dxa"/>
            </w:tcMar>
            <w:vAlign w:val="center"/>
          </w:tcPr>
          <w:p w14:paraId="728C5B48">
            <w:pPr>
              <w:jc w:val="center"/>
              <w:textAlignment w:val="center"/>
              <w:rPr>
                <w:color w:val="auto"/>
                <w:sz w:val="21"/>
                <w:szCs w:val="21"/>
              </w:rPr>
            </w:pPr>
            <w:r>
              <w:rPr>
                <w:color w:val="auto"/>
                <w:sz w:val="21"/>
                <w:szCs w:val="21"/>
                <w:lang w:bidi="ar"/>
              </w:rPr>
              <w:t>设备名称</w:t>
            </w:r>
          </w:p>
        </w:tc>
        <w:tc>
          <w:tcPr>
            <w:tcW w:w="1531" w:type="dxa"/>
            <w:tcMar>
              <w:top w:w="15" w:type="dxa"/>
              <w:left w:w="15" w:type="dxa"/>
              <w:right w:w="15" w:type="dxa"/>
            </w:tcMar>
            <w:vAlign w:val="center"/>
          </w:tcPr>
          <w:p w14:paraId="0D96D34B">
            <w:pPr>
              <w:jc w:val="center"/>
              <w:textAlignment w:val="center"/>
              <w:rPr>
                <w:color w:val="auto"/>
                <w:sz w:val="21"/>
                <w:szCs w:val="21"/>
              </w:rPr>
            </w:pPr>
            <w:r>
              <w:rPr>
                <w:color w:val="auto"/>
                <w:sz w:val="21"/>
                <w:szCs w:val="21"/>
                <w:lang w:bidi="ar"/>
              </w:rPr>
              <w:t>型号参数</w:t>
            </w:r>
          </w:p>
        </w:tc>
        <w:tc>
          <w:tcPr>
            <w:tcW w:w="1384" w:type="dxa"/>
            <w:tcMar>
              <w:top w:w="15" w:type="dxa"/>
              <w:left w:w="15" w:type="dxa"/>
              <w:right w:w="15" w:type="dxa"/>
            </w:tcMar>
            <w:vAlign w:val="center"/>
          </w:tcPr>
          <w:p w14:paraId="6E349AB7">
            <w:pPr>
              <w:jc w:val="center"/>
              <w:textAlignment w:val="center"/>
              <w:rPr>
                <w:color w:val="auto"/>
                <w:sz w:val="21"/>
                <w:szCs w:val="21"/>
              </w:rPr>
            </w:pPr>
            <w:r>
              <w:rPr>
                <w:color w:val="auto"/>
                <w:sz w:val="21"/>
                <w:szCs w:val="21"/>
                <w:lang w:bidi="ar"/>
              </w:rPr>
              <w:t>材质</w:t>
            </w:r>
          </w:p>
        </w:tc>
        <w:tc>
          <w:tcPr>
            <w:tcW w:w="959" w:type="dxa"/>
            <w:tcMar>
              <w:top w:w="15" w:type="dxa"/>
              <w:left w:w="15" w:type="dxa"/>
              <w:right w:w="15" w:type="dxa"/>
            </w:tcMar>
            <w:vAlign w:val="center"/>
          </w:tcPr>
          <w:p w14:paraId="732060B4">
            <w:pPr>
              <w:jc w:val="center"/>
              <w:textAlignment w:val="center"/>
              <w:rPr>
                <w:color w:val="auto"/>
                <w:sz w:val="21"/>
                <w:szCs w:val="21"/>
              </w:rPr>
            </w:pPr>
            <w:r>
              <w:rPr>
                <w:color w:val="auto"/>
                <w:sz w:val="21"/>
                <w:szCs w:val="21"/>
                <w:lang w:bidi="ar"/>
              </w:rPr>
              <w:t>数量</w:t>
            </w:r>
          </w:p>
        </w:tc>
        <w:tc>
          <w:tcPr>
            <w:tcW w:w="1497" w:type="dxa"/>
            <w:tcMar>
              <w:top w:w="15" w:type="dxa"/>
              <w:left w:w="15" w:type="dxa"/>
              <w:right w:w="15" w:type="dxa"/>
            </w:tcMar>
            <w:vAlign w:val="center"/>
          </w:tcPr>
          <w:p w14:paraId="3C2ACDE8">
            <w:pPr>
              <w:jc w:val="center"/>
              <w:textAlignment w:val="center"/>
              <w:rPr>
                <w:color w:val="auto"/>
                <w:sz w:val="21"/>
                <w:szCs w:val="21"/>
              </w:rPr>
            </w:pPr>
            <w:r>
              <w:rPr>
                <w:color w:val="auto"/>
                <w:sz w:val="21"/>
                <w:szCs w:val="21"/>
                <w:lang w:bidi="ar"/>
              </w:rPr>
              <w:t>备注</w:t>
            </w:r>
          </w:p>
        </w:tc>
      </w:tr>
      <w:tr w14:paraId="6CE74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69" w:type="dxa"/>
            <w:vMerge w:val="restart"/>
            <w:tcMar>
              <w:top w:w="15" w:type="dxa"/>
              <w:left w:w="15" w:type="dxa"/>
              <w:right w:w="15" w:type="dxa"/>
            </w:tcMar>
            <w:vAlign w:val="center"/>
          </w:tcPr>
          <w:p w14:paraId="53A0F625">
            <w:pPr>
              <w:jc w:val="center"/>
              <w:textAlignment w:val="center"/>
              <w:rPr>
                <w:color w:val="auto"/>
                <w:sz w:val="21"/>
                <w:szCs w:val="21"/>
              </w:rPr>
            </w:pPr>
            <w:r>
              <w:rPr>
                <w:rFonts w:hint="eastAsia"/>
                <w:color w:val="auto"/>
                <w:sz w:val="21"/>
                <w:szCs w:val="21"/>
              </w:rPr>
              <w:t>1#</w:t>
            </w:r>
            <w:r>
              <w:rPr>
                <w:color w:val="auto"/>
                <w:sz w:val="21"/>
                <w:szCs w:val="21"/>
              </w:rPr>
              <w:t>废液处置线</w:t>
            </w:r>
          </w:p>
        </w:tc>
        <w:tc>
          <w:tcPr>
            <w:tcW w:w="2506" w:type="dxa"/>
            <w:tcMar>
              <w:top w:w="15" w:type="dxa"/>
              <w:left w:w="15" w:type="dxa"/>
              <w:right w:w="15" w:type="dxa"/>
            </w:tcMar>
            <w:vAlign w:val="center"/>
          </w:tcPr>
          <w:p w14:paraId="610FC5D4">
            <w:pPr>
              <w:jc w:val="center"/>
              <w:textAlignment w:val="center"/>
              <w:rPr>
                <w:rFonts w:eastAsia="Tahoma"/>
                <w:color w:val="auto"/>
                <w:sz w:val="21"/>
                <w:szCs w:val="21"/>
              </w:rPr>
            </w:pPr>
            <w:r>
              <w:rPr>
                <w:color w:val="auto"/>
                <w:sz w:val="21"/>
                <w:szCs w:val="21"/>
                <w:lang w:bidi="ar"/>
              </w:rPr>
              <w:t>含</w:t>
            </w:r>
            <w:r>
              <w:rPr>
                <w:rFonts w:eastAsia="Tahoma"/>
                <w:color w:val="auto"/>
                <w:sz w:val="21"/>
                <w:szCs w:val="21"/>
                <w:lang w:bidi="ar"/>
              </w:rPr>
              <w:t>氮磷</w:t>
            </w:r>
            <w:r>
              <w:rPr>
                <w:color w:val="auto"/>
                <w:sz w:val="21"/>
                <w:szCs w:val="21"/>
                <w:lang w:bidi="ar"/>
              </w:rPr>
              <w:t>酸性废液（废酸、表面处理废物）中转罐</w:t>
            </w:r>
          </w:p>
        </w:tc>
        <w:tc>
          <w:tcPr>
            <w:tcW w:w="1531" w:type="dxa"/>
            <w:tcMar>
              <w:top w:w="15" w:type="dxa"/>
              <w:left w:w="15" w:type="dxa"/>
              <w:right w:w="15" w:type="dxa"/>
            </w:tcMar>
            <w:vAlign w:val="center"/>
          </w:tcPr>
          <w:p w14:paraId="35252E6F">
            <w:pPr>
              <w:jc w:val="center"/>
              <w:textAlignment w:val="center"/>
              <w:rPr>
                <w:rFonts w:eastAsia="Tahoma"/>
                <w:color w:val="auto"/>
                <w:sz w:val="21"/>
                <w:szCs w:val="21"/>
              </w:rPr>
            </w:pPr>
            <w:r>
              <w:rPr>
                <w:rFonts w:eastAsia="Tahoma"/>
                <w:color w:val="auto"/>
                <w:sz w:val="21"/>
                <w:szCs w:val="21"/>
                <w:lang w:bidi="ar"/>
              </w:rPr>
              <w:t>1.2m³/</w:t>
            </w:r>
            <w:r>
              <w:rPr>
                <w:color w:val="auto"/>
                <w:sz w:val="21"/>
                <w:szCs w:val="21"/>
                <w:lang w:bidi="ar"/>
              </w:rPr>
              <w:t>只</w:t>
            </w:r>
          </w:p>
        </w:tc>
        <w:tc>
          <w:tcPr>
            <w:tcW w:w="1384" w:type="dxa"/>
            <w:tcMar>
              <w:top w:w="15" w:type="dxa"/>
              <w:left w:w="15" w:type="dxa"/>
              <w:right w:w="15" w:type="dxa"/>
            </w:tcMar>
            <w:vAlign w:val="center"/>
          </w:tcPr>
          <w:p w14:paraId="6E7318AF">
            <w:pPr>
              <w:jc w:val="center"/>
              <w:textAlignment w:val="center"/>
              <w:rPr>
                <w:rFonts w:eastAsia="Tahoma"/>
                <w:color w:val="auto"/>
                <w:sz w:val="21"/>
                <w:szCs w:val="21"/>
              </w:rPr>
            </w:pPr>
            <w:r>
              <w:rPr>
                <w:rFonts w:eastAsia="Tahoma"/>
                <w:color w:val="auto"/>
                <w:sz w:val="21"/>
                <w:szCs w:val="21"/>
                <w:lang w:bidi="ar"/>
              </w:rPr>
              <w:t>PE</w:t>
            </w:r>
          </w:p>
        </w:tc>
        <w:tc>
          <w:tcPr>
            <w:tcW w:w="959" w:type="dxa"/>
            <w:tcMar>
              <w:top w:w="15" w:type="dxa"/>
              <w:left w:w="15" w:type="dxa"/>
              <w:right w:w="15" w:type="dxa"/>
            </w:tcMar>
            <w:vAlign w:val="center"/>
          </w:tcPr>
          <w:p w14:paraId="5086F2E6">
            <w:pPr>
              <w:jc w:val="center"/>
              <w:textAlignment w:val="center"/>
              <w:rPr>
                <w:rFonts w:eastAsia="Tahoma"/>
                <w:color w:val="auto"/>
                <w:sz w:val="21"/>
                <w:szCs w:val="21"/>
              </w:rPr>
            </w:pPr>
            <w:r>
              <w:rPr>
                <w:rFonts w:eastAsia="Tahoma"/>
                <w:color w:val="auto"/>
                <w:sz w:val="21"/>
                <w:szCs w:val="21"/>
                <w:lang w:bidi="ar"/>
              </w:rPr>
              <w:t>1</w:t>
            </w:r>
            <w:r>
              <w:rPr>
                <w:color w:val="auto"/>
                <w:sz w:val="21"/>
                <w:szCs w:val="21"/>
                <w:lang w:bidi="ar"/>
              </w:rPr>
              <w:t>只</w:t>
            </w:r>
          </w:p>
        </w:tc>
        <w:tc>
          <w:tcPr>
            <w:tcW w:w="1497" w:type="dxa"/>
            <w:tcMar>
              <w:top w:w="15" w:type="dxa"/>
              <w:left w:w="15" w:type="dxa"/>
              <w:right w:w="15" w:type="dxa"/>
            </w:tcMar>
            <w:vAlign w:val="center"/>
          </w:tcPr>
          <w:p w14:paraId="64214F2C">
            <w:pPr>
              <w:jc w:val="center"/>
              <w:textAlignment w:val="center"/>
              <w:rPr>
                <w:color w:val="auto"/>
                <w:sz w:val="21"/>
                <w:szCs w:val="21"/>
              </w:rPr>
            </w:pPr>
          </w:p>
        </w:tc>
      </w:tr>
      <w:tr w14:paraId="40FF6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69" w:type="dxa"/>
            <w:vMerge w:val="continue"/>
            <w:tcMar>
              <w:top w:w="15" w:type="dxa"/>
              <w:left w:w="15" w:type="dxa"/>
              <w:right w:w="15" w:type="dxa"/>
            </w:tcMar>
            <w:vAlign w:val="center"/>
          </w:tcPr>
          <w:p w14:paraId="7EBDF34E">
            <w:pPr>
              <w:jc w:val="center"/>
              <w:textAlignment w:val="center"/>
              <w:rPr>
                <w:rFonts w:eastAsia="Tahoma"/>
                <w:color w:val="auto"/>
                <w:sz w:val="21"/>
                <w:szCs w:val="21"/>
              </w:rPr>
            </w:pPr>
          </w:p>
        </w:tc>
        <w:tc>
          <w:tcPr>
            <w:tcW w:w="2506" w:type="dxa"/>
            <w:tcMar>
              <w:top w:w="15" w:type="dxa"/>
              <w:left w:w="15" w:type="dxa"/>
              <w:right w:w="15" w:type="dxa"/>
            </w:tcMar>
            <w:vAlign w:val="center"/>
          </w:tcPr>
          <w:p w14:paraId="582C022D">
            <w:pPr>
              <w:jc w:val="center"/>
              <w:textAlignment w:val="center"/>
              <w:rPr>
                <w:rFonts w:eastAsia="Tahoma"/>
                <w:color w:val="auto"/>
                <w:sz w:val="21"/>
                <w:szCs w:val="21"/>
              </w:rPr>
            </w:pPr>
            <w:r>
              <w:rPr>
                <w:color w:val="auto"/>
                <w:sz w:val="21"/>
                <w:szCs w:val="21"/>
                <w:lang w:bidi="ar"/>
              </w:rPr>
              <w:t>含</w:t>
            </w:r>
            <w:r>
              <w:rPr>
                <w:rFonts w:eastAsia="Tahoma"/>
                <w:color w:val="auto"/>
                <w:sz w:val="21"/>
                <w:szCs w:val="21"/>
                <w:lang w:bidi="ar"/>
              </w:rPr>
              <w:t>氮磷</w:t>
            </w:r>
            <w:r>
              <w:rPr>
                <w:color w:val="auto"/>
                <w:sz w:val="21"/>
                <w:szCs w:val="21"/>
                <w:lang w:bidi="ar"/>
              </w:rPr>
              <w:t>废酸贮罐</w:t>
            </w:r>
          </w:p>
        </w:tc>
        <w:tc>
          <w:tcPr>
            <w:tcW w:w="1531" w:type="dxa"/>
            <w:tcMar>
              <w:top w:w="15" w:type="dxa"/>
              <w:left w:w="15" w:type="dxa"/>
              <w:right w:w="15" w:type="dxa"/>
            </w:tcMar>
            <w:vAlign w:val="center"/>
          </w:tcPr>
          <w:p w14:paraId="2B5C6884">
            <w:pPr>
              <w:jc w:val="center"/>
              <w:textAlignment w:val="center"/>
              <w:rPr>
                <w:rFonts w:eastAsia="Tahoma"/>
                <w:color w:val="auto"/>
                <w:sz w:val="21"/>
                <w:szCs w:val="21"/>
              </w:rPr>
            </w:pPr>
            <w:r>
              <w:rPr>
                <w:rFonts w:eastAsia="Tahoma"/>
                <w:color w:val="auto"/>
                <w:sz w:val="21"/>
                <w:szCs w:val="21"/>
                <w:lang w:bidi="ar"/>
              </w:rPr>
              <w:t>50m³/</w:t>
            </w:r>
            <w:r>
              <w:rPr>
                <w:color w:val="auto"/>
                <w:sz w:val="21"/>
                <w:szCs w:val="21"/>
                <w:lang w:bidi="ar"/>
              </w:rPr>
              <w:t>只</w:t>
            </w:r>
          </w:p>
        </w:tc>
        <w:tc>
          <w:tcPr>
            <w:tcW w:w="1384" w:type="dxa"/>
            <w:tcMar>
              <w:top w:w="15" w:type="dxa"/>
              <w:left w:w="15" w:type="dxa"/>
              <w:right w:w="15" w:type="dxa"/>
            </w:tcMar>
            <w:vAlign w:val="center"/>
          </w:tcPr>
          <w:p w14:paraId="13226693">
            <w:pPr>
              <w:jc w:val="center"/>
              <w:textAlignment w:val="center"/>
              <w:rPr>
                <w:rFonts w:eastAsia="Tahoma"/>
                <w:color w:val="auto"/>
                <w:sz w:val="21"/>
                <w:szCs w:val="21"/>
              </w:rPr>
            </w:pPr>
            <w:r>
              <w:rPr>
                <w:rFonts w:eastAsia="Tahoma"/>
                <w:color w:val="auto"/>
                <w:sz w:val="21"/>
                <w:szCs w:val="21"/>
                <w:lang w:bidi="ar"/>
              </w:rPr>
              <w:t>PE</w:t>
            </w:r>
          </w:p>
        </w:tc>
        <w:tc>
          <w:tcPr>
            <w:tcW w:w="959" w:type="dxa"/>
            <w:tcMar>
              <w:top w:w="15" w:type="dxa"/>
              <w:left w:w="15" w:type="dxa"/>
              <w:right w:w="15" w:type="dxa"/>
            </w:tcMar>
            <w:vAlign w:val="center"/>
          </w:tcPr>
          <w:p w14:paraId="29C5C7FB">
            <w:pPr>
              <w:jc w:val="center"/>
              <w:textAlignment w:val="center"/>
              <w:rPr>
                <w:rFonts w:eastAsia="Tahoma"/>
                <w:color w:val="auto"/>
                <w:sz w:val="21"/>
                <w:szCs w:val="21"/>
              </w:rPr>
            </w:pPr>
            <w:r>
              <w:rPr>
                <w:rFonts w:eastAsia="Tahoma"/>
                <w:color w:val="auto"/>
                <w:sz w:val="21"/>
                <w:szCs w:val="21"/>
                <w:lang w:bidi="ar"/>
              </w:rPr>
              <w:t>4</w:t>
            </w:r>
            <w:r>
              <w:rPr>
                <w:color w:val="auto"/>
                <w:sz w:val="21"/>
                <w:szCs w:val="21"/>
                <w:lang w:bidi="ar"/>
              </w:rPr>
              <w:t>只</w:t>
            </w:r>
          </w:p>
        </w:tc>
        <w:tc>
          <w:tcPr>
            <w:tcW w:w="1497" w:type="dxa"/>
            <w:tcMar>
              <w:top w:w="15" w:type="dxa"/>
              <w:left w:w="15" w:type="dxa"/>
              <w:right w:w="15" w:type="dxa"/>
            </w:tcMar>
            <w:vAlign w:val="center"/>
          </w:tcPr>
          <w:p w14:paraId="2395B2F7">
            <w:pPr>
              <w:jc w:val="center"/>
              <w:textAlignment w:val="center"/>
              <w:rPr>
                <w:color w:val="auto"/>
                <w:sz w:val="21"/>
                <w:szCs w:val="21"/>
              </w:rPr>
            </w:pPr>
          </w:p>
        </w:tc>
      </w:tr>
      <w:tr w14:paraId="38146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69" w:type="dxa"/>
            <w:vMerge w:val="continue"/>
            <w:tcMar>
              <w:top w:w="15" w:type="dxa"/>
              <w:left w:w="15" w:type="dxa"/>
              <w:right w:w="15" w:type="dxa"/>
            </w:tcMar>
            <w:vAlign w:val="center"/>
          </w:tcPr>
          <w:p w14:paraId="21D92D90">
            <w:pPr>
              <w:jc w:val="center"/>
              <w:textAlignment w:val="center"/>
              <w:rPr>
                <w:rFonts w:eastAsia="Tahoma"/>
                <w:color w:val="auto"/>
                <w:sz w:val="21"/>
                <w:szCs w:val="21"/>
              </w:rPr>
            </w:pPr>
          </w:p>
        </w:tc>
        <w:tc>
          <w:tcPr>
            <w:tcW w:w="2506" w:type="dxa"/>
            <w:tcMar>
              <w:top w:w="15" w:type="dxa"/>
              <w:left w:w="15" w:type="dxa"/>
              <w:right w:w="15" w:type="dxa"/>
            </w:tcMar>
            <w:vAlign w:val="center"/>
          </w:tcPr>
          <w:p w14:paraId="23B5BCF7">
            <w:pPr>
              <w:jc w:val="center"/>
              <w:textAlignment w:val="center"/>
              <w:rPr>
                <w:color w:val="auto"/>
                <w:sz w:val="21"/>
                <w:szCs w:val="21"/>
              </w:rPr>
            </w:pPr>
            <w:r>
              <w:rPr>
                <w:color w:val="auto"/>
                <w:sz w:val="21"/>
                <w:szCs w:val="21"/>
                <w:lang w:bidi="ar"/>
              </w:rPr>
              <w:t>含</w:t>
            </w:r>
            <w:r>
              <w:rPr>
                <w:rFonts w:eastAsia="Tahoma"/>
                <w:color w:val="auto"/>
                <w:sz w:val="21"/>
                <w:szCs w:val="21"/>
                <w:lang w:bidi="ar"/>
              </w:rPr>
              <w:t>氮磷</w:t>
            </w:r>
            <w:r>
              <w:rPr>
                <w:color w:val="auto"/>
                <w:sz w:val="21"/>
                <w:szCs w:val="21"/>
                <w:lang w:bidi="ar"/>
              </w:rPr>
              <w:t>表面处理废物贮罐</w:t>
            </w:r>
          </w:p>
        </w:tc>
        <w:tc>
          <w:tcPr>
            <w:tcW w:w="1531" w:type="dxa"/>
            <w:tcMar>
              <w:top w:w="15" w:type="dxa"/>
              <w:left w:w="15" w:type="dxa"/>
              <w:right w:w="15" w:type="dxa"/>
            </w:tcMar>
            <w:vAlign w:val="center"/>
          </w:tcPr>
          <w:p w14:paraId="0E1F066E">
            <w:pPr>
              <w:jc w:val="center"/>
              <w:textAlignment w:val="center"/>
              <w:rPr>
                <w:rFonts w:eastAsia="Tahoma"/>
                <w:color w:val="auto"/>
                <w:sz w:val="21"/>
                <w:szCs w:val="21"/>
              </w:rPr>
            </w:pPr>
            <w:r>
              <w:rPr>
                <w:rFonts w:eastAsia="Tahoma"/>
                <w:color w:val="auto"/>
                <w:sz w:val="21"/>
                <w:szCs w:val="21"/>
                <w:lang w:bidi="ar"/>
              </w:rPr>
              <w:t>50m³/</w:t>
            </w:r>
            <w:r>
              <w:rPr>
                <w:color w:val="auto"/>
                <w:sz w:val="21"/>
                <w:szCs w:val="21"/>
                <w:lang w:bidi="ar"/>
              </w:rPr>
              <w:t>只</w:t>
            </w:r>
          </w:p>
        </w:tc>
        <w:tc>
          <w:tcPr>
            <w:tcW w:w="1384" w:type="dxa"/>
            <w:tcMar>
              <w:top w:w="15" w:type="dxa"/>
              <w:left w:w="15" w:type="dxa"/>
              <w:right w:w="15" w:type="dxa"/>
            </w:tcMar>
            <w:vAlign w:val="center"/>
          </w:tcPr>
          <w:p w14:paraId="5746745D">
            <w:pPr>
              <w:jc w:val="center"/>
              <w:textAlignment w:val="center"/>
              <w:rPr>
                <w:rFonts w:eastAsia="Tahoma"/>
                <w:color w:val="auto"/>
                <w:sz w:val="21"/>
                <w:szCs w:val="21"/>
              </w:rPr>
            </w:pPr>
            <w:r>
              <w:rPr>
                <w:rFonts w:eastAsia="Tahoma"/>
                <w:color w:val="auto"/>
                <w:sz w:val="21"/>
                <w:szCs w:val="21"/>
                <w:lang w:bidi="ar"/>
              </w:rPr>
              <w:t>PE</w:t>
            </w:r>
          </w:p>
        </w:tc>
        <w:tc>
          <w:tcPr>
            <w:tcW w:w="959" w:type="dxa"/>
            <w:tcMar>
              <w:top w:w="15" w:type="dxa"/>
              <w:left w:w="15" w:type="dxa"/>
              <w:right w:w="15" w:type="dxa"/>
            </w:tcMar>
            <w:vAlign w:val="center"/>
          </w:tcPr>
          <w:p w14:paraId="44EAFBC9">
            <w:pPr>
              <w:jc w:val="center"/>
              <w:textAlignment w:val="center"/>
              <w:rPr>
                <w:rFonts w:eastAsia="Tahoma"/>
                <w:color w:val="auto"/>
                <w:sz w:val="21"/>
                <w:szCs w:val="21"/>
              </w:rPr>
            </w:pPr>
            <w:r>
              <w:rPr>
                <w:rFonts w:eastAsia="Tahoma"/>
                <w:color w:val="auto"/>
                <w:sz w:val="21"/>
                <w:szCs w:val="21"/>
                <w:lang w:bidi="ar"/>
              </w:rPr>
              <w:t>6</w:t>
            </w:r>
            <w:r>
              <w:rPr>
                <w:color w:val="auto"/>
                <w:sz w:val="21"/>
                <w:szCs w:val="21"/>
                <w:lang w:bidi="ar"/>
              </w:rPr>
              <w:t>只</w:t>
            </w:r>
          </w:p>
        </w:tc>
        <w:tc>
          <w:tcPr>
            <w:tcW w:w="1497" w:type="dxa"/>
            <w:tcMar>
              <w:top w:w="15" w:type="dxa"/>
              <w:left w:w="15" w:type="dxa"/>
              <w:right w:w="15" w:type="dxa"/>
            </w:tcMar>
            <w:vAlign w:val="center"/>
          </w:tcPr>
          <w:p w14:paraId="05CA2C5C">
            <w:pPr>
              <w:jc w:val="center"/>
              <w:textAlignment w:val="center"/>
              <w:rPr>
                <w:color w:val="auto"/>
                <w:sz w:val="21"/>
                <w:szCs w:val="21"/>
              </w:rPr>
            </w:pPr>
          </w:p>
        </w:tc>
      </w:tr>
      <w:tr w14:paraId="4D957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69" w:type="dxa"/>
            <w:vMerge w:val="continue"/>
            <w:tcMar>
              <w:top w:w="15" w:type="dxa"/>
              <w:left w:w="15" w:type="dxa"/>
              <w:right w:w="15" w:type="dxa"/>
            </w:tcMar>
            <w:vAlign w:val="center"/>
          </w:tcPr>
          <w:p w14:paraId="02A0160D">
            <w:pPr>
              <w:jc w:val="center"/>
              <w:textAlignment w:val="center"/>
              <w:rPr>
                <w:rFonts w:eastAsia="Tahoma"/>
                <w:color w:val="auto"/>
                <w:sz w:val="21"/>
                <w:szCs w:val="21"/>
              </w:rPr>
            </w:pPr>
          </w:p>
        </w:tc>
        <w:tc>
          <w:tcPr>
            <w:tcW w:w="2506" w:type="dxa"/>
            <w:tcMar>
              <w:top w:w="15" w:type="dxa"/>
              <w:left w:w="15" w:type="dxa"/>
              <w:right w:w="15" w:type="dxa"/>
            </w:tcMar>
            <w:vAlign w:val="center"/>
          </w:tcPr>
          <w:p w14:paraId="527AAF10">
            <w:pPr>
              <w:jc w:val="center"/>
              <w:textAlignment w:val="center"/>
              <w:rPr>
                <w:color w:val="auto"/>
                <w:sz w:val="21"/>
                <w:szCs w:val="21"/>
                <w:lang w:bidi="ar"/>
              </w:rPr>
            </w:pPr>
            <w:r>
              <w:rPr>
                <w:color w:val="auto"/>
                <w:sz w:val="21"/>
                <w:szCs w:val="21"/>
                <w:lang w:bidi="ar"/>
              </w:rPr>
              <w:t>酸碱中和反应池</w:t>
            </w:r>
            <w:r>
              <w:rPr>
                <w:rFonts w:eastAsia="Tahoma"/>
                <w:color w:val="auto"/>
                <w:sz w:val="21"/>
                <w:szCs w:val="21"/>
                <w:lang w:bidi="ar"/>
              </w:rPr>
              <w:t>1#</w:t>
            </w:r>
          </w:p>
        </w:tc>
        <w:tc>
          <w:tcPr>
            <w:tcW w:w="1531" w:type="dxa"/>
            <w:tcMar>
              <w:top w:w="15" w:type="dxa"/>
              <w:left w:w="15" w:type="dxa"/>
              <w:right w:w="15" w:type="dxa"/>
            </w:tcMar>
            <w:vAlign w:val="center"/>
          </w:tcPr>
          <w:p w14:paraId="479AD773">
            <w:pPr>
              <w:jc w:val="center"/>
              <w:textAlignment w:val="center"/>
              <w:rPr>
                <w:rFonts w:eastAsia="Tahoma"/>
                <w:color w:val="auto"/>
                <w:sz w:val="21"/>
                <w:szCs w:val="21"/>
                <w:lang w:bidi="ar"/>
              </w:rPr>
            </w:pPr>
            <w:r>
              <w:rPr>
                <w:rFonts w:eastAsia="Tahoma"/>
                <w:color w:val="auto"/>
                <w:sz w:val="21"/>
                <w:szCs w:val="21"/>
                <w:lang w:bidi="ar"/>
              </w:rPr>
              <w:t>3×3×4m</w:t>
            </w:r>
          </w:p>
        </w:tc>
        <w:tc>
          <w:tcPr>
            <w:tcW w:w="1384" w:type="dxa"/>
            <w:tcMar>
              <w:top w:w="15" w:type="dxa"/>
              <w:left w:w="15" w:type="dxa"/>
              <w:right w:w="15" w:type="dxa"/>
            </w:tcMar>
            <w:vAlign w:val="center"/>
          </w:tcPr>
          <w:p w14:paraId="1A483112">
            <w:pPr>
              <w:jc w:val="center"/>
              <w:textAlignment w:val="center"/>
              <w:rPr>
                <w:rFonts w:eastAsia="Tahoma"/>
                <w:color w:val="auto"/>
                <w:sz w:val="21"/>
                <w:szCs w:val="21"/>
                <w:lang w:bidi="ar"/>
              </w:rPr>
            </w:pPr>
            <w:r>
              <w:rPr>
                <w:color w:val="auto"/>
                <w:sz w:val="21"/>
                <w:szCs w:val="21"/>
                <w:lang w:bidi="ar"/>
              </w:rPr>
              <w:t>钢衬塑</w:t>
            </w:r>
          </w:p>
        </w:tc>
        <w:tc>
          <w:tcPr>
            <w:tcW w:w="959" w:type="dxa"/>
            <w:tcMar>
              <w:top w:w="15" w:type="dxa"/>
              <w:left w:w="15" w:type="dxa"/>
              <w:right w:w="15" w:type="dxa"/>
            </w:tcMar>
            <w:vAlign w:val="center"/>
          </w:tcPr>
          <w:p w14:paraId="5E8F2E4B">
            <w:pPr>
              <w:jc w:val="center"/>
              <w:textAlignment w:val="center"/>
              <w:rPr>
                <w:rFonts w:eastAsia="Tahoma"/>
                <w:color w:val="auto"/>
                <w:sz w:val="21"/>
                <w:szCs w:val="21"/>
                <w:lang w:bidi="ar"/>
              </w:rPr>
            </w:pPr>
            <w:r>
              <w:rPr>
                <w:rFonts w:eastAsia="Tahoma"/>
                <w:color w:val="auto"/>
                <w:sz w:val="21"/>
                <w:szCs w:val="21"/>
                <w:lang w:bidi="ar"/>
              </w:rPr>
              <w:t>1</w:t>
            </w:r>
            <w:r>
              <w:rPr>
                <w:color w:val="auto"/>
                <w:sz w:val="21"/>
                <w:szCs w:val="21"/>
                <w:lang w:bidi="ar"/>
              </w:rPr>
              <w:t>只</w:t>
            </w:r>
          </w:p>
        </w:tc>
        <w:tc>
          <w:tcPr>
            <w:tcW w:w="1497" w:type="dxa"/>
            <w:tcMar>
              <w:top w:w="15" w:type="dxa"/>
              <w:left w:w="15" w:type="dxa"/>
              <w:right w:w="15" w:type="dxa"/>
            </w:tcMar>
            <w:vAlign w:val="center"/>
          </w:tcPr>
          <w:p w14:paraId="35EFDA46">
            <w:pPr>
              <w:jc w:val="center"/>
              <w:textAlignment w:val="center"/>
              <w:rPr>
                <w:color w:val="auto"/>
                <w:sz w:val="21"/>
                <w:szCs w:val="21"/>
                <w:lang w:bidi="ar"/>
              </w:rPr>
            </w:pPr>
          </w:p>
        </w:tc>
      </w:tr>
      <w:tr w14:paraId="41F61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69" w:type="dxa"/>
            <w:vMerge w:val="continue"/>
            <w:tcMar>
              <w:top w:w="15" w:type="dxa"/>
              <w:left w:w="15" w:type="dxa"/>
              <w:right w:w="15" w:type="dxa"/>
            </w:tcMar>
            <w:vAlign w:val="center"/>
          </w:tcPr>
          <w:p w14:paraId="7B589DE7">
            <w:pPr>
              <w:jc w:val="center"/>
              <w:textAlignment w:val="center"/>
              <w:rPr>
                <w:rFonts w:eastAsia="Tahoma"/>
                <w:color w:val="auto"/>
                <w:sz w:val="21"/>
                <w:szCs w:val="21"/>
              </w:rPr>
            </w:pPr>
          </w:p>
        </w:tc>
        <w:tc>
          <w:tcPr>
            <w:tcW w:w="2506" w:type="dxa"/>
            <w:tcMar>
              <w:top w:w="15" w:type="dxa"/>
              <w:left w:w="15" w:type="dxa"/>
              <w:right w:w="15" w:type="dxa"/>
            </w:tcMar>
            <w:vAlign w:val="center"/>
          </w:tcPr>
          <w:p w14:paraId="11AE90B8">
            <w:pPr>
              <w:jc w:val="center"/>
              <w:textAlignment w:val="center"/>
              <w:rPr>
                <w:color w:val="auto"/>
                <w:sz w:val="21"/>
                <w:szCs w:val="21"/>
                <w:lang w:bidi="ar"/>
              </w:rPr>
            </w:pPr>
            <w:r>
              <w:rPr>
                <w:color w:val="auto"/>
                <w:sz w:val="21"/>
                <w:szCs w:val="21"/>
                <w:lang w:bidi="ar"/>
              </w:rPr>
              <w:t>混凝沉淀池</w:t>
            </w:r>
            <w:r>
              <w:rPr>
                <w:rFonts w:eastAsia="Tahoma"/>
                <w:color w:val="auto"/>
                <w:sz w:val="21"/>
                <w:szCs w:val="21"/>
                <w:lang w:bidi="ar"/>
              </w:rPr>
              <w:t>1#</w:t>
            </w:r>
          </w:p>
        </w:tc>
        <w:tc>
          <w:tcPr>
            <w:tcW w:w="1531" w:type="dxa"/>
            <w:tcMar>
              <w:top w:w="15" w:type="dxa"/>
              <w:left w:w="15" w:type="dxa"/>
              <w:right w:w="15" w:type="dxa"/>
            </w:tcMar>
            <w:vAlign w:val="center"/>
          </w:tcPr>
          <w:p w14:paraId="70F2A899">
            <w:pPr>
              <w:jc w:val="center"/>
              <w:textAlignment w:val="center"/>
              <w:rPr>
                <w:rFonts w:eastAsia="Tahoma"/>
                <w:color w:val="auto"/>
                <w:sz w:val="21"/>
                <w:szCs w:val="21"/>
                <w:lang w:bidi="ar"/>
              </w:rPr>
            </w:pPr>
            <w:r>
              <w:rPr>
                <w:rFonts w:eastAsia="Tahoma"/>
                <w:color w:val="auto"/>
                <w:sz w:val="21"/>
                <w:szCs w:val="21"/>
                <w:lang w:bidi="ar"/>
              </w:rPr>
              <w:t>3×4×4m</w:t>
            </w:r>
          </w:p>
        </w:tc>
        <w:tc>
          <w:tcPr>
            <w:tcW w:w="1384" w:type="dxa"/>
            <w:tcMar>
              <w:top w:w="15" w:type="dxa"/>
              <w:left w:w="15" w:type="dxa"/>
              <w:right w:w="15" w:type="dxa"/>
            </w:tcMar>
            <w:vAlign w:val="center"/>
          </w:tcPr>
          <w:p w14:paraId="283AF9E8">
            <w:pPr>
              <w:jc w:val="center"/>
              <w:textAlignment w:val="center"/>
              <w:rPr>
                <w:color w:val="auto"/>
                <w:sz w:val="21"/>
                <w:szCs w:val="21"/>
                <w:lang w:bidi="ar"/>
              </w:rPr>
            </w:pPr>
            <w:r>
              <w:rPr>
                <w:color w:val="auto"/>
                <w:sz w:val="21"/>
                <w:szCs w:val="21"/>
                <w:lang w:bidi="ar"/>
              </w:rPr>
              <w:t>钢制内防腐</w:t>
            </w:r>
          </w:p>
        </w:tc>
        <w:tc>
          <w:tcPr>
            <w:tcW w:w="959" w:type="dxa"/>
            <w:tcMar>
              <w:top w:w="15" w:type="dxa"/>
              <w:left w:w="15" w:type="dxa"/>
              <w:right w:w="15" w:type="dxa"/>
            </w:tcMar>
            <w:vAlign w:val="center"/>
          </w:tcPr>
          <w:p w14:paraId="79920ABA">
            <w:pPr>
              <w:jc w:val="center"/>
              <w:textAlignment w:val="center"/>
              <w:rPr>
                <w:rFonts w:eastAsia="Tahoma"/>
                <w:color w:val="auto"/>
                <w:sz w:val="21"/>
                <w:szCs w:val="21"/>
                <w:lang w:bidi="ar"/>
              </w:rPr>
            </w:pPr>
            <w:r>
              <w:rPr>
                <w:rFonts w:eastAsia="Tahoma"/>
                <w:color w:val="auto"/>
                <w:sz w:val="21"/>
                <w:szCs w:val="21"/>
                <w:lang w:bidi="ar"/>
              </w:rPr>
              <w:t>1</w:t>
            </w:r>
            <w:r>
              <w:rPr>
                <w:color w:val="auto"/>
                <w:sz w:val="21"/>
                <w:szCs w:val="21"/>
                <w:lang w:bidi="ar"/>
              </w:rPr>
              <w:t>只</w:t>
            </w:r>
          </w:p>
        </w:tc>
        <w:tc>
          <w:tcPr>
            <w:tcW w:w="1497" w:type="dxa"/>
            <w:tcMar>
              <w:top w:w="15" w:type="dxa"/>
              <w:left w:w="15" w:type="dxa"/>
              <w:right w:w="15" w:type="dxa"/>
            </w:tcMar>
            <w:vAlign w:val="center"/>
          </w:tcPr>
          <w:p w14:paraId="72B26C6A">
            <w:pPr>
              <w:jc w:val="center"/>
              <w:textAlignment w:val="center"/>
              <w:rPr>
                <w:color w:val="auto"/>
                <w:sz w:val="21"/>
                <w:szCs w:val="21"/>
                <w:lang w:bidi="ar"/>
              </w:rPr>
            </w:pPr>
          </w:p>
        </w:tc>
      </w:tr>
      <w:tr w14:paraId="3AB80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69" w:type="dxa"/>
            <w:vMerge w:val="continue"/>
            <w:tcMar>
              <w:top w:w="15" w:type="dxa"/>
              <w:left w:w="15" w:type="dxa"/>
              <w:right w:w="15" w:type="dxa"/>
            </w:tcMar>
            <w:vAlign w:val="center"/>
          </w:tcPr>
          <w:p w14:paraId="1A277C51">
            <w:pPr>
              <w:jc w:val="center"/>
              <w:textAlignment w:val="center"/>
              <w:rPr>
                <w:rFonts w:eastAsia="Tahoma"/>
                <w:color w:val="auto"/>
                <w:sz w:val="21"/>
                <w:szCs w:val="21"/>
              </w:rPr>
            </w:pPr>
          </w:p>
        </w:tc>
        <w:tc>
          <w:tcPr>
            <w:tcW w:w="2506" w:type="dxa"/>
            <w:tcMar>
              <w:top w:w="15" w:type="dxa"/>
              <w:left w:w="15" w:type="dxa"/>
              <w:right w:w="15" w:type="dxa"/>
            </w:tcMar>
            <w:vAlign w:val="center"/>
          </w:tcPr>
          <w:p w14:paraId="77D8DE54">
            <w:pPr>
              <w:jc w:val="center"/>
              <w:textAlignment w:val="center"/>
              <w:rPr>
                <w:color w:val="auto"/>
                <w:sz w:val="21"/>
                <w:szCs w:val="21"/>
                <w:lang w:bidi="ar"/>
              </w:rPr>
            </w:pPr>
            <w:r>
              <w:rPr>
                <w:color w:val="auto"/>
                <w:sz w:val="21"/>
                <w:szCs w:val="21"/>
                <w:lang w:bidi="ar"/>
              </w:rPr>
              <w:t>粗滤</w:t>
            </w:r>
            <w:r>
              <w:rPr>
                <w:rFonts w:eastAsia="Tahoma"/>
                <w:color w:val="auto"/>
                <w:sz w:val="21"/>
                <w:szCs w:val="21"/>
                <w:lang w:bidi="ar"/>
              </w:rPr>
              <w:t>+</w:t>
            </w:r>
            <w:r>
              <w:rPr>
                <w:color w:val="auto"/>
                <w:sz w:val="21"/>
                <w:szCs w:val="21"/>
                <w:lang w:bidi="ar"/>
              </w:rPr>
              <w:t>精滤器</w:t>
            </w:r>
          </w:p>
        </w:tc>
        <w:tc>
          <w:tcPr>
            <w:tcW w:w="1531" w:type="dxa"/>
            <w:tcMar>
              <w:top w:w="15" w:type="dxa"/>
              <w:left w:w="15" w:type="dxa"/>
              <w:right w:w="15" w:type="dxa"/>
            </w:tcMar>
            <w:vAlign w:val="center"/>
          </w:tcPr>
          <w:p w14:paraId="55D6317A">
            <w:pPr>
              <w:jc w:val="center"/>
              <w:textAlignment w:val="center"/>
              <w:rPr>
                <w:rFonts w:eastAsia="Tahoma"/>
                <w:color w:val="auto"/>
                <w:sz w:val="21"/>
                <w:szCs w:val="21"/>
                <w:lang w:bidi="ar"/>
              </w:rPr>
            </w:pPr>
            <w:r>
              <w:rPr>
                <w:color w:val="auto"/>
                <w:sz w:val="21"/>
                <w:szCs w:val="21"/>
                <w:lang w:bidi="ar"/>
              </w:rPr>
              <w:t>处理能力</w:t>
            </w:r>
            <w:r>
              <w:rPr>
                <w:rFonts w:eastAsia="Tahoma"/>
                <w:color w:val="auto"/>
                <w:sz w:val="21"/>
                <w:szCs w:val="21"/>
                <w:lang w:bidi="ar"/>
              </w:rPr>
              <w:t>5m³/h</w:t>
            </w:r>
          </w:p>
        </w:tc>
        <w:tc>
          <w:tcPr>
            <w:tcW w:w="1384" w:type="dxa"/>
            <w:tcMar>
              <w:top w:w="15" w:type="dxa"/>
              <w:left w:w="15" w:type="dxa"/>
              <w:right w:w="15" w:type="dxa"/>
            </w:tcMar>
            <w:vAlign w:val="center"/>
          </w:tcPr>
          <w:p w14:paraId="153503FE">
            <w:pPr>
              <w:jc w:val="center"/>
              <w:textAlignment w:val="center"/>
              <w:rPr>
                <w:color w:val="auto"/>
                <w:sz w:val="21"/>
                <w:szCs w:val="21"/>
                <w:lang w:bidi="ar"/>
              </w:rPr>
            </w:pPr>
            <w:r>
              <w:rPr>
                <w:color w:val="auto"/>
                <w:sz w:val="21"/>
                <w:szCs w:val="21"/>
                <w:lang w:bidi="ar"/>
              </w:rPr>
              <w:t>钢制</w:t>
            </w:r>
          </w:p>
        </w:tc>
        <w:tc>
          <w:tcPr>
            <w:tcW w:w="959" w:type="dxa"/>
            <w:tcMar>
              <w:top w:w="15" w:type="dxa"/>
              <w:left w:w="15" w:type="dxa"/>
              <w:right w:w="15" w:type="dxa"/>
            </w:tcMar>
            <w:vAlign w:val="center"/>
          </w:tcPr>
          <w:p w14:paraId="2DE6E59D">
            <w:pPr>
              <w:jc w:val="center"/>
              <w:textAlignment w:val="center"/>
              <w:rPr>
                <w:rFonts w:eastAsia="Tahoma"/>
                <w:color w:val="auto"/>
                <w:sz w:val="21"/>
                <w:szCs w:val="21"/>
                <w:lang w:bidi="ar"/>
              </w:rPr>
            </w:pPr>
            <w:r>
              <w:rPr>
                <w:rFonts w:eastAsia="Tahoma"/>
                <w:color w:val="auto"/>
                <w:sz w:val="21"/>
                <w:szCs w:val="21"/>
                <w:lang w:bidi="ar"/>
              </w:rPr>
              <w:t>1</w:t>
            </w:r>
            <w:r>
              <w:rPr>
                <w:color w:val="auto"/>
                <w:sz w:val="21"/>
                <w:szCs w:val="21"/>
                <w:lang w:bidi="ar"/>
              </w:rPr>
              <w:t>套</w:t>
            </w:r>
          </w:p>
        </w:tc>
        <w:tc>
          <w:tcPr>
            <w:tcW w:w="1497" w:type="dxa"/>
            <w:tcMar>
              <w:top w:w="15" w:type="dxa"/>
              <w:left w:w="15" w:type="dxa"/>
              <w:right w:w="15" w:type="dxa"/>
            </w:tcMar>
            <w:vAlign w:val="center"/>
          </w:tcPr>
          <w:p w14:paraId="0E0396AC">
            <w:pPr>
              <w:jc w:val="center"/>
              <w:textAlignment w:val="center"/>
              <w:rPr>
                <w:color w:val="auto"/>
                <w:sz w:val="21"/>
                <w:szCs w:val="21"/>
                <w:lang w:bidi="ar"/>
              </w:rPr>
            </w:pPr>
          </w:p>
        </w:tc>
      </w:tr>
      <w:tr w14:paraId="32C44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69" w:type="dxa"/>
            <w:vMerge w:val="continue"/>
            <w:tcMar>
              <w:top w:w="15" w:type="dxa"/>
              <w:left w:w="15" w:type="dxa"/>
              <w:right w:w="15" w:type="dxa"/>
            </w:tcMar>
            <w:vAlign w:val="center"/>
          </w:tcPr>
          <w:p w14:paraId="410EEEC0">
            <w:pPr>
              <w:jc w:val="center"/>
              <w:textAlignment w:val="center"/>
              <w:rPr>
                <w:rFonts w:eastAsia="Tahoma"/>
                <w:color w:val="auto"/>
                <w:sz w:val="21"/>
                <w:szCs w:val="21"/>
              </w:rPr>
            </w:pPr>
          </w:p>
        </w:tc>
        <w:tc>
          <w:tcPr>
            <w:tcW w:w="2506" w:type="dxa"/>
            <w:tcMar>
              <w:top w:w="15" w:type="dxa"/>
              <w:left w:w="15" w:type="dxa"/>
              <w:right w:w="15" w:type="dxa"/>
            </w:tcMar>
            <w:vAlign w:val="center"/>
          </w:tcPr>
          <w:p w14:paraId="74EA21F3">
            <w:pPr>
              <w:jc w:val="center"/>
              <w:textAlignment w:val="center"/>
              <w:rPr>
                <w:color w:val="auto"/>
                <w:sz w:val="21"/>
                <w:szCs w:val="21"/>
                <w:lang w:bidi="ar"/>
              </w:rPr>
            </w:pPr>
            <w:r>
              <w:rPr>
                <w:color w:val="auto"/>
                <w:sz w:val="21"/>
                <w:szCs w:val="21"/>
                <w:lang w:bidi="ar"/>
              </w:rPr>
              <w:t>双效蒸发器系统</w:t>
            </w:r>
          </w:p>
        </w:tc>
        <w:tc>
          <w:tcPr>
            <w:tcW w:w="1531" w:type="dxa"/>
            <w:tcMar>
              <w:top w:w="15" w:type="dxa"/>
              <w:left w:w="15" w:type="dxa"/>
              <w:right w:w="15" w:type="dxa"/>
            </w:tcMar>
            <w:vAlign w:val="center"/>
          </w:tcPr>
          <w:p w14:paraId="55255E30">
            <w:pPr>
              <w:jc w:val="center"/>
              <w:textAlignment w:val="center"/>
              <w:rPr>
                <w:rFonts w:eastAsia="Tahoma"/>
                <w:color w:val="auto"/>
                <w:sz w:val="21"/>
                <w:szCs w:val="21"/>
                <w:lang w:bidi="ar"/>
              </w:rPr>
            </w:pPr>
            <w:r>
              <w:rPr>
                <w:rFonts w:eastAsia="Tahoma"/>
                <w:color w:val="auto"/>
                <w:sz w:val="21"/>
                <w:szCs w:val="21"/>
                <w:lang w:bidi="ar"/>
              </w:rPr>
              <w:t>1-1.6m³/h</w:t>
            </w:r>
          </w:p>
        </w:tc>
        <w:tc>
          <w:tcPr>
            <w:tcW w:w="1384" w:type="dxa"/>
            <w:tcMar>
              <w:top w:w="15" w:type="dxa"/>
              <w:left w:w="15" w:type="dxa"/>
              <w:right w:w="15" w:type="dxa"/>
            </w:tcMar>
            <w:vAlign w:val="center"/>
          </w:tcPr>
          <w:p w14:paraId="159B3B78">
            <w:pPr>
              <w:jc w:val="center"/>
              <w:textAlignment w:val="center"/>
              <w:rPr>
                <w:color w:val="auto"/>
                <w:sz w:val="21"/>
                <w:szCs w:val="21"/>
                <w:lang w:bidi="ar"/>
              </w:rPr>
            </w:pPr>
            <w:r>
              <w:rPr>
                <w:rFonts w:eastAsia="Tahoma"/>
                <w:color w:val="auto"/>
                <w:sz w:val="21"/>
                <w:szCs w:val="21"/>
                <w:lang w:bidi="ar"/>
              </w:rPr>
              <w:t>SS2205</w:t>
            </w:r>
          </w:p>
        </w:tc>
        <w:tc>
          <w:tcPr>
            <w:tcW w:w="959" w:type="dxa"/>
            <w:tcMar>
              <w:top w:w="15" w:type="dxa"/>
              <w:left w:w="15" w:type="dxa"/>
              <w:right w:w="15" w:type="dxa"/>
            </w:tcMar>
            <w:vAlign w:val="center"/>
          </w:tcPr>
          <w:p w14:paraId="7F4530DF">
            <w:pPr>
              <w:jc w:val="center"/>
              <w:textAlignment w:val="center"/>
              <w:rPr>
                <w:rFonts w:eastAsia="Tahoma"/>
                <w:color w:val="auto"/>
                <w:sz w:val="21"/>
                <w:szCs w:val="21"/>
                <w:lang w:bidi="ar"/>
              </w:rPr>
            </w:pPr>
            <w:r>
              <w:rPr>
                <w:rFonts w:eastAsia="Tahoma"/>
                <w:color w:val="auto"/>
                <w:sz w:val="21"/>
                <w:szCs w:val="21"/>
                <w:lang w:bidi="ar"/>
              </w:rPr>
              <w:t>1</w:t>
            </w:r>
            <w:r>
              <w:rPr>
                <w:color w:val="auto"/>
                <w:sz w:val="21"/>
                <w:szCs w:val="21"/>
                <w:lang w:bidi="ar"/>
              </w:rPr>
              <w:t>套</w:t>
            </w:r>
          </w:p>
        </w:tc>
        <w:tc>
          <w:tcPr>
            <w:tcW w:w="1497" w:type="dxa"/>
            <w:tcMar>
              <w:top w:w="15" w:type="dxa"/>
              <w:left w:w="15" w:type="dxa"/>
              <w:right w:w="15" w:type="dxa"/>
            </w:tcMar>
            <w:vAlign w:val="center"/>
          </w:tcPr>
          <w:p w14:paraId="1C70E9C1">
            <w:pPr>
              <w:jc w:val="center"/>
              <w:textAlignment w:val="center"/>
              <w:rPr>
                <w:color w:val="auto"/>
                <w:sz w:val="21"/>
                <w:szCs w:val="21"/>
                <w:lang w:bidi="ar"/>
              </w:rPr>
            </w:pPr>
          </w:p>
        </w:tc>
      </w:tr>
      <w:tr w14:paraId="18D92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69" w:type="dxa"/>
            <w:vMerge w:val="continue"/>
            <w:tcMar>
              <w:top w:w="15" w:type="dxa"/>
              <w:left w:w="15" w:type="dxa"/>
              <w:right w:w="15" w:type="dxa"/>
            </w:tcMar>
            <w:vAlign w:val="center"/>
          </w:tcPr>
          <w:p w14:paraId="2EB064B8">
            <w:pPr>
              <w:jc w:val="center"/>
              <w:textAlignment w:val="center"/>
              <w:rPr>
                <w:rFonts w:eastAsia="Tahoma"/>
                <w:color w:val="auto"/>
                <w:sz w:val="21"/>
                <w:szCs w:val="21"/>
              </w:rPr>
            </w:pPr>
          </w:p>
        </w:tc>
        <w:tc>
          <w:tcPr>
            <w:tcW w:w="2506" w:type="dxa"/>
            <w:tcMar>
              <w:top w:w="15" w:type="dxa"/>
              <w:left w:w="15" w:type="dxa"/>
              <w:right w:w="15" w:type="dxa"/>
            </w:tcMar>
            <w:vAlign w:val="center"/>
          </w:tcPr>
          <w:p w14:paraId="4014ACE7">
            <w:pPr>
              <w:jc w:val="center"/>
              <w:textAlignment w:val="center"/>
              <w:rPr>
                <w:color w:val="auto"/>
                <w:sz w:val="21"/>
                <w:szCs w:val="21"/>
                <w:lang w:bidi="ar"/>
              </w:rPr>
            </w:pPr>
            <w:r>
              <w:rPr>
                <w:rFonts w:eastAsia="Tahoma"/>
                <w:color w:val="auto"/>
                <w:sz w:val="21"/>
                <w:szCs w:val="21"/>
                <w:lang w:bidi="ar"/>
              </w:rPr>
              <w:t>中间水箱E</w:t>
            </w:r>
            <w:r>
              <w:rPr>
                <w:color w:val="auto"/>
                <w:sz w:val="21"/>
                <w:szCs w:val="21"/>
                <w:lang w:bidi="ar"/>
              </w:rPr>
              <w:t>1</w:t>
            </w:r>
          </w:p>
        </w:tc>
        <w:tc>
          <w:tcPr>
            <w:tcW w:w="1531" w:type="dxa"/>
            <w:tcMar>
              <w:top w:w="15" w:type="dxa"/>
              <w:left w:w="15" w:type="dxa"/>
              <w:right w:w="15" w:type="dxa"/>
            </w:tcMar>
            <w:vAlign w:val="center"/>
          </w:tcPr>
          <w:p w14:paraId="7439ED63">
            <w:pPr>
              <w:jc w:val="center"/>
              <w:textAlignment w:val="center"/>
              <w:rPr>
                <w:rFonts w:eastAsia="Tahoma"/>
                <w:color w:val="auto"/>
                <w:sz w:val="21"/>
                <w:szCs w:val="21"/>
                <w:lang w:bidi="ar"/>
              </w:rPr>
            </w:pPr>
            <w:r>
              <w:rPr>
                <w:rFonts w:eastAsia="Tahoma"/>
                <w:color w:val="auto"/>
                <w:sz w:val="21"/>
                <w:szCs w:val="21"/>
                <w:lang w:bidi="ar"/>
              </w:rPr>
              <w:t>30m³</w:t>
            </w:r>
          </w:p>
        </w:tc>
        <w:tc>
          <w:tcPr>
            <w:tcW w:w="1384" w:type="dxa"/>
            <w:tcMar>
              <w:top w:w="15" w:type="dxa"/>
              <w:left w:w="15" w:type="dxa"/>
              <w:right w:w="15" w:type="dxa"/>
            </w:tcMar>
            <w:vAlign w:val="center"/>
          </w:tcPr>
          <w:p w14:paraId="6D54D623">
            <w:pPr>
              <w:jc w:val="center"/>
              <w:textAlignment w:val="center"/>
              <w:rPr>
                <w:color w:val="auto"/>
                <w:sz w:val="21"/>
                <w:szCs w:val="21"/>
                <w:lang w:bidi="ar"/>
              </w:rPr>
            </w:pPr>
            <w:r>
              <w:rPr>
                <w:rFonts w:eastAsia="Tahoma"/>
                <w:color w:val="auto"/>
                <w:sz w:val="21"/>
                <w:szCs w:val="21"/>
                <w:lang w:bidi="ar"/>
              </w:rPr>
              <w:t>PE</w:t>
            </w:r>
          </w:p>
        </w:tc>
        <w:tc>
          <w:tcPr>
            <w:tcW w:w="959" w:type="dxa"/>
            <w:tcMar>
              <w:top w:w="15" w:type="dxa"/>
              <w:left w:w="15" w:type="dxa"/>
              <w:right w:w="15" w:type="dxa"/>
            </w:tcMar>
            <w:vAlign w:val="center"/>
          </w:tcPr>
          <w:p w14:paraId="6AA8018F">
            <w:pPr>
              <w:jc w:val="center"/>
              <w:textAlignment w:val="center"/>
              <w:rPr>
                <w:rFonts w:eastAsia="Tahoma"/>
                <w:color w:val="auto"/>
                <w:sz w:val="21"/>
                <w:szCs w:val="21"/>
                <w:lang w:bidi="ar"/>
              </w:rPr>
            </w:pPr>
            <w:r>
              <w:rPr>
                <w:rFonts w:eastAsia="Tahoma"/>
                <w:color w:val="auto"/>
                <w:sz w:val="21"/>
                <w:szCs w:val="21"/>
                <w:lang w:bidi="ar"/>
              </w:rPr>
              <w:t>1</w:t>
            </w:r>
            <w:r>
              <w:rPr>
                <w:color w:val="auto"/>
                <w:sz w:val="21"/>
                <w:szCs w:val="21"/>
                <w:lang w:bidi="ar"/>
              </w:rPr>
              <w:t>只</w:t>
            </w:r>
          </w:p>
        </w:tc>
        <w:tc>
          <w:tcPr>
            <w:tcW w:w="1497" w:type="dxa"/>
            <w:tcMar>
              <w:top w:w="15" w:type="dxa"/>
              <w:left w:w="15" w:type="dxa"/>
              <w:right w:w="15" w:type="dxa"/>
            </w:tcMar>
            <w:vAlign w:val="center"/>
          </w:tcPr>
          <w:p w14:paraId="4A50CD19">
            <w:pPr>
              <w:jc w:val="center"/>
              <w:textAlignment w:val="center"/>
              <w:rPr>
                <w:color w:val="auto"/>
                <w:sz w:val="21"/>
                <w:szCs w:val="21"/>
                <w:lang w:bidi="ar"/>
              </w:rPr>
            </w:pPr>
          </w:p>
        </w:tc>
      </w:tr>
      <w:tr w14:paraId="2941C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69" w:type="dxa"/>
            <w:vMerge w:val="continue"/>
            <w:tcMar>
              <w:top w:w="15" w:type="dxa"/>
              <w:left w:w="15" w:type="dxa"/>
              <w:right w:w="15" w:type="dxa"/>
            </w:tcMar>
            <w:vAlign w:val="center"/>
          </w:tcPr>
          <w:p w14:paraId="5D7F9AA7">
            <w:pPr>
              <w:jc w:val="center"/>
              <w:textAlignment w:val="center"/>
              <w:rPr>
                <w:rFonts w:eastAsia="Tahoma"/>
                <w:color w:val="auto"/>
                <w:sz w:val="21"/>
                <w:szCs w:val="21"/>
              </w:rPr>
            </w:pPr>
          </w:p>
        </w:tc>
        <w:tc>
          <w:tcPr>
            <w:tcW w:w="2506" w:type="dxa"/>
            <w:tcMar>
              <w:top w:w="15" w:type="dxa"/>
              <w:left w:w="15" w:type="dxa"/>
              <w:right w:w="15" w:type="dxa"/>
            </w:tcMar>
            <w:vAlign w:val="center"/>
          </w:tcPr>
          <w:p w14:paraId="035CD0A3">
            <w:pPr>
              <w:jc w:val="center"/>
              <w:textAlignment w:val="center"/>
              <w:rPr>
                <w:rFonts w:eastAsia="Tahoma"/>
                <w:color w:val="auto"/>
                <w:sz w:val="21"/>
                <w:szCs w:val="21"/>
                <w:lang w:bidi="ar"/>
              </w:rPr>
            </w:pPr>
            <w:r>
              <w:rPr>
                <w:color w:val="auto"/>
                <w:sz w:val="21"/>
                <w:szCs w:val="21"/>
                <w:lang w:bidi="ar"/>
              </w:rPr>
              <w:t>冷凝水箱</w:t>
            </w:r>
          </w:p>
        </w:tc>
        <w:tc>
          <w:tcPr>
            <w:tcW w:w="1531" w:type="dxa"/>
            <w:tcMar>
              <w:top w:w="15" w:type="dxa"/>
              <w:left w:w="15" w:type="dxa"/>
              <w:right w:w="15" w:type="dxa"/>
            </w:tcMar>
            <w:vAlign w:val="center"/>
          </w:tcPr>
          <w:p w14:paraId="1ABCBA22">
            <w:pPr>
              <w:jc w:val="center"/>
              <w:textAlignment w:val="center"/>
              <w:rPr>
                <w:rFonts w:eastAsia="Tahoma"/>
                <w:color w:val="auto"/>
                <w:sz w:val="21"/>
                <w:szCs w:val="21"/>
                <w:lang w:bidi="ar"/>
              </w:rPr>
            </w:pPr>
            <w:r>
              <w:rPr>
                <w:rFonts w:eastAsia="Tahoma"/>
                <w:color w:val="auto"/>
                <w:sz w:val="21"/>
                <w:szCs w:val="21"/>
                <w:lang w:bidi="ar"/>
              </w:rPr>
              <w:t>20m³/</w:t>
            </w:r>
            <w:r>
              <w:rPr>
                <w:color w:val="auto"/>
                <w:sz w:val="21"/>
                <w:szCs w:val="21"/>
                <w:lang w:bidi="ar"/>
              </w:rPr>
              <w:t>只</w:t>
            </w:r>
          </w:p>
        </w:tc>
        <w:tc>
          <w:tcPr>
            <w:tcW w:w="1384" w:type="dxa"/>
            <w:tcMar>
              <w:top w:w="15" w:type="dxa"/>
              <w:left w:w="15" w:type="dxa"/>
              <w:right w:w="15" w:type="dxa"/>
            </w:tcMar>
            <w:vAlign w:val="center"/>
          </w:tcPr>
          <w:p w14:paraId="553D77AD">
            <w:pPr>
              <w:jc w:val="center"/>
              <w:textAlignment w:val="center"/>
              <w:rPr>
                <w:rFonts w:eastAsia="Tahoma"/>
                <w:color w:val="auto"/>
                <w:sz w:val="21"/>
                <w:szCs w:val="21"/>
                <w:lang w:bidi="ar"/>
              </w:rPr>
            </w:pPr>
            <w:r>
              <w:rPr>
                <w:rFonts w:eastAsia="Tahoma"/>
                <w:color w:val="auto"/>
                <w:sz w:val="21"/>
                <w:szCs w:val="21"/>
                <w:lang w:bidi="ar"/>
              </w:rPr>
              <w:t>PE</w:t>
            </w:r>
          </w:p>
        </w:tc>
        <w:tc>
          <w:tcPr>
            <w:tcW w:w="959" w:type="dxa"/>
            <w:tcMar>
              <w:top w:w="15" w:type="dxa"/>
              <w:left w:w="15" w:type="dxa"/>
              <w:right w:w="15" w:type="dxa"/>
            </w:tcMar>
            <w:vAlign w:val="center"/>
          </w:tcPr>
          <w:p w14:paraId="32251312">
            <w:pPr>
              <w:jc w:val="center"/>
              <w:textAlignment w:val="center"/>
              <w:rPr>
                <w:rFonts w:eastAsia="Tahoma"/>
                <w:color w:val="auto"/>
                <w:sz w:val="21"/>
                <w:szCs w:val="21"/>
                <w:lang w:bidi="ar"/>
              </w:rPr>
            </w:pPr>
            <w:r>
              <w:rPr>
                <w:rFonts w:eastAsia="Tahoma"/>
                <w:color w:val="auto"/>
                <w:sz w:val="21"/>
                <w:szCs w:val="21"/>
                <w:lang w:bidi="ar"/>
              </w:rPr>
              <w:t>2</w:t>
            </w:r>
            <w:r>
              <w:rPr>
                <w:color w:val="auto"/>
                <w:sz w:val="21"/>
                <w:szCs w:val="21"/>
                <w:lang w:bidi="ar"/>
              </w:rPr>
              <w:t>只</w:t>
            </w:r>
          </w:p>
        </w:tc>
        <w:tc>
          <w:tcPr>
            <w:tcW w:w="1497" w:type="dxa"/>
            <w:tcMar>
              <w:top w:w="15" w:type="dxa"/>
              <w:left w:w="15" w:type="dxa"/>
              <w:right w:w="15" w:type="dxa"/>
            </w:tcMar>
            <w:vAlign w:val="center"/>
          </w:tcPr>
          <w:p w14:paraId="5359709B">
            <w:pPr>
              <w:jc w:val="center"/>
              <w:textAlignment w:val="center"/>
              <w:rPr>
                <w:color w:val="auto"/>
                <w:sz w:val="21"/>
                <w:szCs w:val="21"/>
                <w:lang w:bidi="ar"/>
              </w:rPr>
            </w:pPr>
          </w:p>
        </w:tc>
      </w:tr>
      <w:tr w14:paraId="28F1F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69" w:type="dxa"/>
            <w:vMerge w:val="continue"/>
            <w:tcMar>
              <w:top w:w="15" w:type="dxa"/>
              <w:left w:w="15" w:type="dxa"/>
              <w:right w:w="15" w:type="dxa"/>
            </w:tcMar>
            <w:vAlign w:val="center"/>
          </w:tcPr>
          <w:p w14:paraId="5B707314">
            <w:pPr>
              <w:jc w:val="center"/>
              <w:textAlignment w:val="center"/>
              <w:rPr>
                <w:rFonts w:eastAsia="Tahoma"/>
                <w:color w:val="auto"/>
                <w:sz w:val="21"/>
                <w:szCs w:val="21"/>
              </w:rPr>
            </w:pPr>
          </w:p>
        </w:tc>
        <w:tc>
          <w:tcPr>
            <w:tcW w:w="2506" w:type="dxa"/>
            <w:tcMar>
              <w:top w:w="15" w:type="dxa"/>
              <w:left w:w="15" w:type="dxa"/>
              <w:right w:w="15" w:type="dxa"/>
            </w:tcMar>
            <w:vAlign w:val="center"/>
          </w:tcPr>
          <w:p w14:paraId="03FBACFF">
            <w:pPr>
              <w:jc w:val="center"/>
              <w:textAlignment w:val="center"/>
              <w:rPr>
                <w:color w:val="auto"/>
                <w:sz w:val="21"/>
                <w:szCs w:val="21"/>
                <w:lang w:bidi="ar"/>
              </w:rPr>
            </w:pPr>
            <w:r>
              <w:rPr>
                <w:color w:val="auto"/>
                <w:sz w:val="21"/>
                <w:szCs w:val="21"/>
                <w:lang w:bidi="ar"/>
              </w:rPr>
              <w:t>RO系统</w:t>
            </w:r>
          </w:p>
        </w:tc>
        <w:tc>
          <w:tcPr>
            <w:tcW w:w="1531" w:type="dxa"/>
            <w:tcMar>
              <w:top w:w="15" w:type="dxa"/>
              <w:left w:w="15" w:type="dxa"/>
              <w:right w:w="15" w:type="dxa"/>
            </w:tcMar>
            <w:vAlign w:val="center"/>
          </w:tcPr>
          <w:p w14:paraId="6928673C">
            <w:pPr>
              <w:jc w:val="center"/>
              <w:textAlignment w:val="center"/>
              <w:rPr>
                <w:rFonts w:eastAsia="Tahoma"/>
                <w:color w:val="auto"/>
                <w:sz w:val="21"/>
                <w:szCs w:val="21"/>
                <w:lang w:bidi="ar"/>
              </w:rPr>
            </w:pPr>
            <w:r>
              <w:rPr>
                <w:color w:val="auto"/>
                <w:sz w:val="21"/>
                <w:szCs w:val="21"/>
                <w:lang w:bidi="ar"/>
              </w:rPr>
              <w:t>处理水量</w:t>
            </w:r>
            <w:r>
              <w:rPr>
                <w:rFonts w:hint="eastAsia"/>
                <w:color w:val="auto"/>
                <w:sz w:val="21"/>
                <w:szCs w:val="21"/>
                <w:lang w:bidi="ar"/>
              </w:rPr>
              <w:t>5</w:t>
            </w:r>
            <w:r>
              <w:rPr>
                <w:rFonts w:eastAsia="Tahoma"/>
                <w:color w:val="auto"/>
                <w:sz w:val="21"/>
                <w:szCs w:val="21"/>
                <w:lang w:bidi="ar"/>
              </w:rPr>
              <w:t>0m³/</w:t>
            </w:r>
            <w:r>
              <w:rPr>
                <w:color w:val="auto"/>
                <w:sz w:val="21"/>
                <w:szCs w:val="21"/>
                <w:lang w:bidi="ar"/>
              </w:rPr>
              <w:t>天</w:t>
            </w:r>
          </w:p>
        </w:tc>
        <w:tc>
          <w:tcPr>
            <w:tcW w:w="1384" w:type="dxa"/>
            <w:tcMar>
              <w:top w:w="15" w:type="dxa"/>
              <w:left w:w="15" w:type="dxa"/>
              <w:right w:w="15" w:type="dxa"/>
            </w:tcMar>
            <w:vAlign w:val="center"/>
          </w:tcPr>
          <w:p w14:paraId="4E0D5644">
            <w:pPr>
              <w:jc w:val="center"/>
              <w:textAlignment w:val="center"/>
              <w:rPr>
                <w:rFonts w:eastAsia="Tahoma"/>
                <w:color w:val="auto"/>
                <w:sz w:val="21"/>
                <w:szCs w:val="21"/>
                <w:lang w:bidi="ar"/>
              </w:rPr>
            </w:pPr>
            <w:r>
              <w:rPr>
                <w:color w:val="auto"/>
                <w:sz w:val="21"/>
                <w:szCs w:val="21"/>
                <w:lang w:bidi="ar"/>
              </w:rPr>
              <w:t>碳钢</w:t>
            </w:r>
            <w:r>
              <w:rPr>
                <w:rFonts w:eastAsia="Tahoma"/>
                <w:color w:val="auto"/>
                <w:sz w:val="21"/>
                <w:szCs w:val="21"/>
                <w:lang w:bidi="ar"/>
              </w:rPr>
              <w:t>+</w:t>
            </w:r>
            <w:r>
              <w:rPr>
                <w:color w:val="auto"/>
                <w:sz w:val="21"/>
                <w:szCs w:val="21"/>
                <w:lang w:bidi="ar"/>
              </w:rPr>
              <w:t>防腐</w:t>
            </w:r>
          </w:p>
        </w:tc>
        <w:tc>
          <w:tcPr>
            <w:tcW w:w="959" w:type="dxa"/>
            <w:tcMar>
              <w:top w:w="15" w:type="dxa"/>
              <w:left w:w="15" w:type="dxa"/>
              <w:right w:w="15" w:type="dxa"/>
            </w:tcMar>
            <w:vAlign w:val="center"/>
          </w:tcPr>
          <w:p w14:paraId="70B35700">
            <w:pPr>
              <w:jc w:val="center"/>
              <w:textAlignment w:val="center"/>
              <w:rPr>
                <w:color w:val="auto"/>
                <w:sz w:val="21"/>
                <w:szCs w:val="21"/>
                <w:lang w:bidi="ar"/>
              </w:rPr>
            </w:pPr>
            <w:r>
              <w:rPr>
                <w:color w:val="auto"/>
                <w:sz w:val="21"/>
                <w:szCs w:val="21"/>
                <w:lang w:bidi="ar"/>
              </w:rPr>
              <w:t>1套</w:t>
            </w:r>
          </w:p>
        </w:tc>
        <w:tc>
          <w:tcPr>
            <w:tcW w:w="1497" w:type="dxa"/>
            <w:tcMar>
              <w:top w:w="15" w:type="dxa"/>
              <w:left w:w="15" w:type="dxa"/>
              <w:right w:w="15" w:type="dxa"/>
            </w:tcMar>
            <w:vAlign w:val="center"/>
          </w:tcPr>
          <w:p w14:paraId="2B1D9536">
            <w:pPr>
              <w:jc w:val="center"/>
              <w:textAlignment w:val="center"/>
              <w:rPr>
                <w:color w:val="auto"/>
                <w:sz w:val="21"/>
                <w:szCs w:val="21"/>
                <w:lang w:bidi="ar"/>
              </w:rPr>
            </w:pPr>
          </w:p>
        </w:tc>
      </w:tr>
      <w:tr w14:paraId="75B91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69" w:type="dxa"/>
            <w:vMerge w:val="continue"/>
            <w:tcMar>
              <w:top w:w="15" w:type="dxa"/>
              <w:left w:w="15" w:type="dxa"/>
              <w:right w:w="15" w:type="dxa"/>
            </w:tcMar>
            <w:vAlign w:val="center"/>
          </w:tcPr>
          <w:p w14:paraId="65769551">
            <w:pPr>
              <w:jc w:val="center"/>
              <w:textAlignment w:val="center"/>
              <w:rPr>
                <w:rFonts w:eastAsia="Tahoma"/>
                <w:color w:val="auto"/>
                <w:sz w:val="21"/>
                <w:szCs w:val="21"/>
              </w:rPr>
            </w:pPr>
          </w:p>
        </w:tc>
        <w:tc>
          <w:tcPr>
            <w:tcW w:w="2506" w:type="dxa"/>
            <w:tcMar>
              <w:top w:w="15" w:type="dxa"/>
              <w:left w:w="15" w:type="dxa"/>
              <w:right w:w="15" w:type="dxa"/>
            </w:tcMar>
            <w:vAlign w:val="center"/>
          </w:tcPr>
          <w:p w14:paraId="114B3D4A">
            <w:pPr>
              <w:jc w:val="center"/>
              <w:textAlignment w:val="center"/>
              <w:rPr>
                <w:color w:val="auto"/>
                <w:sz w:val="21"/>
                <w:szCs w:val="21"/>
                <w:lang w:bidi="ar"/>
              </w:rPr>
            </w:pPr>
            <w:r>
              <w:rPr>
                <w:rFonts w:hint="eastAsia"/>
                <w:color w:val="auto"/>
                <w:sz w:val="21"/>
                <w:szCs w:val="21"/>
                <w:lang w:bidi="ar"/>
              </w:rPr>
              <w:t>污泥浓缩罐</w:t>
            </w:r>
          </w:p>
        </w:tc>
        <w:tc>
          <w:tcPr>
            <w:tcW w:w="1531" w:type="dxa"/>
            <w:tcMar>
              <w:top w:w="15" w:type="dxa"/>
              <w:left w:w="15" w:type="dxa"/>
              <w:right w:w="15" w:type="dxa"/>
            </w:tcMar>
            <w:vAlign w:val="center"/>
          </w:tcPr>
          <w:p w14:paraId="0E7AF2D6">
            <w:pPr>
              <w:jc w:val="center"/>
              <w:rPr>
                <w:color w:val="auto"/>
                <w:sz w:val="21"/>
                <w:szCs w:val="21"/>
              </w:rPr>
            </w:pPr>
            <w:r>
              <w:rPr>
                <w:rFonts w:hint="eastAsia"/>
                <w:color w:val="auto"/>
                <w:sz w:val="21"/>
                <w:szCs w:val="21"/>
              </w:rPr>
              <w:t>20</w:t>
            </w:r>
            <w:r>
              <w:rPr>
                <w:rFonts w:eastAsia="Tahoma"/>
                <w:color w:val="auto"/>
                <w:sz w:val="21"/>
                <w:szCs w:val="21"/>
                <w:lang w:bidi="ar"/>
              </w:rPr>
              <w:t>m³/</w:t>
            </w:r>
            <w:r>
              <w:rPr>
                <w:color w:val="auto"/>
                <w:sz w:val="21"/>
                <w:szCs w:val="21"/>
                <w:lang w:bidi="ar"/>
              </w:rPr>
              <w:t>只</w:t>
            </w:r>
          </w:p>
        </w:tc>
        <w:tc>
          <w:tcPr>
            <w:tcW w:w="1384" w:type="dxa"/>
            <w:tcMar>
              <w:top w:w="15" w:type="dxa"/>
              <w:left w:w="15" w:type="dxa"/>
              <w:right w:w="15" w:type="dxa"/>
            </w:tcMar>
            <w:vAlign w:val="center"/>
          </w:tcPr>
          <w:p w14:paraId="1DC2C300">
            <w:pPr>
              <w:jc w:val="center"/>
              <w:textAlignment w:val="center"/>
              <w:rPr>
                <w:color w:val="auto"/>
                <w:sz w:val="21"/>
                <w:szCs w:val="21"/>
                <w:lang w:bidi="ar"/>
              </w:rPr>
            </w:pPr>
            <w:r>
              <w:rPr>
                <w:rFonts w:hint="eastAsia"/>
                <w:color w:val="auto"/>
                <w:sz w:val="21"/>
                <w:szCs w:val="21"/>
                <w:lang w:bidi="ar"/>
              </w:rPr>
              <w:t>PE</w:t>
            </w:r>
          </w:p>
        </w:tc>
        <w:tc>
          <w:tcPr>
            <w:tcW w:w="959" w:type="dxa"/>
            <w:tcMar>
              <w:top w:w="15" w:type="dxa"/>
              <w:left w:w="15" w:type="dxa"/>
              <w:right w:w="15" w:type="dxa"/>
            </w:tcMar>
            <w:vAlign w:val="center"/>
          </w:tcPr>
          <w:p w14:paraId="53BFA6DF">
            <w:pPr>
              <w:jc w:val="center"/>
              <w:textAlignment w:val="center"/>
              <w:rPr>
                <w:color w:val="auto"/>
                <w:sz w:val="21"/>
                <w:szCs w:val="21"/>
                <w:lang w:bidi="ar"/>
              </w:rPr>
            </w:pPr>
            <w:r>
              <w:rPr>
                <w:rFonts w:hint="eastAsia"/>
                <w:color w:val="auto"/>
                <w:sz w:val="21"/>
                <w:szCs w:val="21"/>
                <w:lang w:bidi="ar"/>
              </w:rPr>
              <w:t>1只</w:t>
            </w:r>
          </w:p>
        </w:tc>
        <w:tc>
          <w:tcPr>
            <w:tcW w:w="1497" w:type="dxa"/>
            <w:tcMar>
              <w:top w:w="15" w:type="dxa"/>
              <w:left w:w="15" w:type="dxa"/>
              <w:right w:w="15" w:type="dxa"/>
            </w:tcMar>
            <w:vAlign w:val="center"/>
          </w:tcPr>
          <w:p w14:paraId="7A71AAF9">
            <w:pPr>
              <w:jc w:val="center"/>
              <w:textAlignment w:val="center"/>
              <w:rPr>
                <w:color w:val="auto"/>
                <w:sz w:val="21"/>
                <w:szCs w:val="21"/>
                <w:lang w:bidi="ar"/>
              </w:rPr>
            </w:pPr>
          </w:p>
        </w:tc>
      </w:tr>
      <w:tr w14:paraId="24695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69" w:type="dxa"/>
            <w:vMerge w:val="continue"/>
            <w:tcMar>
              <w:top w:w="15" w:type="dxa"/>
              <w:left w:w="15" w:type="dxa"/>
              <w:right w:w="15" w:type="dxa"/>
            </w:tcMar>
            <w:vAlign w:val="center"/>
          </w:tcPr>
          <w:p w14:paraId="59A2FCD5">
            <w:pPr>
              <w:jc w:val="center"/>
              <w:textAlignment w:val="center"/>
              <w:rPr>
                <w:rFonts w:eastAsia="Tahoma"/>
                <w:color w:val="auto"/>
                <w:sz w:val="21"/>
                <w:szCs w:val="21"/>
              </w:rPr>
            </w:pPr>
          </w:p>
        </w:tc>
        <w:tc>
          <w:tcPr>
            <w:tcW w:w="2506" w:type="dxa"/>
            <w:tcMar>
              <w:top w:w="15" w:type="dxa"/>
              <w:left w:w="15" w:type="dxa"/>
              <w:right w:w="15" w:type="dxa"/>
            </w:tcMar>
            <w:vAlign w:val="center"/>
          </w:tcPr>
          <w:p w14:paraId="5CCA4B39">
            <w:pPr>
              <w:jc w:val="center"/>
              <w:textAlignment w:val="center"/>
              <w:rPr>
                <w:rFonts w:eastAsia="Tahoma"/>
                <w:color w:val="auto"/>
                <w:sz w:val="21"/>
                <w:szCs w:val="21"/>
              </w:rPr>
            </w:pPr>
            <w:r>
              <w:rPr>
                <w:color w:val="auto"/>
                <w:sz w:val="21"/>
                <w:szCs w:val="21"/>
                <w:lang w:bidi="ar"/>
              </w:rPr>
              <w:t>加药罐系统</w:t>
            </w:r>
          </w:p>
        </w:tc>
        <w:tc>
          <w:tcPr>
            <w:tcW w:w="1531" w:type="dxa"/>
            <w:tcMar>
              <w:top w:w="15" w:type="dxa"/>
              <w:left w:w="15" w:type="dxa"/>
              <w:right w:w="15" w:type="dxa"/>
            </w:tcMar>
            <w:vAlign w:val="center"/>
          </w:tcPr>
          <w:p w14:paraId="57B4AD5C">
            <w:pPr>
              <w:jc w:val="center"/>
              <w:rPr>
                <w:rFonts w:eastAsia="Tahoma"/>
                <w:color w:val="auto"/>
                <w:sz w:val="21"/>
                <w:szCs w:val="21"/>
              </w:rPr>
            </w:pPr>
            <w:r>
              <w:rPr>
                <w:color w:val="auto"/>
                <w:sz w:val="21"/>
                <w:szCs w:val="21"/>
              </w:rPr>
              <w:t>/</w:t>
            </w:r>
          </w:p>
        </w:tc>
        <w:tc>
          <w:tcPr>
            <w:tcW w:w="1384" w:type="dxa"/>
            <w:tcMar>
              <w:top w:w="15" w:type="dxa"/>
              <w:left w:w="15" w:type="dxa"/>
              <w:right w:w="15" w:type="dxa"/>
            </w:tcMar>
            <w:vAlign w:val="center"/>
          </w:tcPr>
          <w:p w14:paraId="496B9297">
            <w:pPr>
              <w:jc w:val="center"/>
              <w:textAlignment w:val="center"/>
              <w:rPr>
                <w:color w:val="auto"/>
                <w:sz w:val="21"/>
                <w:szCs w:val="21"/>
              </w:rPr>
            </w:pPr>
            <w:r>
              <w:rPr>
                <w:rFonts w:eastAsia="Tahoma"/>
                <w:color w:val="auto"/>
                <w:sz w:val="21"/>
                <w:szCs w:val="21"/>
                <w:lang w:bidi="ar"/>
              </w:rPr>
              <w:t>PE</w:t>
            </w:r>
          </w:p>
        </w:tc>
        <w:tc>
          <w:tcPr>
            <w:tcW w:w="959" w:type="dxa"/>
            <w:tcMar>
              <w:top w:w="15" w:type="dxa"/>
              <w:left w:w="15" w:type="dxa"/>
              <w:right w:w="15" w:type="dxa"/>
            </w:tcMar>
            <w:vAlign w:val="center"/>
          </w:tcPr>
          <w:p w14:paraId="3EE38179">
            <w:pPr>
              <w:jc w:val="center"/>
              <w:textAlignment w:val="center"/>
              <w:rPr>
                <w:rFonts w:eastAsia="Tahoma"/>
                <w:color w:val="auto"/>
                <w:sz w:val="21"/>
                <w:szCs w:val="21"/>
              </w:rPr>
            </w:pPr>
            <w:r>
              <w:rPr>
                <w:rFonts w:hint="eastAsia"/>
                <w:color w:val="auto"/>
                <w:sz w:val="21"/>
                <w:szCs w:val="21"/>
                <w:lang w:bidi="ar"/>
              </w:rPr>
              <w:t>1套</w:t>
            </w:r>
          </w:p>
        </w:tc>
        <w:tc>
          <w:tcPr>
            <w:tcW w:w="1497" w:type="dxa"/>
            <w:tcMar>
              <w:top w:w="15" w:type="dxa"/>
              <w:left w:w="15" w:type="dxa"/>
              <w:right w:w="15" w:type="dxa"/>
            </w:tcMar>
            <w:vAlign w:val="center"/>
          </w:tcPr>
          <w:p w14:paraId="38EAD7E6">
            <w:pPr>
              <w:jc w:val="center"/>
              <w:textAlignment w:val="center"/>
              <w:rPr>
                <w:color w:val="auto"/>
                <w:sz w:val="21"/>
                <w:szCs w:val="21"/>
              </w:rPr>
            </w:pPr>
          </w:p>
        </w:tc>
      </w:tr>
      <w:tr w14:paraId="4F3A7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69" w:type="dxa"/>
            <w:vMerge w:val="restart"/>
            <w:tcMar>
              <w:top w:w="15" w:type="dxa"/>
              <w:left w:w="15" w:type="dxa"/>
              <w:right w:w="15" w:type="dxa"/>
            </w:tcMar>
            <w:vAlign w:val="center"/>
          </w:tcPr>
          <w:p w14:paraId="792E6A5B">
            <w:pPr>
              <w:jc w:val="center"/>
              <w:textAlignment w:val="center"/>
              <w:rPr>
                <w:rFonts w:eastAsia="Tahoma"/>
                <w:color w:val="auto"/>
                <w:sz w:val="21"/>
                <w:szCs w:val="21"/>
              </w:rPr>
            </w:pPr>
            <w:r>
              <w:rPr>
                <w:rFonts w:hint="eastAsia"/>
                <w:color w:val="auto"/>
                <w:sz w:val="21"/>
                <w:szCs w:val="21"/>
              </w:rPr>
              <w:t>2#</w:t>
            </w:r>
            <w:r>
              <w:rPr>
                <w:color w:val="auto"/>
                <w:sz w:val="21"/>
                <w:szCs w:val="21"/>
              </w:rPr>
              <w:t>废液处置线</w:t>
            </w:r>
          </w:p>
        </w:tc>
        <w:tc>
          <w:tcPr>
            <w:tcW w:w="2506" w:type="dxa"/>
            <w:tcMar>
              <w:top w:w="15" w:type="dxa"/>
              <w:left w:w="15" w:type="dxa"/>
              <w:right w:w="15" w:type="dxa"/>
            </w:tcMar>
            <w:vAlign w:val="center"/>
          </w:tcPr>
          <w:p w14:paraId="04B31528">
            <w:pPr>
              <w:jc w:val="center"/>
              <w:textAlignment w:val="center"/>
              <w:rPr>
                <w:color w:val="auto"/>
                <w:sz w:val="21"/>
                <w:szCs w:val="21"/>
              </w:rPr>
            </w:pPr>
            <w:r>
              <w:rPr>
                <w:color w:val="auto"/>
                <w:sz w:val="21"/>
                <w:szCs w:val="21"/>
                <w:lang w:bidi="ar"/>
              </w:rPr>
              <w:t>不含</w:t>
            </w:r>
            <w:r>
              <w:rPr>
                <w:rFonts w:eastAsia="Tahoma"/>
                <w:color w:val="auto"/>
                <w:sz w:val="21"/>
                <w:szCs w:val="21"/>
                <w:lang w:bidi="ar"/>
              </w:rPr>
              <w:t>氮磷</w:t>
            </w:r>
            <w:r>
              <w:rPr>
                <w:color w:val="auto"/>
                <w:sz w:val="21"/>
                <w:szCs w:val="21"/>
                <w:lang w:bidi="ar"/>
              </w:rPr>
              <w:t>废液（废酸、表面处理废物）中转罐</w:t>
            </w:r>
          </w:p>
        </w:tc>
        <w:tc>
          <w:tcPr>
            <w:tcW w:w="1531" w:type="dxa"/>
            <w:tcMar>
              <w:top w:w="15" w:type="dxa"/>
              <w:left w:w="15" w:type="dxa"/>
              <w:right w:w="15" w:type="dxa"/>
            </w:tcMar>
            <w:vAlign w:val="center"/>
          </w:tcPr>
          <w:p w14:paraId="653F48D1">
            <w:pPr>
              <w:jc w:val="center"/>
              <w:textAlignment w:val="center"/>
              <w:rPr>
                <w:rFonts w:eastAsia="Tahoma"/>
                <w:color w:val="auto"/>
                <w:sz w:val="21"/>
                <w:szCs w:val="21"/>
              </w:rPr>
            </w:pPr>
            <w:r>
              <w:rPr>
                <w:rFonts w:eastAsia="Tahoma"/>
                <w:color w:val="auto"/>
                <w:sz w:val="21"/>
                <w:szCs w:val="21"/>
                <w:lang w:bidi="ar"/>
              </w:rPr>
              <w:t>1.2m³/</w:t>
            </w:r>
            <w:r>
              <w:rPr>
                <w:color w:val="auto"/>
                <w:sz w:val="21"/>
                <w:szCs w:val="21"/>
                <w:lang w:bidi="ar"/>
              </w:rPr>
              <w:t>只</w:t>
            </w:r>
          </w:p>
        </w:tc>
        <w:tc>
          <w:tcPr>
            <w:tcW w:w="1384" w:type="dxa"/>
            <w:tcMar>
              <w:top w:w="15" w:type="dxa"/>
              <w:left w:w="15" w:type="dxa"/>
              <w:right w:w="15" w:type="dxa"/>
            </w:tcMar>
            <w:vAlign w:val="center"/>
          </w:tcPr>
          <w:p w14:paraId="47D956FD">
            <w:pPr>
              <w:jc w:val="center"/>
              <w:textAlignment w:val="center"/>
              <w:rPr>
                <w:rFonts w:eastAsia="Tahoma"/>
                <w:color w:val="auto"/>
                <w:sz w:val="21"/>
                <w:szCs w:val="21"/>
              </w:rPr>
            </w:pPr>
            <w:r>
              <w:rPr>
                <w:rFonts w:eastAsia="Tahoma"/>
                <w:color w:val="auto"/>
                <w:sz w:val="21"/>
                <w:szCs w:val="21"/>
                <w:lang w:bidi="ar"/>
              </w:rPr>
              <w:t>PE</w:t>
            </w:r>
          </w:p>
        </w:tc>
        <w:tc>
          <w:tcPr>
            <w:tcW w:w="959" w:type="dxa"/>
            <w:tcMar>
              <w:top w:w="15" w:type="dxa"/>
              <w:left w:w="15" w:type="dxa"/>
              <w:right w:w="15" w:type="dxa"/>
            </w:tcMar>
            <w:vAlign w:val="center"/>
          </w:tcPr>
          <w:p w14:paraId="77EAF250">
            <w:pPr>
              <w:jc w:val="center"/>
              <w:textAlignment w:val="center"/>
              <w:rPr>
                <w:rFonts w:eastAsia="Tahoma"/>
                <w:color w:val="auto"/>
                <w:sz w:val="21"/>
                <w:szCs w:val="21"/>
              </w:rPr>
            </w:pPr>
            <w:r>
              <w:rPr>
                <w:rFonts w:eastAsia="Tahoma"/>
                <w:color w:val="auto"/>
                <w:sz w:val="21"/>
                <w:szCs w:val="21"/>
                <w:lang w:bidi="ar"/>
              </w:rPr>
              <w:t>1</w:t>
            </w:r>
            <w:r>
              <w:rPr>
                <w:color w:val="auto"/>
                <w:sz w:val="21"/>
                <w:szCs w:val="21"/>
                <w:lang w:bidi="ar"/>
              </w:rPr>
              <w:t>只</w:t>
            </w:r>
          </w:p>
        </w:tc>
        <w:tc>
          <w:tcPr>
            <w:tcW w:w="1497" w:type="dxa"/>
            <w:tcMar>
              <w:top w:w="15" w:type="dxa"/>
              <w:left w:w="15" w:type="dxa"/>
              <w:right w:w="15" w:type="dxa"/>
            </w:tcMar>
            <w:vAlign w:val="center"/>
          </w:tcPr>
          <w:p w14:paraId="0B5ECF11">
            <w:pPr>
              <w:jc w:val="center"/>
              <w:textAlignment w:val="center"/>
              <w:rPr>
                <w:color w:val="auto"/>
                <w:sz w:val="21"/>
                <w:szCs w:val="21"/>
              </w:rPr>
            </w:pPr>
          </w:p>
        </w:tc>
      </w:tr>
      <w:tr w14:paraId="0D49A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69" w:type="dxa"/>
            <w:vMerge w:val="continue"/>
            <w:tcMar>
              <w:top w:w="15" w:type="dxa"/>
              <w:left w:w="15" w:type="dxa"/>
              <w:right w:w="15" w:type="dxa"/>
            </w:tcMar>
            <w:vAlign w:val="center"/>
          </w:tcPr>
          <w:p w14:paraId="10F9BA95">
            <w:pPr>
              <w:jc w:val="center"/>
              <w:textAlignment w:val="center"/>
              <w:rPr>
                <w:color w:val="auto"/>
                <w:sz w:val="21"/>
                <w:szCs w:val="21"/>
              </w:rPr>
            </w:pPr>
          </w:p>
        </w:tc>
        <w:tc>
          <w:tcPr>
            <w:tcW w:w="2506" w:type="dxa"/>
            <w:tcMar>
              <w:top w:w="15" w:type="dxa"/>
              <w:left w:w="15" w:type="dxa"/>
              <w:right w:w="15" w:type="dxa"/>
            </w:tcMar>
            <w:vAlign w:val="center"/>
          </w:tcPr>
          <w:p w14:paraId="5777AE6F">
            <w:pPr>
              <w:jc w:val="center"/>
              <w:textAlignment w:val="center"/>
              <w:rPr>
                <w:color w:val="auto"/>
                <w:sz w:val="21"/>
                <w:szCs w:val="21"/>
                <w:lang w:bidi="ar"/>
              </w:rPr>
            </w:pPr>
            <w:r>
              <w:rPr>
                <w:color w:val="auto"/>
                <w:sz w:val="21"/>
                <w:szCs w:val="21"/>
                <w:lang w:bidi="ar"/>
              </w:rPr>
              <w:t>碱性废液（废碱）中转罐</w:t>
            </w:r>
          </w:p>
        </w:tc>
        <w:tc>
          <w:tcPr>
            <w:tcW w:w="1531" w:type="dxa"/>
            <w:tcMar>
              <w:top w:w="15" w:type="dxa"/>
              <w:left w:w="15" w:type="dxa"/>
              <w:right w:w="15" w:type="dxa"/>
            </w:tcMar>
            <w:vAlign w:val="center"/>
          </w:tcPr>
          <w:p w14:paraId="256BBD08">
            <w:pPr>
              <w:jc w:val="center"/>
              <w:textAlignment w:val="center"/>
              <w:rPr>
                <w:rFonts w:eastAsia="Tahoma"/>
                <w:color w:val="auto"/>
                <w:sz w:val="21"/>
                <w:szCs w:val="21"/>
                <w:lang w:bidi="ar"/>
              </w:rPr>
            </w:pPr>
            <w:r>
              <w:rPr>
                <w:rFonts w:eastAsia="Tahoma"/>
                <w:color w:val="auto"/>
                <w:sz w:val="21"/>
                <w:szCs w:val="21"/>
                <w:lang w:bidi="ar"/>
              </w:rPr>
              <w:t>1.2m³/</w:t>
            </w:r>
            <w:r>
              <w:rPr>
                <w:color w:val="auto"/>
                <w:sz w:val="21"/>
                <w:szCs w:val="21"/>
                <w:lang w:bidi="ar"/>
              </w:rPr>
              <w:t>只</w:t>
            </w:r>
          </w:p>
        </w:tc>
        <w:tc>
          <w:tcPr>
            <w:tcW w:w="1384" w:type="dxa"/>
            <w:tcMar>
              <w:top w:w="15" w:type="dxa"/>
              <w:left w:w="15" w:type="dxa"/>
              <w:right w:w="15" w:type="dxa"/>
            </w:tcMar>
            <w:vAlign w:val="center"/>
          </w:tcPr>
          <w:p w14:paraId="313F942E">
            <w:pPr>
              <w:jc w:val="center"/>
              <w:textAlignment w:val="center"/>
              <w:rPr>
                <w:rFonts w:eastAsia="Tahoma"/>
                <w:color w:val="auto"/>
                <w:sz w:val="21"/>
                <w:szCs w:val="21"/>
                <w:lang w:bidi="ar"/>
              </w:rPr>
            </w:pPr>
            <w:r>
              <w:rPr>
                <w:rFonts w:eastAsia="Tahoma"/>
                <w:color w:val="auto"/>
                <w:sz w:val="21"/>
                <w:szCs w:val="21"/>
                <w:lang w:bidi="ar"/>
              </w:rPr>
              <w:t>PE</w:t>
            </w:r>
          </w:p>
        </w:tc>
        <w:tc>
          <w:tcPr>
            <w:tcW w:w="959" w:type="dxa"/>
            <w:tcMar>
              <w:top w:w="15" w:type="dxa"/>
              <w:left w:w="15" w:type="dxa"/>
              <w:right w:w="15" w:type="dxa"/>
            </w:tcMar>
            <w:vAlign w:val="center"/>
          </w:tcPr>
          <w:p w14:paraId="6F246BFE">
            <w:pPr>
              <w:jc w:val="center"/>
              <w:textAlignment w:val="center"/>
              <w:rPr>
                <w:rFonts w:eastAsia="Tahoma"/>
                <w:color w:val="auto"/>
                <w:sz w:val="21"/>
                <w:szCs w:val="21"/>
                <w:lang w:bidi="ar"/>
              </w:rPr>
            </w:pPr>
            <w:r>
              <w:rPr>
                <w:rFonts w:eastAsia="Tahoma"/>
                <w:color w:val="auto"/>
                <w:sz w:val="21"/>
                <w:szCs w:val="21"/>
                <w:lang w:bidi="ar"/>
              </w:rPr>
              <w:t>1</w:t>
            </w:r>
            <w:r>
              <w:rPr>
                <w:color w:val="auto"/>
                <w:sz w:val="21"/>
                <w:szCs w:val="21"/>
                <w:lang w:bidi="ar"/>
              </w:rPr>
              <w:t>只</w:t>
            </w:r>
          </w:p>
        </w:tc>
        <w:tc>
          <w:tcPr>
            <w:tcW w:w="1497" w:type="dxa"/>
            <w:tcMar>
              <w:top w:w="15" w:type="dxa"/>
              <w:left w:w="15" w:type="dxa"/>
              <w:right w:w="15" w:type="dxa"/>
            </w:tcMar>
            <w:vAlign w:val="center"/>
          </w:tcPr>
          <w:p w14:paraId="634FF3D2">
            <w:pPr>
              <w:jc w:val="center"/>
              <w:textAlignment w:val="center"/>
              <w:rPr>
                <w:color w:val="auto"/>
                <w:sz w:val="21"/>
                <w:szCs w:val="21"/>
                <w:lang w:bidi="ar"/>
              </w:rPr>
            </w:pPr>
          </w:p>
        </w:tc>
      </w:tr>
      <w:tr w14:paraId="71872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69" w:type="dxa"/>
            <w:vMerge w:val="continue"/>
            <w:tcMar>
              <w:top w:w="15" w:type="dxa"/>
              <w:left w:w="15" w:type="dxa"/>
              <w:right w:w="15" w:type="dxa"/>
            </w:tcMar>
            <w:vAlign w:val="center"/>
          </w:tcPr>
          <w:p w14:paraId="5D618331">
            <w:pPr>
              <w:jc w:val="center"/>
              <w:textAlignment w:val="center"/>
              <w:rPr>
                <w:color w:val="auto"/>
                <w:sz w:val="21"/>
                <w:szCs w:val="21"/>
              </w:rPr>
            </w:pPr>
          </w:p>
        </w:tc>
        <w:tc>
          <w:tcPr>
            <w:tcW w:w="2506" w:type="dxa"/>
            <w:tcMar>
              <w:top w:w="15" w:type="dxa"/>
              <w:left w:w="15" w:type="dxa"/>
              <w:right w:w="15" w:type="dxa"/>
            </w:tcMar>
            <w:vAlign w:val="center"/>
          </w:tcPr>
          <w:p w14:paraId="00F2CEA3">
            <w:pPr>
              <w:jc w:val="center"/>
              <w:textAlignment w:val="center"/>
              <w:rPr>
                <w:color w:val="auto"/>
                <w:sz w:val="21"/>
                <w:szCs w:val="21"/>
                <w:lang w:bidi="ar"/>
              </w:rPr>
            </w:pPr>
            <w:r>
              <w:rPr>
                <w:color w:val="auto"/>
                <w:sz w:val="21"/>
                <w:szCs w:val="21"/>
                <w:lang w:bidi="ar"/>
              </w:rPr>
              <w:t>废碱贮罐</w:t>
            </w:r>
          </w:p>
        </w:tc>
        <w:tc>
          <w:tcPr>
            <w:tcW w:w="1531" w:type="dxa"/>
            <w:tcMar>
              <w:top w:w="15" w:type="dxa"/>
              <w:left w:w="15" w:type="dxa"/>
              <w:right w:w="15" w:type="dxa"/>
            </w:tcMar>
            <w:vAlign w:val="center"/>
          </w:tcPr>
          <w:p w14:paraId="7DEE02E7">
            <w:pPr>
              <w:jc w:val="center"/>
              <w:textAlignment w:val="center"/>
              <w:rPr>
                <w:rFonts w:eastAsia="Tahoma"/>
                <w:color w:val="auto"/>
                <w:sz w:val="21"/>
                <w:szCs w:val="21"/>
                <w:lang w:bidi="ar"/>
              </w:rPr>
            </w:pPr>
            <w:r>
              <w:rPr>
                <w:rFonts w:eastAsia="Tahoma"/>
                <w:color w:val="auto"/>
                <w:sz w:val="21"/>
                <w:szCs w:val="21"/>
                <w:lang w:bidi="ar"/>
              </w:rPr>
              <w:t>50m³/</w:t>
            </w:r>
            <w:r>
              <w:rPr>
                <w:color w:val="auto"/>
                <w:sz w:val="21"/>
                <w:szCs w:val="21"/>
                <w:lang w:bidi="ar"/>
              </w:rPr>
              <w:t>只</w:t>
            </w:r>
          </w:p>
        </w:tc>
        <w:tc>
          <w:tcPr>
            <w:tcW w:w="1384" w:type="dxa"/>
            <w:tcMar>
              <w:top w:w="15" w:type="dxa"/>
              <w:left w:w="15" w:type="dxa"/>
              <w:right w:w="15" w:type="dxa"/>
            </w:tcMar>
            <w:vAlign w:val="center"/>
          </w:tcPr>
          <w:p w14:paraId="2EF240E5">
            <w:pPr>
              <w:jc w:val="center"/>
              <w:textAlignment w:val="center"/>
              <w:rPr>
                <w:rFonts w:eastAsia="Tahoma"/>
                <w:color w:val="auto"/>
                <w:sz w:val="21"/>
                <w:szCs w:val="21"/>
                <w:lang w:bidi="ar"/>
              </w:rPr>
            </w:pPr>
            <w:r>
              <w:rPr>
                <w:rFonts w:eastAsia="Tahoma"/>
                <w:color w:val="auto"/>
                <w:sz w:val="21"/>
                <w:szCs w:val="21"/>
                <w:lang w:bidi="ar"/>
              </w:rPr>
              <w:t>PE</w:t>
            </w:r>
          </w:p>
        </w:tc>
        <w:tc>
          <w:tcPr>
            <w:tcW w:w="959" w:type="dxa"/>
            <w:tcMar>
              <w:top w:w="15" w:type="dxa"/>
              <w:left w:w="15" w:type="dxa"/>
              <w:right w:w="15" w:type="dxa"/>
            </w:tcMar>
            <w:vAlign w:val="center"/>
          </w:tcPr>
          <w:p w14:paraId="1EB062A4">
            <w:pPr>
              <w:jc w:val="center"/>
              <w:textAlignment w:val="center"/>
              <w:rPr>
                <w:rFonts w:eastAsia="Tahoma"/>
                <w:color w:val="auto"/>
                <w:sz w:val="21"/>
                <w:szCs w:val="21"/>
                <w:lang w:bidi="ar"/>
              </w:rPr>
            </w:pPr>
            <w:r>
              <w:rPr>
                <w:rFonts w:eastAsia="Tahoma"/>
                <w:color w:val="auto"/>
                <w:sz w:val="21"/>
                <w:szCs w:val="21"/>
                <w:lang w:bidi="ar"/>
              </w:rPr>
              <w:t>3</w:t>
            </w:r>
            <w:r>
              <w:rPr>
                <w:color w:val="auto"/>
                <w:sz w:val="21"/>
                <w:szCs w:val="21"/>
                <w:lang w:bidi="ar"/>
              </w:rPr>
              <w:t>只</w:t>
            </w:r>
          </w:p>
        </w:tc>
        <w:tc>
          <w:tcPr>
            <w:tcW w:w="1497" w:type="dxa"/>
            <w:tcMar>
              <w:top w:w="15" w:type="dxa"/>
              <w:left w:w="15" w:type="dxa"/>
              <w:right w:w="15" w:type="dxa"/>
            </w:tcMar>
            <w:vAlign w:val="center"/>
          </w:tcPr>
          <w:p w14:paraId="6FC4F20F">
            <w:pPr>
              <w:jc w:val="center"/>
              <w:textAlignment w:val="center"/>
              <w:rPr>
                <w:color w:val="auto"/>
                <w:sz w:val="21"/>
                <w:szCs w:val="21"/>
                <w:lang w:bidi="ar"/>
              </w:rPr>
            </w:pPr>
          </w:p>
        </w:tc>
      </w:tr>
      <w:tr w14:paraId="2478E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69" w:type="dxa"/>
            <w:vMerge w:val="continue"/>
            <w:tcMar>
              <w:top w:w="15" w:type="dxa"/>
              <w:left w:w="15" w:type="dxa"/>
              <w:right w:w="15" w:type="dxa"/>
            </w:tcMar>
            <w:vAlign w:val="center"/>
          </w:tcPr>
          <w:p w14:paraId="69727C1F">
            <w:pPr>
              <w:jc w:val="center"/>
              <w:textAlignment w:val="center"/>
              <w:rPr>
                <w:color w:val="auto"/>
                <w:sz w:val="21"/>
                <w:szCs w:val="21"/>
              </w:rPr>
            </w:pPr>
          </w:p>
        </w:tc>
        <w:tc>
          <w:tcPr>
            <w:tcW w:w="2506" w:type="dxa"/>
            <w:tcMar>
              <w:top w:w="15" w:type="dxa"/>
              <w:left w:w="15" w:type="dxa"/>
              <w:right w:w="15" w:type="dxa"/>
            </w:tcMar>
            <w:vAlign w:val="center"/>
          </w:tcPr>
          <w:p w14:paraId="68108ED8">
            <w:pPr>
              <w:jc w:val="center"/>
              <w:textAlignment w:val="center"/>
              <w:rPr>
                <w:color w:val="auto"/>
                <w:sz w:val="21"/>
                <w:szCs w:val="21"/>
                <w:lang w:bidi="ar"/>
              </w:rPr>
            </w:pPr>
            <w:r>
              <w:rPr>
                <w:color w:val="auto"/>
                <w:sz w:val="21"/>
                <w:szCs w:val="21"/>
                <w:lang w:bidi="ar"/>
              </w:rPr>
              <w:t>不含</w:t>
            </w:r>
            <w:r>
              <w:rPr>
                <w:rFonts w:eastAsia="Tahoma"/>
                <w:color w:val="auto"/>
                <w:sz w:val="21"/>
                <w:szCs w:val="21"/>
                <w:lang w:bidi="ar"/>
              </w:rPr>
              <w:t>氮磷</w:t>
            </w:r>
            <w:r>
              <w:rPr>
                <w:color w:val="auto"/>
                <w:sz w:val="21"/>
                <w:szCs w:val="21"/>
                <w:lang w:bidi="ar"/>
              </w:rPr>
              <w:t>废酸贮罐</w:t>
            </w:r>
          </w:p>
        </w:tc>
        <w:tc>
          <w:tcPr>
            <w:tcW w:w="1531" w:type="dxa"/>
            <w:tcMar>
              <w:top w:w="15" w:type="dxa"/>
              <w:left w:w="15" w:type="dxa"/>
              <w:right w:w="15" w:type="dxa"/>
            </w:tcMar>
            <w:vAlign w:val="center"/>
          </w:tcPr>
          <w:p w14:paraId="5E44EFA6">
            <w:pPr>
              <w:jc w:val="center"/>
              <w:textAlignment w:val="center"/>
              <w:rPr>
                <w:rFonts w:eastAsia="Tahoma"/>
                <w:color w:val="auto"/>
                <w:sz w:val="21"/>
                <w:szCs w:val="21"/>
                <w:lang w:bidi="ar"/>
              </w:rPr>
            </w:pPr>
            <w:r>
              <w:rPr>
                <w:rFonts w:eastAsia="Tahoma"/>
                <w:color w:val="auto"/>
                <w:sz w:val="21"/>
                <w:szCs w:val="21"/>
                <w:lang w:bidi="ar"/>
              </w:rPr>
              <w:t>50m³/</w:t>
            </w:r>
            <w:r>
              <w:rPr>
                <w:color w:val="auto"/>
                <w:sz w:val="21"/>
                <w:szCs w:val="21"/>
                <w:lang w:bidi="ar"/>
              </w:rPr>
              <w:t>只</w:t>
            </w:r>
          </w:p>
        </w:tc>
        <w:tc>
          <w:tcPr>
            <w:tcW w:w="1384" w:type="dxa"/>
            <w:tcMar>
              <w:top w:w="15" w:type="dxa"/>
              <w:left w:w="15" w:type="dxa"/>
              <w:right w:w="15" w:type="dxa"/>
            </w:tcMar>
            <w:vAlign w:val="center"/>
          </w:tcPr>
          <w:p w14:paraId="15AAA4D3">
            <w:pPr>
              <w:jc w:val="center"/>
              <w:textAlignment w:val="center"/>
              <w:rPr>
                <w:rFonts w:eastAsia="Tahoma"/>
                <w:color w:val="auto"/>
                <w:sz w:val="21"/>
                <w:szCs w:val="21"/>
                <w:lang w:bidi="ar"/>
              </w:rPr>
            </w:pPr>
            <w:r>
              <w:rPr>
                <w:rFonts w:eastAsia="Tahoma"/>
                <w:color w:val="auto"/>
                <w:sz w:val="21"/>
                <w:szCs w:val="21"/>
                <w:lang w:bidi="ar"/>
              </w:rPr>
              <w:t>PE</w:t>
            </w:r>
          </w:p>
        </w:tc>
        <w:tc>
          <w:tcPr>
            <w:tcW w:w="959" w:type="dxa"/>
            <w:tcMar>
              <w:top w:w="15" w:type="dxa"/>
              <w:left w:w="15" w:type="dxa"/>
              <w:right w:w="15" w:type="dxa"/>
            </w:tcMar>
            <w:vAlign w:val="center"/>
          </w:tcPr>
          <w:p w14:paraId="4E81ED3F">
            <w:pPr>
              <w:jc w:val="center"/>
              <w:textAlignment w:val="center"/>
              <w:rPr>
                <w:rFonts w:eastAsia="Tahoma"/>
                <w:color w:val="auto"/>
                <w:sz w:val="21"/>
                <w:szCs w:val="21"/>
                <w:lang w:bidi="ar"/>
              </w:rPr>
            </w:pPr>
            <w:r>
              <w:rPr>
                <w:rFonts w:eastAsia="Tahoma"/>
                <w:color w:val="auto"/>
                <w:sz w:val="21"/>
                <w:szCs w:val="21"/>
                <w:lang w:bidi="ar"/>
              </w:rPr>
              <w:t>9</w:t>
            </w:r>
            <w:r>
              <w:rPr>
                <w:color w:val="auto"/>
                <w:sz w:val="21"/>
                <w:szCs w:val="21"/>
                <w:lang w:bidi="ar"/>
              </w:rPr>
              <w:t>只</w:t>
            </w:r>
          </w:p>
        </w:tc>
        <w:tc>
          <w:tcPr>
            <w:tcW w:w="1497" w:type="dxa"/>
            <w:tcMar>
              <w:top w:w="15" w:type="dxa"/>
              <w:left w:w="15" w:type="dxa"/>
              <w:right w:w="15" w:type="dxa"/>
            </w:tcMar>
            <w:vAlign w:val="center"/>
          </w:tcPr>
          <w:p w14:paraId="6977655F">
            <w:pPr>
              <w:jc w:val="center"/>
              <w:textAlignment w:val="center"/>
              <w:rPr>
                <w:color w:val="auto"/>
                <w:sz w:val="21"/>
                <w:szCs w:val="21"/>
                <w:lang w:bidi="ar"/>
              </w:rPr>
            </w:pPr>
          </w:p>
        </w:tc>
      </w:tr>
      <w:tr w14:paraId="47EB2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69" w:type="dxa"/>
            <w:vMerge w:val="continue"/>
            <w:tcMar>
              <w:top w:w="15" w:type="dxa"/>
              <w:left w:w="15" w:type="dxa"/>
              <w:right w:w="15" w:type="dxa"/>
            </w:tcMar>
            <w:vAlign w:val="center"/>
          </w:tcPr>
          <w:p w14:paraId="4D054582">
            <w:pPr>
              <w:jc w:val="center"/>
              <w:textAlignment w:val="center"/>
              <w:rPr>
                <w:color w:val="auto"/>
                <w:sz w:val="21"/>
                <w:szCs w:val="21"/>
              </w:rPr>
            </w:pPr>
          </w:p>
        </w:tc>
        <w:tc>
          <w:tcPr>
            <w:tcW w:w="2506" w:type="dxa"/>
            <w:tcMar>
              <w:top w:w="15" w:type="dxa"/>
              <w:left w:w="15" w:type="dxa"/>
              <w:right w:w="15" w:type="dxa"/>
            </w:tcMar>
            <w:vAlign w:val="center"/>
          </w:tcPr>
          <w:p w14:paraId="5E4862B1">
            <w:pPr>
              <w:jc w:val="center"/>
              <w:textAlignment w:val="center"/>
              <w:rPr>
                <w:color w:val="auto"/>
                <w:sz w:val="21"/>
                <w:szCs w:val="21"/>
                <w:lang w:bidi="ar"/>
              </w:rPr>
            </w:pPr>
            <w:r>
              <w:rPr>
                <w:color w:val="auto"/>
                <w:sz w:val="21"/>
                <w:szCs w:val="21"/>
                <w:lang w:bidi="ar"/>
              </w:rPr>
              <w:t>不含</w:t>
            </w:r>
            <w:r>
              <w:rPr>
                <w:rFonts w:eastAsia="Tahoma"/>
                <w:color w:val="auto"/>
                <w:sz w:val="21"/>
                <w:szCs w:val="21"/>
                <w:lang w:bidi="ar"/>
              </w:rPr>
              <w:t>氮磷</w:t>
            </w:r>
            <w:r>
              <w:rPr>
                <w:color w:val="auto"/>
                <w:sz w:val="21"/>
                <w:szCs w:val="21"/>
                <w:lang w:bidi="ar"/>
              </w:rPr>
              <w:t>表面处理废物贮罐</w:t>
            </w:r>
          </w:p>
        </w:tc>
        <w:tc>
          <w:tcPr>
            <w:tcW w:w="1531" w:type="dxa"/>
            <w:tcMar>
              <w:top w:w="15" w:type="dxa"/>
              <w:left w:w="15" w:type="dxa"/>
              <w:right w:w="15" w:type="dxa"/>
            </w:tcMar>
            <w:vAlign w:val="center"/>
          </w:tcPr>
          <w:p w14:paraId="19FF11AC">
            <w:pPr>
              <w:jc w:val="center"/>
              <w:textAlignment w:val="center"/>
              <w:rPr>
                <w:rFonts w:eastAsia="Tahoma"/>
                <w:color w:val="auto"/>
                <w:sz w:val="21"/>
                <w:szCs w:val="21"/>
                <w:lang w:bidi="ar"/>
              </w:rPr>
            </w:pPr>
            <w:r>
              <w:rPr>
                <w:rFonts w:eastAsia="Tahoma"/>
                <w:color w:val="auto"/>
                <w:sz w:val="21"/>
                <w:szCs w:val="21"/>
                <w:lang w:bidi="ar"/>
              </w:rPr>
              <w:t>50m³/</w:t>
            </w:r>
            <w:r>
              <w:rPr>
                <w:color w:val="auto"/>
                <w:sz w:val="21"/>
                <w:szCs w:val="21"/>
                <w:lang w:bidi="ar"/>
              </w:rPr>
              <w:t>只</w:t>
            </w:r>
          </w:p>
        </w:tc>
        <w:tc>
          <w:tcPr>
            <w:tcW w:w="1384" w:type="dxa"/>
            <w:tcMar>
              <w:top w:w="15" w:type="dxa"/>
              <w:left w:w="15" w:type="dxa"/>
              <w:right w:w="15" w:type="dxa"/>
            </w:tcMar>
            <w:vAlign w:val="center"/>
          </w:tcPr>
          <w:p w14:paraId="6955A024">
            <w:pPr>
              <w:jc w:val="center"/>
              <w:textAlignment w:val="center"/>
              <w:rPr>
                <w:rFonts w:eastAsia="Tahoma"/>
                <w:color w:val="auto"/>
                <w:sz w:val="21"/>
                <w:szCs w:val="21"/>
                <w:lang w:bidi="ar"/>
              </w:rPr>
            </w:pPr>
            <w:r>
              <w:rPr>
                <w:rFonts w:eastAsia="Tahoma"/>
                <w:color w:val="auto"/>
                <w:sz w:val="21"/>
                <w:szCs w:val="21"/>
                <w:lang w:bidi="ar"/>
              </w:rPr>
              <w:t>PE</w:t>
            </w:r>
          </w:p>
        </w:tc>
        <w:tc>
          <w:tcPr>
            <w:tcW w:w="959" w:type="dxa"/>
            <w:tcMar>
              <w:top w:w="15" w:type="dxa"/>
              <w:left w:w="15" w:type="dxa"/>
              <w:right w:w="15" w:type="dxa"/>
            </w:tcMar>
            <w:vAlign w:val="center"/>
          </w:tcPr>
          <w:p w14:paraId="14ED68D0">
            <w:pPr>
              <w:jc w:val="center"/>
              <w:textAlignment w:val="center"/>
              <w:rPr>
                <w:rFonts w:eastAsia="Tahoma"/>
                <w:color w:val="auto"/>
                <w:sz w:val="21"/>
                <w:szCs w:val="21"/>
                <w:lang w:bidi="ar"/>
              </w:rPr>
            </w:pPr>
            <w:r>
              <w:rPr>
                <w:rFonts w:eastAsia="Tahoma"/>
                <w:color w:val="auto"/>
                <w:sz w:val="21"/>
                <w:szCs w:val="21"/>
                <w:lang w:bidi="ar"/>
              </w:rPr>
              <w:t>3</w:t>
            </w:r>
            <w:r>
              <w:rPr>
                <w:color w:val="auto"/>
                <w:sz w:val="21"/>
                <w:szCs w:val="21"/>
                <w:lang w:bidi="ar"/>
              </w:rPr>
              <w:t>只</w:t>
            </w:r>
          </w:p>
        </w:tc>
        <w:tc>
          <w:tcPr>
            <w:tcW w:w="1497" w:type="dxa"/>
            <w:tcMar>
              <w:top w:w="15" w:type="dxa"/>
              <w:left w:w="15" w:type="dxa"/>
              <w:right w:w="15" w:type="dxa"/>
            </w:tcMar>
            <w:vAlign w:val="center"/>
          </w:tcPr>
          <w:p w14:paraId="72DA9DF8">
            <w:pPr>
              <w:jc w:val="center"/>
              <w:textAlignment w:val="center"/>
              <w:rPr>
                <w:color w:val="auto"/>
                <w:sz w:val="21"/>
                <w:szCs w:val="21"/>
                <w:lang w:bidi="ar"/>
              </w:rPr>
            </w:pPr>
          </w:p>
        </w:tc>
      </w:tr>
      <w:tr w14:paraId="6B29F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69" w:type="dxa"/>
            <w:vMerge w:val="continue"/>
            <w:tcMar>
              <w:top w:w="15" w:type="dxa"/>
              <w:left w:w="15" w:type="dxa"/>
              <w:right w:w="15" w:type="dxa"/>
            </w:tcMar>
            <w:vAlign w:val="center"/>
          </w:tcPr>
          <w:p w14:paraId="24020908">
            <w:pPr>
              <w:jc w:val="center"/>
              <w:textAlignment w:val="center"/>
              <w:rPr>
                <w:rFonts w:eastAsia="Tahoma"/>
                <w:color w:val="auto"/>
                <w:sz w:val="21"/>
                <w:szCs w:val="21"/>
              </w:rPr>
            </w:pPr>
          </w:p>
        </w:tc>
        <w:tc>
          <w:tcPr>
            <w:tcW w:w="2506" w:type="dxa"/>
            <w:tcMar>
              <w:top w:w="15" w:type="dxa"/>
              <w:left w:w="15" w:type="dxa"/>
              <w:right w:w="15" w:type="dxa"/>
            </w:tcMar>
            <w:vAlign w:val="center"/>
          </w:tcPr>
          <w:p w14:paraId="7D214621">
            <w:pPr>
              <w:jc w:val="center"/>
              <w:textAlignment w:val="center"/>
              <w:rPr>
                <w:rFonts w:eastAsia="Tahoma"/>
                <w:color w:val="auto"/>
                <w:sz w:val="21"/>
                <w:szCs w:val="21"/>
              </w:rPr>
            </w:pPr>
            <w:r>
              <w:rPr>
                <w:color w:val="auto"/>
                <w:sz w:val="21"/>
                <w:szCs w:val="21"/>
                <w:lang w:bidi="ar"/>
              </w:rPr>
              <w:t>酸碱中和反应池</w:t>
            </w:r>
            <w:r>
              <w:rPr>
                <w:rFonts w:eastAsia="Tahoma"/>
                <w:color w:val="auto"/>
                <w:sz w:val="21"/>
                <w:szCs w:val="21"/>
                <w:lang w:bidi="ar"/>
              </w:rPr>
              <w:t>2#</w:t>
            </w:r>
          </w:p>
        </w:tc>
        <w:tc>
          <w:tcPr>
            <w:tcW w:w="1531" w:type="dxa"/>
            <w:tcMar>
              <w:top w:w="15" w:type="dxa"/>
              <w:left w:w="15" w:type="dxa"/>
              <w:right w:w="15" w:type="dxa"/>
            </w:tcMar>
            <w:vAlign w:val="center"/>
          </w:tcPr>
          <w:p w14:paraId="008C521C">
            <w:pPr>
              <w:jc w:val="center"/>
              <w:textAlignment w:val="center"/>
              <w:rPr>
                <w:rFonts w:eastAsia="Tahoma"/>
                <w:color w:val="auto"/>
                <w:sz w:val="21"/>
                <w:szCs w:val="21"/>
              </w:rPr>
            </w:pPr>
            <w:r>
              <w:rPr>
                <w:rFonts w:eastAsia="Tahoma"/>
                <w:color w:val="auto"/>
                <w:sz w:val="21"/>
                <w:szCs w:val="21"/>
                <w:lang w:bidi="ar"/>
              </w:rPr>
              <w:t>3×3×4m</w:t>
            </w:r>
          </w:p>
        </w:tc>
        <w:tc>
          <w:tcPr>
            <w:tcW w:w="1384" w:type="dxa"/>
            <w:tcMar>
              <w:top w:w="15" w:type="dxa"/>
              <w:left w:w="15" w:type="dxa"/>
              <w:right w:w="15" w:type="dxa"/>
            </w:tcMar>
            <w:vAlign w:val="center"/>
          </w:tcPr>
          <w:p w14:paraId="2236A1DD">
            <w:pPr>
              <w:jc w:val="center"/>
              <w:textAlignment w:val="center"/>
              <w:rPr>
                <w:rFonts w:eastAsia="Tahoma"/>
                <w:color w:val="auto"/>
                <w:sz w:val="21"/>
                <w:szCs w:val="21"/>
              </w:rPr>
            </w:pPr>
            <w:r>
              <w:rPr>
                <w:color w:val="auto"/>
                <w:sz w:val="21"/>
                <w:szCs w:val="21"/>
                <w:lang w:bidi="ar"/>
              </w:rPr>
              <w:t>钢衬塑</w:t>
            </w:r>
          </w:p>
        </w:tc>
        <w:tc>
          <w:tcPr>
            <w:tcW w:w="959" w:type="dxa"/>
            <w:tcMar>
              <w:top w:w="15" w:type="dxa"/>
              <w:left w:w="15" w:type="dxa"/>
              <w:right w:w="15" w:type="dxa"/>
            </w:tcMar>
            <w:vAlign w:val="center"/>
          </w:tcPr>
          <w:p w14:paraId="24EC5CC7">
            <w:pPr>
              <w:jc w:val="center"/>
              <w:textAlignment w:val="center"/>
              <w:rPr>
                <w:rFonts w:eastAsia="Tahoma"/>
                <w:color w:val="auto"/>
                <w:sz w:val="21"/>
                <w:szCs w:val="21"/>
              </w:rPr>
            </w:pPr>
            <w:r>
              <w:rPr>
                <w:rFonts w:eastAsia="Tahoma"/>
                <w:color w:val="auto"/>
                <w:sz w:val="21"/>
                <w:szCs w:val="21"/>
                <w:lang w:bidi="ar"/>
              </w:rPr>
              <w:t>1</w:t>
            </w:r>
            <w:r>
              <w:rPr>
                <w:color w:val="auto"/>
                <w:sz w:val="21"/>
                <w:szCs w:val="21"/>
                <w:lang w:bidi="ar"/>
              </w:rPr>
              <w:t>只</w:t>
            </w:r>
          </w:p>
        </w:tc>
        <w:tc>
          <w:tcPr>
            <w:tcW w:w="1497" w:type="dxa"/>
            <w:tcMar>
              <w:top w:w="15" w:type="dxa"/>
              <w:left w:w="15" w:type="dxa"/>
              <w:right w:w="15" w:type="dxa"/>
            </w:tcMar>
            <w:vAlign w:val="center"/>
          </w:tcPr>
          <w:p w14:paraId="1AAFF3D5">
            <w:pPr>
              <w:jc w:val="center"/>
              <w:textAlignment w:val="center"/>
              <w:rPr>
                <w:color w:val="auto"/>
                <w:sz w:val="21"/>
                <w:szCs w:val="21"/>
              </w:rPr>
            </w:pPr>
          </w:p>
        </w:tc>
      </w:tr>
      <w:tr w14:paraId="12A02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69" w:type="dxa"/>
            <w:vMerge w:val="continue"/>
            <w:tcMar>
              <w:top w:w="15" w:type="dxa"/>
              <w:left w:w="15" w:type="dxa"/>
              <w:right w:w="15" w:type="dxa"/>
            </w:tcMar>
            <w:vAlign w:val="center"/>
          </w:tcPr>
          <w:p w14:paraId="4303318B">
            <w:pPr>
              <w:jc w:val="center"/>
              <w:textAlignment w:val="center"/>
              <w:rPr>
                <w:rFonts w:eastAsia="Tahoma"/>
                <w:color w:val="auto"/>
                <w:sz w:val="21"/>
                <w:szCs w:val="21"/>
              </w:rPr>
            </w:pPr>
          </w:p>
        </w:tc>
        <w:tc>
          <w:tcPr>
            <w:tcW w:w="2506" w:type="dxa"/>
            <w:tcMar>
              <w:top w:w="15" w:type="dxa"/>
              <w:left w:w="15" w:type="dxa"/>
              <w:right w:w="15" w:type="dxa"/>
            </w:tcMar>
            <w:vAlign w:val="center"/>
          </w:tcPr>
          <w:p w14:paraId="6C907A22">
            <w:pPr>
              <w:jc w:val="center"/>
              <w:textAlignment w:val="center"/>
              <w:rPr>
                <w:rFonts w:eastAsia="Tahoma"/>
                <w:color w:val="auto"/>
                <w:sz w:val="21"/>
                <w:szCs w:val="21"/>
              </w:rPr>
            </w:pPr>
            <w:r>
              <w:rPr>
                <w:color w:val="auto"/>
                <w:sz w:val="21"/>
                <w:szCs w:val="21"/>
                <w:lang w:bidi="ar"/>
              </w:rPr>
              <w:t>酸碱中和反应池</w:t>
            </w:r>
            <w:r>
              <w:rPr>
                <w:rFonts w:eastAsia="Tahoma"/>
                <w:color w:val="auto"/>
                <w:sz w:val="21"/>
                <w:szCs w:val="21"/>
                <w:lang w:bidi="ar"/>
              </w:rPr>
              <w:t>3#</w:t>
            </w:r>
          </w:p>
        </w:tc>
        <w:tc>
          <w:tcPr>
            <w:tcW w:w="1531" w:type="dxa"/>
            <w:tcMar>
              <w:top w:w="15" w:type="dxa"/>
              <w:left w:w="15" w:type="dxa"/>
              <w:right w:w="15" w:type="dxa"/>
            </w:tcMar>
            <w:vAlign w:val="center"/>
          </w:tcPr>
          <w:p w14:paraId="7DAA65FB">
            <w:pPr>
              <w:jc w:val="center"/>
              <w:textAlignment w:val="center"/>
              <w:rPr>
                <w:rFonts w:eastAsia="Tahoma"/>
                <w:color w:val="auto"/>
                <w:sz w:val="21"/>
                <w:szCs w:val="21"/>
              </w:rPr>
            </w:pPr>
            <w:r>
              <w:rPr>
                <w:rFonts w:eastAsia="Tahoma"/>
                <w:color w:val="auto"/>
                <w:sz w:val="21"/>
                <w:szCs w:val="21"/>
                <w:lang w:bidi="ar"/>
              </w:rPr>
              <w:t>3×3×4m</w:t>
            </w:r>
          </w:p>
        </w:tc>
        <w:tc>
          <w:tcPr>
            <w:tcW w:w="1384" w:type="dxa"/>
            <w:tcMar>
              <w:top w:w="15" w:type="dxa"/>
              <w:left w:w="15" w:type="dxa"/>
              <w:right w:w="15" w:type="dxa"/>
            </w:tcMar>
            <w:vAlign w:val="center"/>
          </w:tcPr>
          <w:p w14:paraId="0D17434D">
            <w:pPr>
              <w:jc w:val="center"/>
              <w:textAlignment w:val="center"/>
              <w:rPr>
                <w:rFonts w:eastAsia="Tahoma"/>
                <w:color w:val="auto"/>
                <w:sz w:val="21"/>
                <w:szCs w:val="21"/>
              </w:rPr>
            </w:pPr>
            <w:r>
              <w:rPr>
                <w:color w:val="auto"/>
                <w:sz w:val="21"/>
                <w:szCs w:val="21"/>
                <w:lang w:bidi="ar"/>
              </w:rPr>
              <w:t>钢衬塑</w:t>
            </w:r>
          </w:p>
        </w:tc>
        <w:tc>
          <w:tcPr>
            <w:tcW w:w="959" w:type="dxa"/>
            <w:tcMar>
              <w:top w:w="15" w:type="dxa"/>
              <w:left w:w="15" w:type="dxa"/>
              <w:right w:w="15" w:type="dxa"/>
            </w:tcMar>
            <w:vAlign w:val="center"/>
          </w:tcPr>
          <w:p w14:paraId="507D90DA">
            <w:pPr>
              <w:jc w:val="center"/>
              <w:textAlignment w:val="center"/>
              <w:rPr>
                <w:rFonts w:eastAsia="Tahoma"/>
                <w:color w:val="auto"/>
                <w:sz w:val="21"/>
                <w:szCs w:val="21"/>
              </w:rPr>
            </w:pPr>
            <w:r>
              <w:rPr>
                <w:rFonts w:eastAsia="Tahoma"/>
                <w:color w:val="auto"/>
                <w:sz w:val="21"/>
                <w:szCs w:val="21"/>
                <w:lang w:bidi="ar"/>
              </w:rPr>
              <w:t>1</w:t>
            </w:r>
            <w:r>
              <w:rPr>
                <w:color w:val="auto"/>
                <w:sz w:val="21"/>
                <w:szCs w:val="21"/>
                <w:lang w:bidi="ar"/>
              </w:rPr>
              <w:t>只</w:t>
            </w:r>
          </w:p>
        </w:tc>
        <w:tc>
          <w:tcPr>
            <w:tcW w:w="1497" w:type="dxa"/>
            <w:tcMar>
              <w:top w:w="15" w:type="dxa"/>
              <w:left w:w="15" w:type="dxa"/>
              <w:right w:w="15" w:type="dxa"/>
            </w:tcMar>
            <w:vAlign w:val="center"/>
          </w:tcPr>
          <w:p w14:paraId="7C2AD7A7">
            <w:pPr>
              <w:jc w:val="center"/>
              <w:textAlignment w:val="center"/>
              <w:rPr>
                <w:color w:val="auto"/>
                <w:sz w:val="21"/>
                <w:szCs w:val="21"/>
              </w:rPr>
            </w:pPr>
          </w:p>
        </w:tc>
      </w:tr>
      <w:tr w14:paraId="1FA38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69" w:type="dxa"/>
            <w:vMerge w:val="continue"/>
            <w:tcMar>
              <w:top w:w="15" w:type="dxa"/>
              <w:left w:w="15" w:type="dxa"/>
              <w:right w:w="15" w:type="dxa"/>
            </w:tcMar>
            <w:vAlign w:val="center"/>
          </w:tcPr>
          <w:p w14:paraId="2514F031">
            <w:pPr>
              <w:jc w:val="center"/>
              <w:textAlignment w:val="center"/>
              <w:rPr>
                <w:rFonts w:eastAsia="Tahoma"/>
                <w:color w:val="auto"/>
                <w:sz w:val="21"/>
                <w:szCs w:val="21"/>
              </w:rPr>
            </w:pPr>
          </w:p>
        </w:tc>
        <w:tc>
          <w:tcPr>
            <w:tcW w:w="2506" w:type="dxa"/>
            <w:tcMar>
              <w:top w:w="15" w:type="dxa"/>
              <w:left w:w="15" w:type="dxa"/>
              <w:right w:w="15" w:type="dxa"/>
            </w:tcMar>
            <w:vAlign w:val="center"/>
          </w:tcPr>
          <w:p w14:paraId="2F4F43BF">
            <w:pPr>
              <w:jc w:val="center"/>
              <w:textAlignment w:val="center"/>
              <w:rPr>
                <w:rFonts w:eastAsia="Tahoma"/>
                <w:color w:val="auto"/>
                <w:sz w:val="21"/>
                <w:szCs w:val="21"/>
              </w:rPr>
            </w:pPr>
            <w:r>
              <w:rPr>
                <w:color w:val="auto"/>
                <w:sz w:val="21"/>
                <w:szCs w:val="21"/>
                <w:lang w:bidi="ar"/>
              </w:rPr>
              <w:t>混凝沉淀池</w:t>
            </w:r>
            <w:r>
              <w:rPr>
                <w:rFonts w:eastAsia="Tahoma"/>
                <w:color w:val="auto"/>
                <w:sz w:val="21"/>
                <w:szCs w:val="21"/>
                <w:lang w:bidi="ar"/>
              </w:rPr>
              <w:t>2#</w:t>
            </w:r>
          </w:p>
        </w:tc>
        <w:tc>
          <w:tcPr>
            <w:tcW w:w="1531" w:type="dxa"/>
            <w:tcMar>
              <w:top w:w="15" w:type="dxa"/>
              <w:left w:w="15" w:type="dxa"/>
              <w:right w:w="15" w:type="dxa"/>
            </w:tcMar>
            <w:vAlign w:val="center"/>
          </w:tcPr>
          <w:p w14:paraId="0EE6B5DB">
            <w:pPr>
              <w:jc w:val="center"/>
              <w:textAlignment w:val="center"/>
              <w:rPr>
                <w:rFonts w:eastAsia="Tahoma"/>
                <w:color w:val="auto"/>
                <w:sz w:val="21"/>
                <w:szCs w:val="21"/>
              </w:rPr>
            </w:pPr>
            <w:r>
              <w:rPr>
                <w:rFonts w:eastAsia="Tahoma"/>
                <w:color w:val="auto"/>
                <w:sz w:val="21"/>
                <w:szCs w:val="21"/>
                <w:lang w:bidi="ar"/>
              </w:rPr>
              <w:t>3×4×4m</w:t>
            </w:r>
          </w:p>
        </w:tc>
        <w:tc>
          <w:tcPr>
            <w:tcW w:w="1384" w:type="dxa"/>
            <w:tcMar>
              <w:top w:w="15" w:type="dxa"/>
              <w:left w:w="15" w:type="dxa"/>
              <w:right w:w="15" w:type="dxa"/>
            </w:tcMar>
            <w:vAlign w:val="center"/>
          </w:tcPr>
          <w:p w14:paraId="43DB4044">
            <w:pPr>
              <w:jc w:val="center"/>
              <w:textAlignment w:val="center"/>
              <w:rPr>
                <w:rFonts w:eastAsia="Tahoma"/>
                <w:color w:val="auto"/>
                <w:sz w:val="21"/>
                <w:szCs w:val="21"/>
              </w:rPr>
            </w:pPr>
            <w:r>
              <w:rPr>
                <w:color w:val="auto"/>
                <w:sz w:val="21"/>
                <w:szCs w:val="21"/>
                <w:lang w:bidi="ar"/>
              </w:rPr>
              <w:t>钢制内防腐</w:t>
            </w:r>
          </w:p>
        </w:tc>
        <w:tc>
          <w:tcPr>
            <w:tcW w:w="959" w:type="dxa"/>
            <w:tcMar>
              <w:top w:w="15" w:type="dxa"/>
              <w:left w:w="15" w:type="dxa"/>
              <w:right w:w="15" w:type="dxa"/>
            </w:tcMar>
            <w:vAlign w:val="center"/>
          </w:tcPr>
          <w:p w14:paraId="4D3D42E6">
            <w:pPr>
              <w:jc w:val="center"/>
              <w:textAlignment w:val="center"/>
              <w:rPr>
                <w:rFonts w:eastAsia="Tahoma"/>
                <w:color w:val="auto"/>
                <w:sz w:val="21"/>
                <w:szCs w:val="21"/>
              </w:rPr>
            </w:pPr>
            <w:r>
              <w:rPr>
                <w:rFonts w:eastAsia="Tahoma"/>
                <w:color w:val="auto"/>
                <w:sz w:val="21"/>
                <w:szCs w:val="21"/>
                <w:lang w:bidi="ar"/>
              </w:rPr>
              <w:t>1</w:t>
            </w:r>
            <w:r>
              <w:rPr>
                <w:color w:val="auto"/>
                <w:sz w:val="21"/>
                <w:szCs w:val="21"/>
                <w:lang w:bidi="ar"/>
              </w:rPr>
              <w:t>只</w:t>
            </w:r>
          </w:p>
        </w:tc>
        <w:tc>
          <w:tcPr>
            <w:tcW w:w="1497" w:type="dxa"/>
            <w:tcMar>
              <w:top w:w="15" w:type="dxa"/>
              <w:left w:w="15" w:type="dxa"/>
              <w:right w:w="15" w:type="dxa"/>
            </w:tcMar>
            <w:vAlign w:val="center"/>
          </w:tcPr>
          <w:p w14:paraId="423C555C">
            <w:pPr>
              <w:jc w:val="center"/>
              <w:textAlignment w:val="center"/>
              <w:rPr>
                <w:color w:val="auto"/>
                <w:sz w:val="21"/>
                <w:szCs w:val="21"/>
              </w:rPr>
            </w:pPr>
          </w:p>
        </w:tc>
      </w:tr>
      <w:tr w14:paraId="7D3D1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469" w:type="dxa"/>
            <w:vMerge w:val="continue"/>
            <w:tcMar>
              <w:top w:w="15" w:type="dxa"/>
              <w:left w:w="15" w:type="dxa"/>
              <w:right w:w="15" w:type="dxa"/>
            </w:tcMar>
            <w:vAlign w:val="center"/>
          </w:tcPr>
          <w:p w14:paraId="5EC553A2">
            <w:pPr>
              <w:jc w:val="center"/>
              <w:textAlignment w:val="center"/>
              <w:rPr>
                <w:rFonts w:eastAsia="Tahoma"/>
                <w:color w:val="auto"/>
                <w:sz w:val="21"/>
                <w:szCs w:val="21"/>
              </w:rPr>
            </w:pPr>
          </w:p>
        </w:tc>
        <w:tc>
          <w:tcPr>
            <w:tcW w:w="2506" w:type="dxa"/>
            <w:tcMar>
              <w:top w:w="15" w:type="dxa"/>
              <w:left w:w="15" w:type="dxa"/>
              <w:right w:w="15" w:type="dxa"/>
            </w:tcMar>
            <w:vAlign w:val="center"/>
          </w:tcPr>
          <w:p w14:paraId="5326478A">
            <w:pPr>
              <w:jc w:val="center"/>
              <w:textAlignment w:val="center"/>
              <w:rPr>
                <w:color w:val="auto"/>
                <w:sz w:val="21"/>
                <w:szCs w:val="21"/>
              </w:rPr>
            </w:pPr>
            <w:r>
              <w:rPr>
                <w:color w:val="auto"/>
                <w:sz w:val="21"/>
                <w:szCs w:val="21"/>
                <w:lang w:bidi="ar"/>
              </w:rPr>
              <w:t>混凝沉淀池</w:t>
            </w:r>
            <w:r>
              <w:rPr>
                <w:rFonts w:eastAsia="Tahoma"/>
                <w:color w:val="auto"/>
                <w:sz w:val="21"/>
                <w:szCs w:val="21"/>
                <w:lang w:bidi="ar"/>
              </w:rPr>
              <w:t>3#</w:t>
            </w:r>
          </w:p>
        </w:tc>
        <w:tc>
          <w:tcPr>
            <w:tcW w:w="1531" w:type="dxa"/>
            <w:tcMar>
              <w:top w:w="15" w:type="dxa"/>
              <w:left w:w="15" w:type="dxa"/>
              <w:right w:w="15" w:type="dxa"/>
            </w:tcMar>
            <w:vAlign w:val="center"/>
          </w:tcPr>
          <w:p w14:paraId="7E93633A">
            <w:pPr>
              <w:jc w:val="center"/>
              <w:textAlignment w:val="center"/>
              <w:rPr>
                <w:rFonts w:eastAsia="Tahoma"/>
                <w:color w:val="auto"/>
                <w:sz w:val="21"/>
                <w:szCs w:val="21"/>
              </w:rPr>
            </w:pPr>
            <w:r>
              <w:rPr>
                <w:rFonts w:eastAsia="Tahoma"/>
                <w:color w:val="auto"/>
                <w:sz w:val="21"/>
                <w:szCs w:val="21"/>
                <w:lang w:bidi="ar"/>
              </w:rPr>
              <w:t>3×4×4m</w:t>
            </w:r>
          </w:p>
        </w:tc>
        <w:tc>
          <w:tcPr>
            <w:tcW w:w="1384" w:type="dxa"/>
            <w:tcMar>
              <w:top w:w="15" w:type="dxa"/>
              <w:left w:w="15" w:type="dxa"/>
              <w:right w:w="15" w:type="dxa"/>
            </w:tcMar>
            <w:vAlign w:val="center"/>
          </w:tcPr>
          <w:p w14:paraId="7752B010">
            <w:pPr>
              <w:jc w:val="center"/>
              <w:textAlignment w:val="center"/>
              <w:rPr>
                <w:rFonts w:eastAsia="Tahoma"/>
                <w:color w:val="auto"/>
                <w:sz w:val="21"/>
                <w:szCs w:val="21"/>
              </w:rPr>
            </w:pPr>
            <w:r>
              <w:rPr>
                <w:color w:val="auto"/>
                <w:sz w:val="21"/>
                <w:szCs w:val="21"/>
                <w:lang w:bidi="ar"/>
              </w:rPr>
              <w:t>钢制内防腐</w:t>
            </w:r>
          </w:p>
        </w:tc>
        <w:tc>
          <w:tcPr>
            <w:tcW w:w="959" w:type="dxa"/>
            <w:tcMar>
              <w:top w:w="15" w:type="dxa"/>
              <w:left w:w="15" w:type="dxa"/>
              <w:right w:w="15" w:type="dxa"/>
            </w:tcMar>
            <w:vAlign w:val="center"/>
          </w:tcPr>
          <w:p w14:paraId="3A3949BA">
            <w:pPr>
              <w:jc w:val="center"/>
              <w:textAlignment w:val="center"/>
              <w:rPr>
                <w:rFonts w:eastAsia="Tahoma"/>
                <w:color w:val="auto"/>
                <w:sz w:val="21"/>
                <w:szCs w:val="21"/>
              </w:rPr>
            </w:pPr>
            <w:r>
              <w:rPr>
                <w:rFonts w:eastAsia="Tahoma"/>
                <w:color w:val="auto"/>
                <w:sz w:val="21"/>
                <w:szCs w:val="21"/>
                <w:lang w:bidi="ar"/>
              </w:rPr>
              <w:t>1</w:t>
            </w:r>
            <w:r>
              <w:rPr>
                <w:color w:val="auto"/>
                <w:sz w:val="21"/>
                <w:szCs w:val="21"/>
                <w:lang w:bidi="ar"/>
              </w:rPr>
              <w:t>只</w:t>
            </w:r>
          </w:p>
        </w:tc>
        <w:tc>
          <w:tcPr>
            <w:tcW w:w="1497" w:type="dxa"/>
            <w:tcMar>
              <w:top w:w="15" w:type="dxa"/>
              <w:left w:w="15" w:type="dxa"/>
              <w:right w:w="15" w:type="dxa"/>
            </w:tcMar>
            <w:vAlign w:val="center"/>
          </w:tcPr>
          <w:p w14:paraId="42CE3E69">
            <w:pPr>
              <w:jc w:val="center"/>
              <w:textAlignment w:val="center"/>
              <w:rPr>
                <w:color w:val="auto"/>
                <w:sz w:val="21"/>
                <w:szCs w:val="21"/>
              </w:rPr>
            </w:pPr>
          </w:p>
        </w:tc>
      </w:tr>
      <w:tr w14:paraId="16964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469" w:type="dxa"/>
            <w:vMerge w:val="continue"/>
            <w:tcMar>
              <w:top w:w="15" w:type="dxa"/>
              <w:left w:w="15" w:type="dxa"/>
              <w:right w:w="15" w:type="dxa"/>
            </w:tcMar>
            <w:vAlign w:val="center"/>
          </w:tcPr>
          <w:p w14:paraId="2B2E1251">
            <w:pPr>
              <w:jc w:val="center"/>
              <w:textAlignment w:val="center"/>
              <w:rPr>
                <w:rFonts w:eastAsia="Tahoma"/>
                <w:color w:val="auto"/>
                <w:sz w:val="21"/>
                <w:szCs w:val="21"/>
              </w:rPr>
            </w:pPr>
          </w:p>
        </w:tc>
        <w:tc>
          <w:tcPr>
            <w:tcW w:w="2506" w:type="dxa"/>
            <w:tcMar>
              <w:top w:w="15" w:type="dxa"/>
              <w:left w:w="15" w:type="dxa"/>
              <w:right w:w="15" w:type="dxa"/>
            </w:tcMar>
            <w:vAlign w:val="center"/>
          </w:tcPr>
          <w:p w14:paraId="21817BBA">
            <w:pPr>
              <w:jc w:val="center"/>
              <w:textAlignment w:val="center"/>
              <w:rPr>
                <w:rFonts w:eastAsia="Tahoma"/>
                <w:color w:val="auto"/>
                <w:sz w:val="21"/>
                <w:szCs w:val="21"/>
              </w:rPr>
            </w:pPr>
            <w:r>
              <w:rPr>
                <w:color w:val="auto"/>
                <w:sz w:val="21"/>
                <w:szCs w:val="21"/>
                <w:lang w:bidi="ar"/>
              </w:rPr>
              <w:t>中间水池</w:t>
            </w:r>
            <w:r>
              <w:rPr>
                <w:rFonts w:eastAsia="Tahoma"/>
                <w:color w:val="auto"/>
                <w:sz w:val="21"/>
                <w:szCs w:val="21"/>
                <w:lang w:bidi="ar"/>
              </w:rPr>
              <w:t>A1#</w:t>
            </w:r>
          </w:p>
        </w:tc>
        <w:tc>
          <w:tcPr>
            <w:tcW w:w="1531" w:type="dxa"/>
            <w:tcMar>
              <w:top w:w="15" w:type="dxa"/>
              <w:left w:w="15" w:type="dxa"/>
              <w:right w:w="15" w:type="dxa"/>
            </w:tcMar>
            <w:vAlign w:val="center"/>
          </w:tcPr>
          <w:p w14:paraId="7F74614A">
            <w:pPr>
              <w:jc w:val="center"/>
              <w:textAlignment w:val="center"/>
              <w:rPr>
                <w:rFonts w:eastAsia="Tahoma"/>
                <w:color w:val="auto"/>
                <w:sz w:val="21"/>
                <w:szCs w:val="21"/>
              </w:rPr>
            </w:pPr>
            <w:r>
              <w:rPr>
                <w:rFonts w:eastAsia="Tahoma"/>
                <w:color w:val="auto"/>
                <w:sz w:val="21"/>
                <w:szCs w:val="21"/>
                <w:lang w:bidi="ar"/>
              </w:rPr>
              <w:t>2.5×2.4×4m</w:t>
            </w:r>
          </w:p>
        </w:tc>
        <w:tc>
          <w:tcPr>
            <w:tcW w:w="1384" w:type="dxa"/>
            <w:tcMar>
              <w:top w:w="15" w:type="dxa"/>
              <w:left w:w="15" w:type="dxa"/>
              <w:right w:w="15" w:type="dxa"/>
            </w:tcMar>
            <w:vAlign w:val="center"/>
          </w:tcPr>
          <w:p w14:paraId="2EC5421B">
            <w:pPr>
              <w:jc w:val="center"/>
              <w:textAlignment w:val="center"/>
              <w:rPr>
                <w:color w:val="auto"/>
                <w:sz w:val="21"/>
                <w:szCs w:val="21"/>
              </w:rPr>
            </w:pPr>
            <w:r>
              <w:rPr>
                <w:color w:val="auto"/>
                <w:sz w:val="21"/>
                <w:szCs w:val="21"/>
                <w:lang w:bidi="ar"/>
              </w:rPr>
              <w:t>钢制内防腐</w:t>
            </w:r>
          </w:p>
        </w:tc>
        <w:tc>
          <w:tcPr>
            <w:tcW w:w="959" w:type="dxa"/>
            <w:tcMar>
              <w:top w:w="15" w:type="dxa"/>
              <w:left w:w="15" w:type="dxa"/>
              <w:right w:w="15" w:type="dxa"/>
            </w:tcMar>
            <w:vAlign w:val="center"/>
          </w:tcPr>
          <w:p w14:paraId="6085C0C7">
            <w:pPr>
              <w:jc w:val="center"/>
              <w:textAlignment w:val="center"/>
              <w:rPr>
                <w:rFonts w:eastAsia="Tahoma"/>
                <w:color w:val="auto"/>
                <w:sz w:val="21"/>
                <w:szCs w:val="21"/>
              </w:rPr>
            </w:pPr>
            <w:r>
              <w:rPr>
                <w:rFonts w:eastAsia="Tahoma"/>
                <w:color w:val="auto"/>
                <w:sz w:val="21"/>
                <w:szCs w:val="21"/>
                <w:lang w:bidi="ar"/>
              </w:rPr>
              <w:t>1</w:t>
            </w:r>
            <w:r>
              <w:rPr>
                <w:color w:val="auto"/>
                <w:sz w:val="21"/>
                <w:szCs w:val="21"/>
                <w:lang w:bidi="ar"/>
              </w:rPr>
              <w:t>只</w:t>
            </w:r>
          </w:p>
        </w:tc>
        <w:tc>
          <w:tcPr>
            <w:tcW w:w="1497" w:type="dxa"/>
            <w:tcMar>
              <w:top w:w="15" w:type="dxa"/>
              <w:left w:w="15" w:type="dxa"/>
              <w:right w:w="15" w:type="dxa"/>
            </w:tcMar>
            <w:vAlign w:val="center"/>
          </w:tcPr>
          <w:p w14:paraId="06416A43">
            <w:pPr>
              <w:jc w:val="center"/>
              <w:textAlignment w:val="center"/>
              <w:rPr>
                <w:color w:val="auto"/>
                <w:sz w:val="21"/>
                <w:szCs w:val="21"/>
              </w:rPr>
            </w:pPr>
          </w:p>
        </w:tc>
      </w:tr>
      <w:tr w14:paraId="6BC4A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469" w:type="dxa"/>
            <w:vMerge w:val="continue"/>
            <w:tcMar>
              <w:top w:w="15" w:type="dxa"/>
              <w:left w:w="15" w:type="dxa"/>
              <w:right w:w="15" w:type="dxa"/>
            </w:tcMar>
            <w:vAlign w:val="center"/>
          </w:tcPr>
          <w:p w14:paraId="1E85364E">
            <w:pPr>
              <w:jc w:val="center"/>
              <w:textAlignment w:val="center"/>
              <w:rPr>
                <w:rFonts w:eastAsia="Tahoma"/>
                <w:color w:val="auto"/>
                <w:sz w:val="21"/>
                <w:szCs w:val="21"/>
              </w:rPr>
            </w:pPr>
          </w:p>
        </w:tc>
        <w:tc>
          <w:tcPr>
            <w:tcW w:w="2506" w:type="dxa"/>
            <w:tcMar>
              <w:top w:w="15" w:type="dxa"/>
              <w:left w:w="15" w:type="dxa"/>
              <w:right w:w="15" w:type="dxa"/>
            </w:tcMar>
            <w:vAlign w:val="center"/>
          </w:tcPr>
          <w:p w14:paraId="77811331">
            <w:pPr>
              <w:jc w:val="center"/>
              <w:textAlignment w:val="center"/>
              <w:rPr>
                <w:rFonts w:eastAsia="Tahoma"/>
                <w:color w:val="auto"/>
                <w:sz w:val="21"/>
                <w:szCs w:val="21"/>
              </w:rPr>
            </w:pPr>
            <w:r>
              <w:rPr>
                <w:color w:val="auto"/>
                <w:sz w:val="21"/>
                <w:szCs w:val="21"/>
                <w:lang w:bidi="ar"/>
              </w:rPr>
              <w:t>中间水池</w:t>
            </w:r>
            <w:r>
              <w:rPr>
                <w:rFonts w:eastAsia="Tahoma"/>
                <w:color w:val="auto"/>
                <w:sz w:val="21"/>
                <w:szCs w:val="21"/>
                <w:lang w:bidi="ar"/>
              </w:rPr>
              <w:t>A2#</w:t>
            </w:r>
          </w:p>
        </w:tc>
        <w:tc>
          <w:tcPr>
            <w:tcW w:w="1531" w:type="dxa"/>
            <w:tcMar>
              <w:top w:w="15" w:type="dxa"/>
              <w:left w:w="15" w:type="dxa"/>
              <w:right w:w="15" w:type="dxa"/>
            </w:tcMar>
            <w:vAlign w:val="center"/>
          </w:tcPr>
          <w:p w14:paraId="2DCA3C3B">
            <w:pPr>
              <w:jc w:val="center"/>
              <w:textAlignment w:val="center"/>
              <w:rPr>
                <w:rFonts w:eastAsia="Tahoma"/>
                <w:color w:val="auto"/>
                <w:sz w:val="21"/>
                <w:szCs w:val="21"/>
              </w:rPr>
            </w:pPr>
            <w:r>
              <w:rPr>
                <w:rFonts w:eastAsia="Tahoma"/>
                <w:color w:val="auto"/>
                <w:sz w:val="21"/>
                <w:szCs w:val="21"/>
                <w:lang w:bidi="ar"/>
              </w:rPr>
              <w:t>3.2×2.5×4m</w:t>
            </w:r>
          </w:p>
        </w:tc>
        <w:tc>
          <w:tcPr>
            <w:tcW w:w="1384" w:type="dxa"/>
            <w:tcMar>
              <w:top w:w="15" w:type="dxa"/>
              <w:left w:w="15" w:type="dxa"/>
              <w:right w:w="15" w:type="dxa"/>
            </w:tcMar>
            <w:vAlign w:val="center"/>
          </w:tcPr>
          <w:p w14:paraId="42757FF8">
            <w:pPr>
              <w:jc w:val="center"/>
              <w:textAlignment w:val="center"/>
              <w:rPr>
                <w:color w:val="auto"/>
                <w:sz w:val="21"/>
                <w:szCs w:val="21"/>
              </w:rPr>
            </w:pPr>
            <w:r>
              <w:rPr>
                <w:color w:val="auto"/>
                <w:sz w:val="21"/>
                <w:szCs w:val="21"/>
                <w:lang w:bidi="ar"/>
              </w:rPr>
              <w:t>钢制内防腐</w:t>
            </w:r>
          </w:p>
        </w:tc>
        <w:tc>
          <w:tcPr>
            <w:tcW w:w="959" w:type="dxa"/>
            <w:tcMar>
              <w:top w:w="15" w:type="dxa"/>
              <w:left w:w="15" w:type="dxa"/>
              <w:right w:w="15" w:type="dxa"/>
            </w:tcMar>
            <w:vAlign w:val="center"/>
          </w:tcPr>
          <w:p w14:paraId="30BB3372">
            <w:pPr>
              <w:jc w:val="center"/>
              <w:textAlignment w:val="center"/>
              <w:rPr>
                <w:rFonts w:eastAsia="Tahoma"/>
                <w:color w:val="auto"/>
                <w:sz w:val="21"/>
                <w:szCs w:val="21"/>
              </w:rPr>
            </w:pPr>
            <w:r>
              <w:rPr>
                <w:rFonts w:eastAsia="Tahoma"/>
                <w:color w:val="auto"/>
                <w:sz w:val="21"/>
                <w:szCs w:val="21"/>
                <w:lang w:bidi="ar"/>
              </w:rPr>
              <w:t>1</w:t>
            </w:r>
            <w:r>
              <w:rPr>
                <w:color w:val="auto"/>
                <w:sz w:val="21"/>
                <w:szCs w:val="21"/>
                <w:lang w:bidi="ar"/>
              </w:rPr>
              <w:t>只</w:t>
            </w:r>
          </w:p>
        </w:tc>
        <w:tc>
          <w:tcPr>
            <w:tcW w:w="1497" w:type="dxa"/>
            <w:tcMar>
              <w:top w:w="15" w:type="dxa"/>
              <w:left w:w="15" w:type="dxa"/>
              <w:right w:w="15" w:type="dxa"/>
            </w:tcMar>
            <w:vAlign w:val="center"/>
          </w:tcPr>
          <w:p w14:paraId="18B17AE7">
            <w:pPr>
              <w:jc w:val="center"/>
              <w:textAlignment w:val="center"/>
              <w:rPr>
                <w:color w:val="auto"/>
                <w:sz w:val="21"/>
                <w:szCs w:val="21"/>
              </w:rPr>
            </w:pPr>
          </w:p>
        </w:tc>
      </w:tr>
      <w:tr w14:paraId="628CB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469" w:type="dxa"/>
            <w:vMerge w:val="continue"/>
            <w:tcMar>
              <w:top w:w="15" w:type="dxa"/>
              <w:left w:w="15" w:type="dxa"/>
              <w:right w:w="15" w:type="dxa"/>
            </w:tcMar>
            <w:vAlign w:val="center"/>
          </w:tcPr>
          <w:p w14:paraId="72050821">
            <w:pPr>
              <w:jc w:val="center"/>
              <w:textAlignment w:val="center"/>
              <w:rPr>
                <w:rFonts w:eastAsia="Tahoma"/>
                <w:color w:val="auto"/>
                <w:sz w:val="21"/>
                <w:szCs w:val="21"/>
              </w:rPr>
            </w:pPr>
          </w:p>
        </w:tc>
        <w:tc>
          <w:tcPr>
            <w:tcW w:w="2506" w:type="dxa"/>
            <w:tcMar>
              <w:top w:w="15" w:type="dxa"/>
              <w:left w:w="15" w:type="dxa"/>
              <w:right w:w="15" w:type="dxa"/>
            </w:tcMar>
            <w:vAlign w:val="center"/>
          </w:tcPr>
          <w:p w14:paraId="4615BF84">
            <w:pPr>
              <w:jc w:val="center"/>
              <w:textAlignment w:val="center"/>
              <w:rPr>
                <w:rFonts w:eastAsia="Tahoma"/>
                <w:color w:val="auto"/>
                <w:sz w:val="21"/>
                <w:szCs w:val="21"/>
              </w:rPr>
            </w:pPr>
            <w:r>
              <w:rPr>
                <w:color w:val="auto"/>
                <w:sz w:val="21"/>
                <w:szCs w:val="21"/>
                <w:lang w:bidi="ar"/>
              </w:rPr>
              <w:t>中间水池</w:t>
            </w:r>
            <w:r>
              <w:rPr>
                <w:rFonts w:eastAsia="Tahoma"/>
                <w:color w:val="auto"/>
                <w:sz w:val="21"/>
                <w:szCs w:val="21"/>
                <w:lang w:bidi="ar"/>
              </w:rPr>
              <w:t>A3#</w:t>
            </w:r>
          </w:p>
        </w:tc>
        <w:tc>
          <w:tcPr>
            <w:tcW w:w="1531" w:type="dxa"/>
            <w:tcMar>
              <w:top w:w="15" w:type="dxa"/>
              <w:left w:w="15" w:type="dxa"/>
              <w:right w:w="15" w:type="dxa"/>
            </w:tcMar>
            <w:vAlign w:val="center"/>
          </w:tcPr>
          <w:p w14:paraId="4B610996">
            <w:pPr>
              <w:jc w:val="center"/>
              <w:textAlignment w:val="center"/>
              <w:rPr>
                <w:rFonts w:eastAsia="Tahoma"/>
                <w:color w:val="auto"/>
                <w:sz w:val="21"/>
                <w:szCs w:val="21"/>
              </w:rPr>
            </w:pPr>
            <w:r>
              <w:rPr>
                <w:rFonts w:eastAsia="Tahoma"/>
                <w:color w:val="auto"/>
                <w:sz w:val="21"/>
                <w:szCs w:val="21"/>
                <w:lang w:bidi="ar"/>
              </w:rPr>
              <w:t>3.2×2.5×4m</w:t>
            </w:r>
          </w:p>
        </w:tc>
        <w:tc>
          <w:tcPr>
            <w:tcW w:w="1384" w:type="dxa"/>
            <w:tcMar>
              <w:top w:w="15" w:type="dxa"/>
              <w:left w:w="15" w:type="dxa"/>
              <w:right w:w="15" w:type="dxa"/>
            </w:tcMar>
            <w:vAlign w:val="center"/>
          </w:tcPr>
          <w:p w14:paraId="64B9A924">
            <w:pPr>
              <w:jc w:val="center"/>
              <w:textAlignment w:val="center"/>
              <w:rPr>
                <w:color w:val="auto"/>
                <w:sz w:val="21"/>
                <w:szCs w:val="21"/>
              </w:rPr>
            </w:pPr>
            <w:r>
              <w:rPr>
                <w:color w:val="auto"/>
                <w:sz w:val="21"/>
                <w:szCs w:val="21"/>
                <w:lang w:bidi="ar"/>
              </w:rPr>
              <w:t>钢制内防腐</w:t>
            </w:r>
          </w:p>
        </w:tc>
        <w:tc>
          <w:tcPr>
            <w:tcW w:w="959" w:type="dxa"/>
            <w:tcMar>
              <w:top w:w="15" w:type="dxa"/>
              <w:left w:w="15" w:type="dxa"/>
              <w:right w:w="15" w:type="dxa"/>
            </w:tcMar>
            <w:vAlign w:val="center"/>
          </w:tcPr>
          <w:p w14:paraId="419AA843">
            <w:pPr>
              <w:jc w:val="center"/>
              <w:textAlignment w:val="center"/>
              <w:rPr>
                <w:rFonts w:eastAsia="Tahoma"/>
                <w:color w:val="auto"/>
                <w:sz w:val="21"/>
                <w:szCs w:val="21"/>
              </w:rPr>
            </w:pPr>
            <w:r>
              <w:rPr>
                <w:rFonts w:eastAsia="Tahoma"/>
                <w:color w:val="auto"/>
                <w:sz w:val="21"/>
                <w:szCs w:val="21"/>
                <w:lang w:bidi="ar"/>
              </w:rPr>
              <w:t>1</w:t>
            </w:r>
            <w:r>
              <w:rPr>
                <w:color w:val="auto"/>
                <w:sz w:val="21"/>
                <w:szCs w:val="21"/>
                <w:lang w:bidi="ar"/>
              </w:rPr>
              <w:t>只</w:t>
            </w:r>
          </w:p>
        </w:tc>
        <w:tc>
          <w:tcPr>
            <w:tcW w:w="1497" w:type="dxa"/>
            <w:tcMar>
              <w:top w:w="15" w:type="dxa"/>
              <w:left w:w="15" w:type="dxa"/>
              <w:right w:w="15" w:type="dxa"/>
            </w:tcMar>
            <w:vAlign w:val="center"/>
          </w:tcPr>
          <w:p w14:paraId="6535F88A">
            <w:pPr>
              <w:jc w:val="center"/>
              <w:textAlignment w:val="center"/>
              <w:rPr>
                <w:color w:val="auto"/>
                <w:sz w:val="21"/>
                <w:szCs w:val="21"/>
              </w:rPr>
            </w:pPr>
          </w:p>
        </w:tc>
      </w:tr>
      <w:tr w14:paraId="76193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469" w:type="dxa"/>
            <w:vMerge w:val="continue"/>
            <w:tcMar>
              <w:top w:w="15" w:type="dxa"/>
              <w:left w:w="15" w:type="dxa"/>
              <w:right w:w="15" w:type="dxa"/>
            </w:tcMar>
            <w:vAlign w:val="center"/>
          </w:tcPr>
          <w:p w14:paraId="4C3D32F3">
            <w:pPr>
              <w:jc w:val="center"/>
              <w:textAlignment w:val="center"/>
              <w:rPr>
                <w:rFonts w:eastAsia="Tahoma"/>
                <w:color w:val="auto"/>
                <w:sz w:val="21"/>
                <w:szCs w:val="21"/>
              </w:rPr>
            </w:pPr>
          </w:p>
        </w:tc>
        <w:tc>
          <w:tcPr>
            <w:tcW w:w="2506" w:type="dxa"/>
            <w:tcMar>
              <w:top w:w="15" w:type="dxa"/>
              <w:left w:w="15" w:type="dxa"/>
              <w:right w:w="15" w:type="dxa"/>
            </w:tcMar>
            <w:vAlign w:val="center"/>
          </w:tcPr>
          <w:p w14:paraId="62D879F4">
            <w:pPr>
              <w:jc w:val="center"/>
              <w:textAlignment w:val="center"/>
              <w:rPr>
                <w:color w:val="auto"/>
                <w:sz w:val="21"/>
                <w:szCs w:val="21"/>
              </w:rPr>
            </w:pPr>
            <w:r>
              <w:rPr>
                <w:color w:val="auto"/>
                <w:sz w:val="21"/>
                <w:szCs w:val="21"/>
                <w:lang w:bidi="ar"/>
              </w:rPr>
              <w:t>气浮系统</w:t>
            </w:r>
          </w:p>
        </w:tc>
        <w:tc>
          <w:tcPr>
            <w:tcW w:w="1531" w:type="dxa"/>
            <w:tcMar>
              <w:top w:w="15" w:type="dxa"/>
              <w:left w:w="15" w:type="dxa"/>
              <w:right w:w="15" w:type="dxa"/>
            </w:tcMar>
            <w:vAlign w:val="center"/>
          </w:tcPr>
          <w:p w14:paraId="25CB7224">
            <w:pPr>
              <w:jc w:val="center"/>
              <w:textAlignment w:val="center"/>
              <w:rPr>
                <w:rFonts w:eastAsia="Tahoma"/>
                <w:color w:val="auto"/>
                <w:sz w:val="21"/>
                <w:szCs w:val="21"/>
              </w:rPr>
            </w:pPr>
            <w:r>
              <w:rPr>
                <w:color w:val="auto"/>
                <w:sz w:val="21"/>
                <w:szCs w:val="21"/>
                <w:lang w:bidi="ar"/>
              </w:rPr>
              <w:t>处理能力</w:t>
            </w:r>
            <w:r>
              <w:rPr>
                <w:rFonts w:eastAsia="Tahoma"/>
                <w:color w:val="auto"/>
                <w:sz w:val="21"/>
                <w:szCs w:val="21"/>
                <w:lang w:bidi="ar"/>
              </w:rPr>
              <w:t>6m³/h</w:t>
            </w:r>
          </w:p>
        </w:tc>
        <w:tc>
          <w:tcPr>
            <w:tcW w:w="1384" w:type="dxa"/>
            <w:tcMar>
              <w:top w:w="15" w:type="dxa"/>
              <w:left w:w="15" w:type="dxa"/>
              <w:right w:w="15" w:type="dxa"/>
            </w:tcMar>
            <w:vAlign w:val="center"/>
          </w:tcPr>
          <w:p w14:paraId="08E68328">
            <w:pPr>
              <w:jc w:val="center"/>
              <w:textAlignment w:val="center"/>
              <w:rPr>
                <w:color w:val="auto"/>
                <w:sz w:val="21"/>
                <w:szCs w:val="21"/>
              </w:rPr>
            </w:pPr>
            <w:r>
              <w:rPr>
                <w:color w:val="auto"/>
                <w:sz w:val="21"/>
                <w:szCs w:val="21"/>
                <w:lang w:bidi="ar"/>
              </w:rPr>
              <w:t>钢制</w:t>
            </w:r>
          </w:p>
        </w:tc>
        <w:tc>
          <w:tcPr>
            <w:tcW w:w="959" w:type="dxa"/>
            <w:tcMar>
              <w:top w:w="15" w:type="dxa"/>
              <w:left w:w="15" w:type="dxa"/>
              <w:right w:w="15" w:type="dxa"/>
            </w:tcMar>
            <w:vAlign w:val="center"/>
          </w:tcPr>
          <w:p w14:paraId="0E42523A">
            <w:pPr>
              <w:jc w:val="center"/>
              <w:textAlignment w:val="center"/>
              <w:rPr>
                <w:rFonts w:eastAsia="Tahoma"/>
                <w:color w:val="auto"/>
                <w:sz w:val="21"/>
                <w:szCs w:val="21"/>
              </w:rPr>
            </w:pPr>
            <w:r>
              <w:rPr>
                <w:rFonts w:eastAsia="Tahoma"/>
                <w:color w:val="auto"/>
                <w:sz w:val="21"/>
                <w:szCs w:val="21"/>
                <w:lang w:bidi="ar"/>
              </w:rPr>
              <w:t>1</w:t>
            </w:r>
            <w:r>
              <w:rPr>
                <w:color w:val="auto"/>
                <w:sz w:val="21"/>
                <w:szCs w:val="21"/>
                <w:lang w:bidi="ar"/>
              </w:rPr>
              <w:t>套</w:t>
            </w:r>
          </w:p>
        </w:tc>
        <w:tc>
          <w:tcPr>
            <w:tcW w:w="1497" w:type="dxa"/>
            <w:tcMar>
              <w:top w:w="15" w:type="dxa"/>
              <w:left w:w="15" w:type="dxa"/>
              <w:right w:w="15" w:type="dxa"/>
            </w:tcMar>
            <w:vAlign w:val="center"/>
          </w:tcPr>
          <w:p w14:paraId="2159337E">
            <w:pPr>
              <w:jc w:val="center"/>
              <w:textAlignment w:val="center"/>
              <w:rPr>
                <w:color w:val="auto"/>
                <w:sz w:val="21"/>
                <w:szCs w:val="21"/>
              </w:rPr>
            </w:pPr>
          </w:p>
        </w:tc>
      </w:tr>
      <w:tr w14:paraId="60056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469" w:type="dxa"/>
            <w:vMerge w:val="continue"/>
            <w:tcMar>
              <w:top w:w="15" w:type="dxa"/>
              <w:left w:w="15" w:type="dxa"/>
              <w:right w:w="15" w:type="dxa"/>
            </w:tcMar>
            <w:vAlign w:val="center"/>
          </w:tcPr>
          <w:p w14:paraId="40D2C194">
            <w:pPr>
              <w:jc w:val="center"/>
              <w:textAlignment w:val="center"/>
              <w:rPr>
                <w:rFonts w:eastAsia="Tahoma"/>
                <w:color w:val="auto"/>
                <w:sz w:val="21"/>
                <w:szCs w:val="21"/>
              </w:rPr>
            </w:pPr>
          </w:p>
        </w:tc>
        <w:tc>
          <w:tcPr>
            <w:tcW w:w="2506" w:type="dxa"/>
            <w:tcMar>
              <w:top w:w="15" w:type="dxa"/>
              <w:left w:w="15" w:type="dxa"/>
              <w:right w:w="15" w:type="dxa"/>
            </w:tcMar>
            <w:vAlign w:val="center"/>
          </w:tcPr>
          <w:p w14:paraId="705931CA">
            <w:pPr>
              <w:jc w:val="center"/>
              <w:textAlignment w:val="center"/>
              <w:rPr>
                <w:color w:val="auto"/>
                <w:sz w:val="21"/>
                <w:szCs w:val="21"/>
              </w:rPr>
            </w:pPr>
            <w:r>
              <w:rPr>
                <w:color w:val="auto"/>
                <w:sz w:val="21"/>
                <w:szCs w:val="21"/>
                <w:lang w:bidi="ar"/>
              </w:rPr>
              <w:t>中间水箱</w:t>
            </w:r>
            <w:r>
              <w:rPr>
                <w:rFonts w:eastAsia="Tahoma"/>
                <w:color w:val="auto"/>
                <w:sz w:val="21"/>
                <w:szCs w:val="21"/>
                <w:lang w:bidi="ar"/>
              </w:rPr>
              <w:t>B</w:t>
            </w:r>
          </w:p>
        </w:tc>
        <w:tc>
          <w:tcPr>
            <w:tcW w:w="1531" w:type="dxa"/>
            <w:tcMar>
              <w:top w:w="15" w:type="dxa"/>
              <w:left w:w="15" w:type="dxa"/>
              <w:right w:w="15" w:type="dxa"/>
            </w:tcMar>
            <w:vAlign w:val="center"/>
          </w:tcPr>
          <w:p w14:paraId="28D80939">
            <w:pPr>
              <w:jc w:val="center"/>
              <w:textAlignment w:val="center"/>
              <w:rPr>
                <w:rFonts w:eastAsia="Tahoma"/>
                <w:color w:val="auto"/>
                <w:sz w:val="21"/>
                <w:szCs w:val="21"/>
              </w:rPr>
            </w:pPr>
            <w:r>
              <w:rPr>
                <w:rFonts w:eastAsia="Tahoma"/>
                <w:color w:val="auto"/>
                <w:sz w:val="21"/>
                <w:szCs w:val="21"/>
                <w:lang w:bidi="ar"/>
              </w:rPr>
              <w:t>3×2.4×4m</w:t>
            </w:r>
          </w:p>
        </w:tc>
        <w:tc>
          <w:tcPr>
            <w:tcW w:w="1384" w:type="dxa"/>
            <w:tcMar>
              <w:top w:w="15" w:type="dxa"/>
              <w:left w:w="15" w:type="dxa"/>
              <w:right w:w="15" w:type="dxa"/>
            </w:tcMar>
            <w:vAlign w:val="center"/>
          </w:tcPr>
          <w:p w14:paraId="02E6867C">
            <w:pPr>
              <w:jc w:val="center"/>
              <w:textAlignment w:val="center"/>
              <w:rPr>
                <w:color w:val="auto"/>
                <w:sz w:val="21"/>
                <w:szCs w:val="21"/>
              </w:rPr>
            </w:pPr>
            <w:r>
              <w:rPr>
                <w:color w:val="auto"/>
                <w:sz w:val="21"/>
                <w:szCs w:val="21"/>
                <w:lang w:bidi="ar"/>
              </w:rPr>
              <w:t>钢制内防腐</w:t>
            </w:r>
          </w:p>
        </w:tc>
        <w:tc>
          <w:tcPr>
            <w:tcW w:w="959" w:type="dxa"/>
            <w:tcMar>
              <w:top w:w="15" w:type="dxa"/>
              <w:left w:w="15" w:type="dxa"/>
              <w:right w:w="15" w:type="dxa"/>
            </w:tcMar>
            <w:vAlign w:val="center"/>
          </w:tcPr>
          <w:p w14:paraId="60C1EE0E">
            <w:pPr>
              <w:jc w:val="center"/>
              <w:textAlignment w:val="center"/>
              <w:rPr>
                <w:rFonts w:eastAsia="Tahoma"/>
                <w:color w:val="auto"/>
                <w:sz w:val="21"/>
                <w:szCs w:val="21"/>
              </w:rPr>
            </w:pPr>
            <w:r>
              <w:rPr>
                <w:rFonts w:eastAsia="Tahoma"/>
                <w:color w:val="auto"/>
                <w:sz w:val="21"/>
                <w:szCs w:val="21"/>
                <w:lang w:bidi="ar"/>
              </w:rPr>
              <w:t>1</w:t>
            </w:r>
            <w:r>
              <w:rPr>
                <w:color w:val="auto"/>
                <w:sz w:val="21"/>
                <w:szCs w:val="21"/>
                <w:lang w:bidi="ar"/>
              </w:rPr>
              <w:t>只</w:t>
            </w:r>
          </w:p>
        </w:tc>
        <w:tc>
          <w:tcPr>
            <w:tcW w:w="1497" w:type="dxa"/>
            <w:tcMar>
              <w:top w:w="15" w:type="dxa"/>
              <w:left w:w="15" w:type="dxa"/>
              <w:right w:w="15" w:type="dxa"/>
            </w:tcMar>
            <w:vAlign w:val="center"/>
          </w:tcPr>
          <w:p w14:paraId="0AD672F9">
            <w:pPr>
              <w:jc w:val="center"/>
              <w:textAlignment w:val="center"/>
              <w:rPr>
                <w:color w:val="auto"/>
                <w:sz w:val="21"/>
                <w:szCs w:val="21"/>
              </w:rPr>
            </w:pPr>
          </w:p>
        </w:tc>
      </w:tr>
      <w:tr w14:paraId="0782C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469" w:type="dxa"/>
            <w:vMerge w:val="continue"/>
            <w:tcMar>
              <w:top w:w="15" w:type="dxa"/>
              <w:left w:w="15" w:type="dxa"/>
              <w:right w:w="15" w:type="dxa"/>
            </w:tcMar>
            <w:vAlign w:val="center"/>
          </w:tcPr>
          <w:p w14:paraId="49C4CD9A">
            <w:pPr>
              <w:jc w:val="center"/>
              <w:textAlignment w:val="center"/>
              <w:rPr>
                <w:rFonts w:eastAsia="Tahoma"/>
                <w:color w:val="auto"/>
                <w:sz w:val="21"/>
                <w:szCs w:val="21"/>
              </w:rPr>
            </w:pPr>
          </w:p>
        </w:tc>
        <w:tc>
          <w:tcPr>
            <w:tcW w:w="2506" w:type="dxa"/>
            <w:tcMar>
              <w:top w:w="15" w:type="dxa"/>
              <w:left w:w="15" w:type="dxa"/>
              <w:right w:w="15" w:type="dxa"/>
            </w:tcMar>
            <w:vAlign w:val="center"/>
          </w:tcPr>
          <w:p w14:paraId="1E1067D6">
            <w:pPr>
              <w:jc w:val="center"/>
              <w:textAlignment w:val="center"/>
              <w:rPr>
                <w:color w:val="auto"/>
                <w:sz w:val="21"/>
                <w:szCs w:val="21"/>
              </w:rPr>
            </w:pPr>
            <w:r>
              <w:rPr>
                <w:color w:val="auto"/>
                <w:sz w:val="21"/>
                <w:szCs w:val="21"/>
                <w:lang w:bidi="ar"/>
              </w:rPr>
              <w:t>粗滤</w:t>
            </w:r>
            <w:r>
              <w:rPr>
                <w:rFonts w:eastAsia="Tahoma"/>
                <w:color w:val="auto"/>
                <w:sz w:val="21"/>
                <w:szCs w:val="21"/>
                <w:lang w:bidi="ar"/>
              </w:rPr>
              <w:t>+</w:t>
            </w:r>
            <w:r>
              <w:rPr>
                <w:color w:val="auto"/>
                <w:sz w:val="21"/>
                <w:szCs w:val="21"/>
                <w:lang w:bidi="ar"/>
              </w:rPr>
              <w:t>精滤器</w:t>
            </w:r>
          </w:p>
        </w:tc>
        <w:tc>
          <w:tcPr>
            <w:tcW w:w="1531" w:type="dxa"/>
            <w:tcMar>
              <w:top w:w="15" w:type="dxa"/>
              <w:left w:w="15" w:type="dxa"/>
              <w:right w:w="15" w:type="dxa"/>
            </w:tcMar>
            <w:vAlign w:val="center"/>
          </w:tcPr>
          <w:p w14:paraId="766C3CE1">
            <w:pPr>
              <w:jc w:val="center"/>
              <w:textAlignment w:val="center"/>
              <w:rPr>
                <w:rFonts w:eastAsia="Tahoma"/>
                <w:color w:val="auto"/>
                <w:sz w:val="21"/>
                <w:szCs w:val="21"/>
              </w:rPr>
            </w:pPr>
            <w:r>
              <w:rPr>
                <w:color w:val="auto"/>
                <w:sz w:val="21"/>
                <w:szCs w:val="21"/>
                <w:lang w:bidi="ar"/>
              </w:rPr>
              <w:t>处理能力</w:t>
            </w:r>
            <w:r>
              <w:rPr>
                <w:rFonts w:eastAsia="Tahoma"/>
                <w:color w:val="auto"/>
                <w:sz w:val="21"/>
                <w:szCs w:val="21"/>
                <w:lang w:bidi="ar"/>
              </w:rPr>
              <w:t>5m³/h</w:t>
            </w:r>
          </w:p>
        </w:tc>
        <w:tc>
          <w:tcPr>
            <w:tcW w:w="1384" w:type="dxa"/>
            <w:tcMar>
              <w:top w:w="15" w:type="dxa"/>
              <w:left w:w="15" w:type="dxa"/>
              <w:right w:w="15" w:type="dxa"/>
            </w:tcMar>
            <w:vAlign w:val="center"/>
          </w:tcPr>
          <w:p w14:paraId="31687029">
            <w:pPr>
              <w:jc w:val="center"/>
              <w:textAlignment w:val="center"/>
              <w:rPr>
                <w:color w:val="auto"/>
                <w:sz w:val="21"/>
                <w:szCs w:val="21"/>
              </w:rPr>
            </w:pPr>
            <w:r>
              <w:rPr>
                <w:color w:val="auto"/>
                <w:sz w:val="21"/>
                <w:szCs w:val="21"/>
                <w:lang w:bidi="ar"/>
              </w:rPr>
              <w:t>钢制</w:t>
            </w:r>
          </w:p>
        </w:tc>
        <w:tc>
          <w:tcPr>
            <w:tcW w:w="959" w:type="dxa"/>
            <w:tcMar>
              <w:top w:w="15" w:type="dxa"/>
              <w:left w:w="15" w:type="dxa"/>
              <w:right w:w="15" w:type="dxa"/>
            </w:tcMar>
            <w:vAlign w:val="center"/>
          </w:tcPr>
          <w:p w14:paraId="0EA3A871">
            <w:pPr>
              <w:jc w:val="center"/>
              <w:textAlignment w:val="center"/>
              <w:rPr>
                <w:rFonts w:eastAsia="Tahoma"/>
                <w:color w:val="auto"/>
                <w:sz w:val="21"/>
                <w:szCs w:val="21"/>
              </w:rPr>
            </w:pPr>
            <w:r>
              <w:rPr>
                <w:rFonts w:eastAsia="Tahoma"/>
                <w:color w:val="auto"/>
                <w:sz w:val="21"/>
                <w:szCs w:val="21"/>
                <w:lang w:bidi="ar"/>
              </w:rPr>
              <w:t>1</w:t>
            </w:r>
            <w:r>
              <w:rPr>
                <w:color w:val="auto"/>
                <w:sz w:val="21"/>
                <w:szCs w:val="21"/>
                <w:lang w:bidi="ar"/>
              </w:rPr>
              <w:t>套</w:t>
            </w:r>
          </w:p>
        </w:tc>
        <w:tc>
          <w:tcPr>
            <w:tcW w:w="1497" w:type="dxa"/>
            <w:tcMar>
              <w:top w:w="15" w:type="dxa"/>
              <w:left w:w="15" w:type="dxa"/>
              <w:right w:w="15" w:type="dxa"/>
            </w:tcMar>
            <w:vAlign w:val="center"/>
          </w:tcPr>
          <w:p w14:paraId="3781BED5">
            <w:pPr>
              <w:jc w:val="center"/>
              <w:textAlignment w:val="center"/>
              <w:rPr>
                <w:color w:val="auto"/>
                <w:sz w:val="21"/>
                <w:szCs w:val="21"/>
              </w:rPr>
            </w:pPr>
          </w:p>
        </w:tc>
      </w:tr>
      <w:tr w14:paraId="2ABF2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469" w:type="dxa"/>
            <w:vMerge w:val="continue"/>
            <w:tcMar>
              <w:top w:w="15" w:type="dxa"/>
              <w:left w:w="15" w:type="dxa"/>
              <w:right w:w="15" w:type="dxa"/>
            </w:tcMar>
            <w:vAlign w:val="center"/>
          </w:tcPr>
          <w:p w14:paraId="3FCC343D">
            <w:pPr>
              <w:jc w:val="center"/>
              <w:textAlignment w:val="center"/>
              <w:rPr>
                <w:rFonts w:eastAsia="Tahoma"/>
                <w:color w:val="auto"/>
                <w:sz w:val="21"/>
                <w:szCs w:val="21"/>
              </w:rPr>
            </w:pPr>
          </w:p>
        </w:tc>
        <w:tc>
          <w:tcPr>
            <w:tcW w:w="2506" w:type="dxa"/>
            <w:tcMar>
              <w:top w:w="15" w:type="dxa"/>
              <w:left w:w="15" w:type="dxa"/>
              <w:right w:w="15" w:type="dxa"/>
            </w:tcMar>
            <w:vAlign w:val="center"/>
          </w:tcPr>
          <w:p w14:paraId="17FCEF30">
            <w:pPr>
              <w:jc w:val="center"/>
              <w:textAlignment w:val="center"/>
              <w:rPr>
                <w:rFonts w:eastAsia="Tahoma"/>
                <w:color w:val="auto"/>
                <w:sz w:val="21"/>
                <w:szCs w:val="21"/>
              </w:rPr>
            </w:pPr>
            <w:r>
              <w:rPr>
                <w:color w:val="auto"/>
                <w:sz w:val="21"/>
                <w:szCs w:val="21"/>
                <w:lang w:bidi="ar"/>
              </w:rPr>
              <w:t>中间水箱</w:t>
            </w:r>
            <w:r>
              <w:rPr>
                <w:rFonts w:eastAsia="Tahoma"/>
                <w:color w:val="auto"/>
                <w:sz w:val="21"/>
                <w:szCs w:val="21"/>
                <w:lang w:bidi="ar"/>
              </w:rPr>
              <w:t>C1</w:t>
            </w:r>
            <w:r>
              <w:rPr>
                <w:color w:val="auto"/>
                <w:sz w:val="21"/>
                <w:szCs w:val="21"/>
                <w:lang w:bidi="ar"/>
              </w:rPr>
              <w:t>、</w:t>
            </w:r>
            <w:r>
              <w:rPr>
                <w:rFonts w:eastAsia="Tahoma"/>
                <w:color w:val="auto"/>
                <w:sz w:val="21"/>
                <w:szCs w:val="21"/>
                <w:lang w:bidi="ar"/>
              </w:rPr>
              <w:t>C2</w:t>
            </w:r>
          </w:p>
        </w:tc>
        <w:tc>
          <w:tcPr>
            <w:tcW w:w="1531" w:type="dxa"/>
            <w:tcMar>
              <w:top w:w="15" w:type="dxa"/>
              <w:left w:w="15" w:type="dxa"/>
              <w:right w:w="15" w:type="dxa"/>
            </w:tcMar>
            <w:vAlign w:val="center"/>
          </w:tcPr>
          <w:p w14:paraId="5D70D4E9">
            <w:pPr>
              <w:jc w:val="center"/>
              <w:textAlignment w:val="center"/>
              <w:rPr>
                <w:rFonts w:eastAsia="Tahoma"/>
                <w:color w:val="auto"/>
                <w:sz w:val="21"/>
                <w:szCs w:val="21"/>
              </w:rPr>
            </w:pPr>
            <w:r>
              <w:rPr>
                <w:rFonts w:eastAsia="Tahoma"/>
                <w:color w:val="auto"/>
                <w:sz w:val="21"/>
                <w:szCs w:val="21"/>
                <w:lang w:bidi="ar"/>
              </w:rPr>
              <w:t>20m³/</w:t>
            </w:r>
            <w:r>
              <w:rPr>
                <w:color w:val="auto"/>
                <w:sz w:val="21"/>
                <w:szCs w:val="21"/>
                <w:lang w:bidi="ar"/>
              </w:rPr>
              <w:t>只</w:t>
            </w:r>
          </w:p>
        </w:tc>
        <w:tc>
          <w:tcPr>
            <w:tcW w:w="1384" w:type="dxa"/>
            <w:tcMar>
              <w:top w:w="15" w:type="dxa"/>
              <w:left w:w="15" w:type="dxa"/>
              <w:right w:w="15" w:type="dxa"/>
            </w:tcMar>
            <w:vAlign w:val="center"/>
          </w:tcPr>
          <w:p w14:paraId="4CA4CBA1">
            <w:pPr>
              <w:jc w:val="center"/>
              <w:textAlignment w:val="center"/>
              <w:rPr>
                <w:color w:val="auto"/>
                <w:sz w:val="21"/>
                <w:szCs w:val="21"/>
              </w:rPr>
            </w:pPr>
            <w:r>
              <w:rPr>
                <w:rFonts w:eastAsia="Tahoma"/>
                <w:color w:val="auto"/>
                <w:sz w:val="21"/>
                <w:szCs w:val="21"/>
                <w:lang w:bidi="ar"/>
              </w:rPr>
              <w:t>PE</w:t>
            </w:r>
          </w:p>
        </w:tc>
        <w:tc>
          <w:tcPr>
            <w:tcW w:w="959" w:type="dxa"/>
            <w:tcMar>
              <w:top w:w="15" w:type="dxa"/>
              <w:left w:w="15" w:type="dxa"/>
              <w:right w:w="15" w:type="dxa"/>
            </w:tcMar>
            <w:vAlign w:val="center"/>
          </w:tcPr>
          <w:p w14:paraId="6924C949">
            <w:pPr>
              <w:jc w:val="center"/>
              <w:textAlignment w:val="center"/>
              <w:rPr>
                <w:rFonts w:eastAsia="Tahoma"/>
                <w:color w:val="auto"/>
                <w:sz w:val="21"/>
                <w:szCs w:val="21"/>
              </w:rPr>
            </w:pPr>
            <w:r>
              <w:rPr>
                <w:color w:val="auto"/>
                <w:sz w:val="21"/>
                <w:szCs w:val="21"/>
                <w:lang w:bidi="ar"/>
              </w:rPr>
              <w:t>各</w:t>
            </w:r>
            <w:r>
              <w:rPr>
                <w:rFonts w:eastAsia="Tahoma"/>
                <w:color w:val="auto"/>
                <w:sz w:val="21"/>
                <w:szCs w:val="21"/>
                <w:lang w:bidi="ar"/>
              </w:rPr>
              <w:t>1</w:t>
            </w:r>
            <w:r>
              <w:rPr>
                <w:color w:val="auto"/>
                <w:sz w:val="21"/>
                <w:szCs w:val="21"/>
                <w:lang w:bidi="ar"/>
              </w:rPr>
              <w:t>只</w:t>
            </w:r>
          </w:p>
        </w:tc>
        <w:tc>
          <w:tcPr>
            <w:tcW w:w="1497" w:type="dxa"/>
            <w:tcMar>
              <w:top w:w="15" w:type="dxa"/>
              <w:left w:w="15" w:type="dxa"/>
              <w:right w:w="15" w:type="dxa"/>
            </w:tcMar>
            <w:vAlign w:val="center"/>
          </w:tcPr>
          <w:p w14:paraId="434AE1A4">
            <w:pPr>
              <w:jc w:val="center"/>
              <w:textAlignment w:val="center"/>
              <w:rPr>
                <w:color w:val="auto"/>
                <w:sz w:val="21"/>
                <w:szCs w:val="21"/>
              </w:rPr>
            </w:pPr>
          </w:p>
        </w:tc>
      </w:tr>
      <w:tr w14:paraId="55E02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469" w:type="dxa"/>
            <w:vMerge w:val="continue"/>
            <w:tcMar>
              <w:top w:w="15" w:type="dxa"/>
              <w:left w:w="15" w:type="dxa"/>
              <w:right w:w="15" w:type="dxa"/>
            </w:tcMar>
            <w:vAlign w:val="center"/>
          </w:tcPr>
          <w:p w14:paraId="0369356F">
            <w:pPr>
              <w:jc w:val="center"/>
              <w:textAlignment w:val="center"/>
              <w:rPr>
                <w:rFonts w:eastAsia="Tahoma"/>
                <w:color w:val="auto"/>
                <w:sz w:val="21"/>
                <w:szCs w:val="21"/>
              </w:rPr>
            </w:pPr>
          </w:p>
        </w:tc>
        <w:tc>
          <w:tcPr>
            <w:tcW w:w="2506" w:type="dxa"/>
            <w:tcMar>
              <w:top w:w="15" w:type="dxa"/>
              <w:left w:w="15" w:type="dxa"/>
              <w:right w:w="15" w:type="dxa"/>
            </w:tcMar>
            <w:vAlign w:val="center"/>
          </w:tcPr>
          <w:p w14:paraId="763399DE">
            <w:pPr>
              <w:jc w:val="center"/>
              <w:textAlignment w:val="center"/>
              <w:rPr>
                <w:rFonts w:eastAsia="Tahoma"/>
                <w:color w:val="auto"/>
                <w:sz w:val="21"/>
                <w:szCs w:val="21"/>
              </w:rPr>
            </w:pPr>
            <w:r>
              <w:rPr>
                <w:color w:val="auto"/>
                <w:sz w:val="21"/>
                <w:szCs w:val="21"/>
                <w:lang w:bidi="ar"/>
              </w:rPr>
              <w:t>三效蒸发系统</w:t>
            </w:r>
          </w:p>
        </w:tc>
        <w:tc>
          <w:tcPr>
            <w:tcW w:w="1531" w:type="dxa"/>
            <w:tcMar>
              <w:top w:w="15" w:type="dxa"/>
              <w:left w:w="15" w:type="dxa"/>
              <w:right w:w="15" w:type="dxa"/>
            </w:tcMar>
            <w:vAlign w:val="center"/>
          </w:tcPr>
          <w:p w14:paraId="34A2E2D8">
            <w:pPr>
              <w:jc w:val="center"/>
              <w:textAlignment w:val="center"/>
              <w:rPr>
                <w:color w:val="auto"/>
                <w:sz w:val="21"/>
                <w:szCs w:val="21"/>
              </w:rPr>
            </w:pPr>
            <w:r>
              <w:rPr>
                <w:rFonts w:eastAsia="Tahoma"/>
                <w:color w:val="auto"/>
                <w:sz w:val="21"/>
                <w:szCs w:val="21"/>
                <w:lang w:bidi="ar"/>
              </w:rPr>
              <w:t>3-5m³/</w:t>
            </w:r>
            <w:r>
              <w:rPr>
                <w:color w:val="auto"/>
                <w:sz w:val="21"/>
                <w:szCs w:val="21"/>
                <w:lang w:bidi="ar"/>
              </w:rPr>
              <w:t>h</w:t>
            </w:r>
          </w:p>
        </w:tc>
        <w:tc>
          <w:tcPr>
            <w:tcW w:w="1384" w:type="dxa"/>
            <w:tcMar>
              <w:top w:w="15" w:type="dxa"/>
              <w:left w:w="15" w:type="dxa"/>
              <w:right w:w="15" w:type="dxa"/>
            </w:tcMar>
            <w:vAlign w:val="center"/>
          </w:tcPr>
          <w:p w14:paraId="67E5426C">
            <w:pPr>
              <w:jc w:val="center"/>
              <w:textAlignment w:val="center"/>
              <w:rPr>
                <w:color w:val="auto"/>
                <w:sz w:val="21"/>
                <w:szCs w:val="21"/>
              </w:rPr>
            </w:pPr>
            <w:r>
              <w:rPr>
                <w:rFonts w:eastAsia="Tahoma"/>
                <w:color w:val="auto"/>
                <w:sz w:val="21"/>
                <w:szCs w:val="21"/>
                <w:lang w:bidi="ar"/>
              </w:rPr>
              <w:t>SS2205</w:t>
            </w:r>
          </w:p>
        </w:tc>
        <w:tc>
          <w:tcPr>
            <w:tcW w:w="959" w:type="dxa"/>
            <w:tcMar>
              <w:top w:w="15" w:type="dxa"/>
              <w:left w:w="15" w:type="dxa"/>
              <w:right w:w="15" w:type="dxa"/>
            </w:tcMar>
            <w:vAlign w:val="center"/>
          </w:tcPr>
          <w:p w14:paraId="61320DC9">
            <w:pPr>
              <w:jc w:val="center"/>
              <w:textAlignment w:val="center"/>
              <w:rPr>
                <w:rFonts w:eastAsia="Tahoma"/>
                <w:color w:val="auto"/>
                <w:sz w:val="21"/>
                <w:szCs w:val="21"/>
              </w:rPr>
            </w:pPr>
            <w:r>
              <w:rPr>
                <w:rFonts w:eastAsia="Tahoma"/>
                <w:color w:val="auto"/>
                <w:sz w:val="21"/>
                <w:szCs w:val="21"/>
                <w:lang w:bidi="ar"/>
              </w:rPr>
              <w:t>1</w:t>
            </w:r>
            <w:r>
              <w:rPr>
                <w:color w:val="auto"/>
                <w:sz w:val="21"/>
                <w:szCs w:val="21"/>
                <w:lang w:bidi="ar"/>
              </w:rPr>
              <w:t>套</w:t>
            </w:r>
          </w:p>
        </w:tc>
        <w:tc>
          <w:tcPr>
            <w:tcW w:w="1497" w:type="dxa"/>
            <w:tcMar>
              <w:top w:w="15" w:type="dxa"/>
              <w:left w:w="15" w:type="dxa"/>
              <w:right w:w="15" w:type="dxa"/>
            </w:tcMar>
            <w:vAlign w:val="center"/>
          </w:tcPr>
          <w:p w14:paraId="5847CF14">
            <w:pPr>
              <w:jc w:val="center"/>
              <w:textAlignment w:val="center"/>
              <w:rPr>
                <w:color w:val="auto"/>
                <w:sz w:val="21"/>
                <w:szCs w:val="21"/>
              </w:rPr>
            </w:pPr>
          </w:p>
        </w:tc>
      </w:tr>
      <w:tr w14:paraId="5E910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469" w:type="dxa"/>
            <w:vMerge w:val="continue"/>
            <w:tcMar>
              <w:top w:w="15" w:type="dxa"/>
              <w:left w:w="15" w:type="dxa"/>
              <w:right w:w="15" w:type="dxa"/>
            </w:tcMar>
            <w:vAlign w:val="center"/>
          </w:tcPr>
          <w:p w14:paraId="12D7EFF8">
            <w:pPr>
              <w:jc w:val="center"/>
              <w:textAlignment w:val="center"/>
              <w:rPr>
                <w:rFonts w:eastAsia="Tahoma"/>
                <w:color w:val="auto"/>
                <w:sz w:val="21"/>
                <w:szCs w:val="21"/>
              </w:rPr>
            </w:pPr>
          </w:p>
        </w:tc>
        <w:tc>
          <w:tcPr>
            <w:tcW w:w="2506" w:type="dxa"/>
            <w:tcMar>
              <w:top w:w="15" w:type="dxa"/>
              <w:left w:w="15" w:type="dxa"/>
              <w:right w:w="15" w:type="dxa"/>
            </w:tcMar>
            <w:vAlign w:val="center"/>
          </w:tcPr>
          <w:p w14:paraId="011DC3FB">
            <w:pPr>
              <w:jc w:val="center"/>
              <w:textAlignment w:val="center"/>
              <w:rPr>
                <w:color w:val="auto"/>
                <w:sz w:val="21"/>
                <w:szCs w:val="21"/>
                <w:lang w:bidi="ar"/>
              </w:rPr>
            </w:pPr>
            <w:r>
              <w:rPr>
                <w:color w:val="auto"/>
                <w:sz w:val="21"/>
                <w:szCs w:val="21"/>
                <w:lang w:bidi="ar"/>
              </w:rPr>
              <w:t>冷凝水箱</w:t>
            </w:r>
          </w:p>
        </w:tc>
        <w:tc>
          <w:tcPr>
            <w:tcW w:w="1531" w:type="dxa"/>
            <w:tcMar>
              <w:top w:w="15" w:type="dxa"/>
              <w:left w:w="15" w:type="dxa"/>
              <w:right w:w="15" w:type="dxa"/>
            </w:tcMar>
            <w:vAlign w:val="center"/>
          </w:tcPr>
          <w:p w14:paraId="6DF42137">
            <w:pPr>
              <w:jc w:val="center"/>
              <w:textAlignment w:val="center"/>
              <w:rPr>
                <w:rFonts w:eastAsia="Tahoma"/>
                <w:color w:val="auto"/>
                <w:sz w:val="21"/>
                <w:szCs w:val="21"/>
                <w:lang w:bidi="ar"/>
              </w:rPr>
            </w:pPr>
            <w:r>
              <w:rPr>
                <w:rFonts w:eastAsia="Tahoma"/>
                <w:color w:val="auto"/>
                <w:sz w:val="21"/>
                <w:szCs w:val="21"/>
                <w:lang w:bidi="ar"/>
              </w:rPr>
              <w:t>20m³/</w:t>
            </w:r>
            <w:r>
              <w:rPr>
                <w:color w:val="auto"/>
                <w:sz w:val="21"/>
                <w:szCs w:val="21"/>
                <w:lang w:bidi="ar"/>
              </w:rPr>
              <w:t>只</w:t>
            </w:r>
          </w:p>
        </w:tc>
        <w:tc>
          <w:tcPr>
            <w:tcW w:w="1384" w:type="dxa"/>
            <w:tcMar>
              <w:top w:w="15" w:type="dxa"/>
              <w:left w:w="15" w:type="dxa"/>
              <w:right w:w="15" w:type="dxa"/>
            </w:tcMar>
            <w:vAlign w:val="center"/>
          </w:tcPr>
          <w:p w14:paraId="49AB1B30">
            <w:pPr>
              <w:jc w:val="center"/>
              <w:textAlignment w:val="center"/>
              <w:rPr>
                <w:rFonts w:eastAsia="Tahoma"/>
                <w:color w:val="auto"/>
                <w:sz w:val="21"/>
                <w:szCs w:val="21"/>
                <w:lang w:bidi="ar"/>
              </w:rPr>
            </w:pPr>
            <w:r>
              <w:rPr>
                <w:rFonts w:eastAsia="Tahoma"/>
                <w:color w:val="auto"/>
                <w:sz w:val="21"/>
                <w:szCs w:val="21"/>
                <w:lang w:bidi="ar"/>
              </w:rPr>
              <w:t>PE</w:t>
            </w:r>
          </w:p>
        </w:tc>
        <w:tc>
          <w:tcPr>
            <w:tcW w:w="959" w:type="dxa"/>
            <w:tcMar>
              <w:top w:w="15" w:type="dxa"/>
              <w:left w:w="15" w:type="dxa"/>
              <w:right w:w="15" w:type="dxa"/>
            </w:tcMar>
            <w:vAlign w:val="center"/>
          </w:tcPr>
          <w:p w14:paraId="443EEE82">
            <w:pPr>
              <w:jc w:val="center"/>
              <w:textAlignment w:val="center"/>
              <w:rPr>
                <w:rFonts w:eastAsia="Tahoma"/>
                <w:color w:val="auto"/>
                <w:sz w:val="21"/>
                <w:szCs w:val="21"/>
                <w:lang w:bidi="ar"/>
              </w:rPr>
            </w:pPr>
            <w:r>
              <w:rPr>
                <w:rFonts w:eastAsia="Tahoma"/>
                <w:color w:val="auto"/>
                <w:sz w:val="21"/>
                <w:szCs w:val="21"/>
                <w:lang w:bidi="ar"/>
              </w:rPr>
              <w:t>4</w:t>
            </w:r>
            <w:r>
              <w:rPr>
                <w:color w:val="auto"/>
                <w:sz w:val="21"/>
                <w:szCs w:val="21"/>
                <w:lang w:bidi="ar"/>
              </w:rPr>
              <w:t>只</w:t>
            </w:r>
          </w:p>
        </w:tc>
        <w:tc>
          <w:tcPr>
            <w:tcW w:w="1497" w:type="dxa"/>
            <w:tcMar>
              <w:top w:w="15" w:type="dxa"/>
              <w:left w:w="15" w:type="dxa"/>
              <w:right w:w="15" w:type="dxa"/>
            </w:tcMar>
            <w:vAlign w:val="center"/>
          </w:tcPr>
          <w:p w14:paraId="3D50C48C">
            <w:pPr>
              <w:jc w:val="center"/>
              <w:textAlignment w:val="center"/>
              <w:rPr>
                <w:color w:val="auto"/>
                <w:sz w:val="21"/>
                <w:szCs w:val="21"/>
                <w:lang w:bidi="ar"/>
              </w:rPr>
            </w:pPr>
          </w:p>
        </w:tc>
      </w:tr>
      <w:tr w14:paraId="10289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469" w:type="dxa"/>
            <w:vMerge w:val="continue"/>
            <w:tcMar>
              <w:top w:w="15" w:type="dxa"/>
              <w:left w:w="15" w:type="dxa"/>
              <w:right w:w="15" w:type="dxa"/>
            </w:tcMar>
            <w:vAlign w:val="center"/>
          </w:tcPr>
          <w:p w14:paraId="7CF08DBB">
            <w:pPr>
              <w:jc w:val="center"/>
              <w:textAlignment w:val="center"/>
              <w:rPr>
                <w:rFonts w:eastAsia="Tahoma"/>
                <w:color w:val="auto"/>
                <w:sz w:val="21"/>
                <w:szCs w:val="21"/>
              </w:rPr>
            </w:pPr>
          </w:p>
        </w:tc>
        <w:tc>
          <w:tcPr>
            <w:tcW w:w="2506" w:type="dxa"/>
            <w:tcMar>
              <w:top w:w="15" w:type="dxa"/>
              <w:left w:w="15" w:type="dxa"/>
              <w:right w:w="15" w:type="dxa"/>
            </w:tcMar>
            <w:vAlign w:val="center"/>
          </w:tcPr>
          <w:p w14:paraId="337A394B">
            <w:pPr>
              <w:jc w:val="center"/>
              <w:textAlignment w:val="center"/>
              <w:rPr>
                <w:rFonts w:eastAsia="Tahoma"/>
                <w:color w:val="auto"/>
                <w:sz w:val="21"/>
                <w:szCs w:val="21"/>
              </w:rPr>
            </w:pPr>
            <w:r>
              <w:rPr>
                <w:color w:val="auto"/>
                <w:sz w:val="21"/>
                <w:szCs w:val="21"/>
                <w:lang w:bidi="ar"/>
              </w:rPr>
              <w:t>生化系统</w:t>
            </w:r>
          </w:p>
        </w:tc>
        <w:tc>
          <w:tcPr>
            <w:tcW w:w="1531" w:type="dxa"/>
            <w:tcMar>
              <w:top w:w="15" w:type="dxa"/>
              <w:left w:w="15" w:type="dxa"/>
              <w:right w:w="15" w:type="dxa"/>
            </w:tcMar>
            <w:vAlign w:val="center"/>
          </w:tcPr>
          <w:p w14:paraId="72F4BD8C">
            <w:pPr>
              <w:jc w:val="center"/>
              <w:textAlignment w:val="center"/>
              <w:rPr>
                <w:rFonts w:eastAsia="Tahoma"/>
                <w:color w:val="auto"/>
                <w:sz w:val="21"/>
                <w:szCs w:val="21"/>
              </w:rPr>
            </w:pPr>
            <w:r>
              <w:rPr>
                <w:color w:val="auto"/>
                <w:sz w:val="21"/>
                <w:szCs w:val="21"/>
                <w:lang w:bidi="ar"/>
              </w:rPr>
              <w:t>处理水量</w:t>
            </w:r>
            <w:r>
              <w:rPr>
                <w:rFonts w:eastAsia="Tahoma"/>
                <w:color w:val="auto"/>
                <w:sz w:val="21"/>
                <w:szCs w:val="21"/>
                <w:lang w:bidi="ar"/>
              </w:rPr>
              <w:t>60m³/</w:t>
            </w:r>
            <w:r>
              <w:rPr>
                <w:color w:val="auto"/>
                <w:sz w:val="21"/>
                <w:szCs w:val="21"/>
                <w:lang w:bidi="ar"/>
              </w:rPr>
              <w:t>天</w:t>
            </w:r>
          </w:p>
        </w:tc>
        <w:tc>
          <w:tcPr>
            <w:tcW w:w="1384" w:type="dxa"/>
            <w:tcMar>
              <w:top w:w="15" w:type="dxa"/>
              <w:left w:w="15" w:type="dxa"/>
              <w:right w:w="15" w:type="dxa"/>
            </w:tcMar>
            <w:vAlign w:val="center"/>
          </w:tcPr>
          <w:p w14:paraId="321892C1">
            <w:pPr>
              <w:jc w:val="center"/>
              <w:textAlignment w:val="center"/>
              <w:rPr>
                <w:color w:val="auto"/>
                <w:sz w:val="21"/>
                <w:szCs w:val="21"/>
              </w:rPr>
            </w:pPr>
            <w:r>
              <w:rPr>
                <w:color w:val="auto"/>
                <w:sz w:val="21"/>
                <w:szCs w:val="21"/>
                <w:lang w:bidi="ar"/>
              </w:rPr>
              <w:t>碳钢</w:t>
            </w:r>
            <w:r>
              <w:rPr>
                <w:rFonts w:eastAsia="Tahoma"/>
                <w:color w:val="auto"/>
                <w:sz w:val="21"/>
                <w:szCs w:val="21"/>
                <w:lang w:bidi="ar"/>
              </w:rPr>
              <w:t>+</w:t>
            </w:r>
            <w:r>
              <w:rPr>
                <w:color w:val="auto"/>
                <w:sz w:val="21"/>
                <w:szCs w:val="21"/>
                <w:lang w:bidi="ar"/>
              </w:rPr>
              <w:t>防腐</w:t>
            </w:r>
          </w:p>
        </w:tc>
        <w:tc>
          <w:tcPr>
            <w:tcW w:w="959" w:type="dxa"/>
            <w:tcMar>
              <w:top w:w="15" w:type="dxa"/>
              <w:left w:w="15" w:type="dxa"/>
              <w:right w:w="15" w:type="dxa"/>
            </w:tcMar>
            <w:vAlign w:val="center"/>
          </w:tcPr>
          <w:p w14:paraId="73C2C95B">
            <w:pPr>
              <w:jc w:val="center"/>
              <w:textAlignment w:val="center"/>
              <w:rPr>
                <w:rFonts w:eastAsia="Tahoma"/>
                <w:color w:val="auto"/>
                <w:sz w:val="21"/>
                <w:szCs w:val="21"/>
              </w:rPr>
            </w:pPr>
            <w:r>
              <w:rPr>
                <w:rFonts w:eastAsia="Tahoma"/>
                <w:color w:val="auto"/>
                <w:sz w:val="21"/>
                <w:szCs w:val="21"/>
                <w:lang w:bidi="ar"/>
              </w:rPr>
              <w:t>1</w:t>
            </w:r>
            <w:r>
              <w:rPr>
                <w:color w:val="auto"/>
                <w:sz w:val="21"/>
                <w:szCs w:val="21"/>
                <w:lang w:bidi="ar"/>
              </w:rPr>
              <w:t>套</w:t>
            </w:r>
          </w:p>
        </w:tc>
        <w:tc>
          <w:tcPr>
            <w:tcW w:w="1497" w:type="dxa"/>
            <w:tcMar>
              <w:top w:w="15" w:type="dxa"/>
              <w:left w:w="15" w:type="dxa"/>
              <w:right w:w="15" w:type="dxa"/>
            </w:tcMar>
            <w:vAlign w:val="center"/>
          </w:tcPr>
          <w:p w14:paraId="12B3A0B2">
            <w:pPr>
              <w:jc w:val="center"/>
              <w:textAlignment w:val="center"/>
              <w:rPr>
                <w:color w:val="auto"/>
                <w:sz w:val="21"/>
                <w:szCs w:val="21"/>
              </w:rPr>
            </w:pPr>
          </w:p>
        </w:tc>
      </w:tr>
      <w:tr w14:paraId="66B0F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469" w:type="dxa"/>
            <w:vMerge w:val="continue"/>
            <w:tcMar>
              <w:top w:w="15" w:type="dxa"/>
              <w:left w:w="15" w:type="dxa"/>
              <w:right w:w="15" w:type="dxa"/>
            </w:tcMar>
            <w:vAlign w:val="center"/>
          </w:tcPr>
          <w:p w14:paraId="7F581943">
            <w:pPr>
              <w:jc w:val="center"/>
              <w:textAlignment w:val="center"/>
              <w:rPr>
                <w:rFonts w:eastAsia="Tahoma"/>
                <w:color w:val="auto"/>
                <w:sz w:val="21"/>
                <w:szCs w:val="21"/>
              </w:rPr>
            </w:pPr>
          </w:p>
        </w:tc>
        <w:tc>
          <w:tcPr>
            <w:tcW w:w="2506" w:type="dxa"/>
            <w:tcMar>
              <w:top w:w="15" w:type="dxa"/>
              <w:left w:w="15" w:type="dxa"/>
              <w:right w:w="15" w:type="dxa"/>
            </w:tcMar>
            <w:vAlign w:val="center"/>
          </w:tcPr>
          <w:p w14:paraId="71CE0C35">
            <w:pPr>
              <w:jc w:val="center"/>
              <w:textAlignment w:val="center"/>
              <w:rPr>
                <w:color w:val="auto"/>
                <w:sz w:val="21"/>
                <w:szCs w:val="21"/>
                <w:lang w:bidi="ar"/>
              </w:rPr>
            </w:pPr>
            <w:r>
              <w:rPr>
                <w:rFonts w:hint="eastAsia"/>
                <w:color w:val="auto"/>
                <w:sz w:val="21"/>
                <w:szCs w:val="21"/>
                <w:lang w:bidi="ar"/>
              </w:rPr>
              <w:t>污泥浓缩罐</w:t>
            </w:r>
          </w:p>
        </w:tc>
        <w:tc>
          <w:tcPr>
            <w:tcW w:w="1531" w:type="dxa"/>
            <w:tcMar>
              <w:top w:w="15" w:type="dxa"/>
              <w:left w:w="15" w:type="dxa"/>
              <w:right w:w="15" w:type="dxa"/>
            </w:tcMar>
            <w:vAlign w:val="center"/>
          </w:tcPr>
          <w:p w14:paraId="08B74A9D">
            <w:pPr>
              <w:jc w:val="center"/>
              <w:rPr>
                <w:color w:val="auto"/>
                <w:sz w:val="21"/>
                <w:szCs w:val="21"/>
              </w:rPr>
            </w:pPr>
            <w:r>
              <w:rPr>
                <w:rFonts w:hint="eastAsia"/>
                <w:color w:val="auto"/>
                <w:sz w:val="21"/>
                <w:szCs w:val="21"/>
              </w:rPr>
              <w:t>20</w:t>
            </w:r>
            <w:r>
              <w:rPr>
                <w:rFonts w:eastAsia="Tahoma"/>
                <w:color w:val="auto"/>
                <w:sz w:val="21"/>
                <w:szCs w:val="21"/>
                <w:lang w:bidi="ar"/>
              </w:rPr>
              <w:t>m³/</w:t>
            </w:r>
            <w:r>
              <w:rPr>
                <w:color w:val="auto"/>
                <w:sz w:val="21"/>
                <w:szCs w:val="21"/>
                <w:lang w:bidi="ar"/>
              </w:rPr>
              <w:t>只</w:t>
            </w:r>
          </w:p>
        </w:tc>
        <w:tc>
          <w:tcPr>
            <w:tcW w:w="1384" w:type="dxa"/>
            <w:tcMar>
              <w:top w:w="15" w:type="dxa"/>
              <w:left w:w="15" w:type="dxa"/>
              <w:right w:w="15" w:type="dxa"/>
            </w:tcMar>
            <w:vAlign w:val="center"/>
          </w:tcPr>
          <w:p w14:paraId="7AB61829">
            <w:pPr>
              <w:jc w:val="center"/>
              <w:textAlignment w:val="center"/>
              <w:rPr>
                <w:color w:val="auto"/>
                <w:sz w:val="21"/>
                <w:szCs w:val="21"/>
                <w:lang w:bidi="ar"/>
              </w:rPr>
            </w:pPr>
            <w:r>
              <w:rPr>
                <w:rFonts w:hint="eastAsia"/>
                <w:color w:val="auto"/>
                <w:sz w:val="21"/>
                <w:szCs w:val="21"/>
                <w:lang w:bidi="ar"/>
              </w:rPr>
              <w:t>PE</w:t>
            </w:r>
          </w:p>
        </w:tc>
        <w:tc>
          <w:tcPr>
            <w:tcW w:w="959" w:type="dxa"/>
            <w:tcMar>
              <w:top w:w="15" w:type="dxa"/>
              <w:left w:w="15" w:type="dxa"/>
              <w:right w:w="15" w:type="dxa"/>
            </w:tcMar>
            <w:vAlign w:val="center"/>
          </w:tcPr>
          <w:p w14:paraId="36C9E6C3">
            <w:pPr>
              <w:jc w:val="center"/>
              <w:textAlignment w:val="center"/>
              <w:rPr>
                <w:color w:val="auto"/>
                <w:sz w:val="21"/>
                <w:szCs w:val="21"/>
                <w:lang w:bidi="ar"/>
              </w:rPr>
            </w:pPr>
            <w:r>
              <w:rPr>
                <w:rFonts w:hint="eastAsia"/>
                <w:color w:val="auto"/>
                <w:sz w:val="21"/>
                <w:szCs w:val="21"/>
                <w:lang w:bidi="ar"/>
              </w:rPr>
              <w:t>1只</w:t>
            </w:r>
          </w:p>
        </w:tc>
        <w:tc>
          <w:tcPr>
            <w:tcW w:w="1497" w:type="dxa"/>
            <w:tcMar>
              <w:top w:w="15" w:type="dxa"/>
              <w:left w:w="15" w:type="dxa"/>
              <w:right w:w="15" w:type="dxa"/>
            </w:tcMar>
            <w:vAlign w:val="center"/>
          </w:tcPr>
          <w:p w14:paraId="7AA6A911">
            <w:pPr>
              <w:jc w:val="center"/>
              <w:textAlignment w:val="center"/>
              <w:rPr>
                <w:color w:val="auto"/>
                <w:sz w:val="21"/>
                <w:szCs w:val="21"/>
                <w:lang w:bidi="ar"/>
              </w:rPr>
            </w:pPr>
          </w:p>
        </w:tc>
      </w:tr>
      <w:tr w14:paraId="3900F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469" w:type="dxa"/>
            <w:vMerge w:val="continue"/>
            <w:tcMar>
              <w:top w:w="15" w:type="dxa"/>
              <w:left w:w="15" w:type="dxa"/>
              <w:right w:w="15" w:type="dxa"/>
            </w:tcMar>
            <w:vAlign w:val="center"/>
          </w:tcPr>
          <w:p w14:paraId="2DE97F66">
            <w:pPr>
              <w:jc w:val="center"/>
              <w:textAlignment w:val="center"/>
              <w:rPr>
                <w:rFonts w:eastAsia="Tahoma"/>
                <w:color w:val="auto"/>
                <w:sz w:val="21"/>
                <w:szCs w:val="21"/>
              </w:rPr>
            </w:pPr>
          </w:p>
        </w:tc>
        <w:tc>
          <w:tcPr>
            <w:tcW w:w="2506" w:type="dxa"/>
            <w:tcMar>
              <w:top w:w="15" w:type="dxa"/>
              <w:left w:w="15" w:type="dxa"/>
              <w:right w:w="15" w:type="dxa"/>
            </w:tcMar>
            <w:vAlign w:val="center"/>
          </w:tcPr>
          <w:p w14:paraId="71C92572">
            <w:pPr>
              <w:jc w:val="center"/>
              <w:textAlignment w:val="center"/>
              <w:rPr>
                <w:rFonts w:eastAsia="Tahoma"/>
                <w:color w:val="auto"/>
                <w:sz w:val="21"/>
                <w:szCs w:val="21"/>
              </w:rPr>
            </w:pPr>
            <w:r>
              <w:rPr>
                <w:color w:val="auto"/>
                <w:sz w:val="21"/>
                <w:szCs w:val="21"/>
                <w:lang w:bidi="ar"/>
              </w:rPr>
              <w:t>加药罐系统</w:t>
            </w:r>
          </w:p>
        </w:tc>
        <w:tc>
          <w:tcPr>
            <w:tcW w:w="1531" w:type="dxa"/>
            <w:tcMar>
              <w:top w:w="15" w:type="dxa"/>
              <w:left w:w="15" w:type="dxa"/>
              <w:right w:w="15" w:type="dxa"/>
            </w:tcMar>
            <w:vAlign w:val="center"/>
          </w:tcPr>
          <w:p w14:paraId="4CAE8BDC">
            <w:pPr>
              <w:jc w:val="center"/>
              <w:rPr>
                <w:rFonts w:eastAsia="Tahoma"/>
                <w:color w:val="auto"/>
                <w:sz w:val="21"/>
                <w:szCs w:val="21"/>
              </w:rPr>
            </w:pPr>
            <w:r>
              <w:rPr>
                <w:color w:val="auto"/>
                <w:sz w:val="21"/>
                <w:szCs w:val="21"/>
              </w:rPr>
              <w:t>/</w:t>
            </w:r>
          </w:p>
        </w:tc>
        <w:tc>
          <w:tcPr>
            <w:tcW w:w="1384" w:type="dxa"/>
            <w:tcMar>
              <w:top w:w="15" w:type="dxa"/>
              <w:left w:w="15" w:type="dxa"/>
              <w:right w:w="15" w:type="dxa"/>
            </w:tcMar>
            <w:vAlign w:val="center"/>
          </w:tcPr>
          <w:p w14:paraId="5F386417">
            <w:pPr>
              <w:jc w:val="center"/>
              <w:textAlignment w:val="center"/>
              <w:rPr>
                <w:color w:val="auto"/>
                <w:sz w:val="21"/>
                <w:szCs w:val="21"/>
              </w:rPr>
            </w:pPr>
            <w:r>
              <w:rPr>
                <w:rFonts w:eastAsia="Tahoma"/>
                <w:color w:val="auto"/>
                <w:sz w:val="21"/>
                <w:szCs w:val="21"/>
                <w:lang w:bidi="ar"/>
              </w:rPr>
              <w:t>PE</w:t>
            </w:r>
          </w:p>
        </w:tc>
        <w:tc>
          <w:tcPr>
            <w:tcW w:w="959" w:type="dxa"/>
            <w:tcMar>
              <w:top w:w="15" w:type="dxa"/>
              <w:left w:w="15" w:type="dxa"/>
              <w:right w:w="15" w:type="dxa"/>
            </w:tcMar>
            <w:vAlign w:val="center"/>
          </w:tcPr>
          <w:p w14:paraId="1164B926">
            <w:pPr>
              <w:jc w:val="center"/>
              <w:textAlignment w:val="center"/>
              <w:rPr>
                <w:rFonts w:eastAsia="Tahoma"/>
                <w:color w:val="auto"/>
                <w:sz w:val="21"/>
                <w:szCs w:val="21"/>
              </w:rPr>
            </w:pPr>
            <w:r>
              <w:rPr>
                <w:rFonts w:hint="eastAsia"/>
                <w:color w:val="auto"/>
                <w:sz w:val="21"/>
                <w:szCs w:val="21"/>
                <w:lang w:bidi="ar"/>
              </w:rPr>
              <w:t>1套</w:t>
            </w:r>
          </w:p>
        </w:tc>
        <w:tc>
          <w:tcPr>
            <w:tcW w:w="1497" w:type="dxa"/>
            <w:tcMar>
              <w:top w:w="15" w:type="dxa"/>
              <w:left w:w="15" w:type="dxa"/>
              <w:right w:w="15" w:type="dxa"/>
            </w:tcMar>
            <w:vAlign w:val="center"/>
          </w:tcPr>
          <w:p w14:paraId="601FA4C5">
            <w:pPr>
              <w:jc w:val="center"/>
              <w:textAlignment w:val="center"/>
              <w:rPr>
                <w:color w:val="auto"/>
                <w:sz w:val="21"/>
                <w:szCs w:val="21"/>
              </w:rPr>
            </w:pPr>
          </w:p>
        </w:tc>
      </w:tr>
      <w:tr w14:paraId="39ED3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469" w:type="dxa"/>
            <w:vMerge w:val="restart"/>
            <w:tcMar>
              <w:top w:w="15" w:type="dxa"/>
              <w:left w:w="15" w:type="dxa"/>
              <w:right w:w="15" w:type="dxa"/>
            </w:tcMar>
            <w:vAlign w:val="center"/>
          </w:tcPr>
          <w:p w14:paraId="75C5C018">
            <w:pPr>
              <w:jc w:val="center"/>
              <w:textAlignment w:val="center"/>
              <w:rPr>
                <w:color w:val="auto"/>
                <w:sz w:val="21"/>
                <w:szCs w:val="21"/>
              </w:rPr>
            </w:pPr>
            <w:r>
              <w:rPr>
                <w:color w:val="auto"/>
                <w:sz w:val="21"/>
                <w:szCs w:val="21"/>
              </w:rPr>
              <w:t>污泥烘干系统</w:t>
            </w:r>
          </w:p>
        </w:tc>
        <w:tc>
          <w:tcPr>
            <w:tcW w:w="2506" w:type="dxa"/>
            <w:tcMar>
              <w:top w:w="15" w:type="dxa"/>
              <w:left w:w="15" w:type="dxa"/>
              <w:right w:w="15" w:type="dxa"/>
            </w:tcMar>
            <w:vAlign w:val="center"/>
          </w:tcPr>
          <w:p w14:paraId="3E675B65">
            <w:pPr>
              <w:jc w:val="center"/>
              <w:textAlignment w:val="center"/>
              <w:rPr>
                <w:rFonts w:eastAsia="Tahoma"/>
                <w:color w:val="auto"/>
                <w:sz w:val="21"/>
                <w:szCs w:val="21"/>
              </w:rPr>
            </w:pPr>
            <w:r>
              <w:rPr>
                <w:color w:val="auto"/>
                <w:sz w:val="21"/>
                <w:szCs w:val="21"/>
                <w:lang w:bidi="ar"/>
              </w:rPr>
              <w:t>压滤机</w:t>
            </w:r>
          </w:p>
        </w:tc>
        <w:tc>
          <w:tcPr>
            <w:tcW w:w="1531" w:type="dxa"/>
            <w:tcMar>
              <w:top w:w="15" w:type="dxa"/>
              <w:left w:w="15" w:type="dxa"/>
              <w:right w:w="15" w:type="dxa"/>
            </w:tcMar>
            <w:vAlign w:val="center"/>
          </w:tcPr>
          <w:p w14:paraId="1E2A0324">
            <w:pPr>
              <w:jc w:val="center"/>
              <w:textAlignment w:val="center"/>
              <w:rPr>
                <w:rFonts w:eastAsia="Tahoma"/>
                <w:color w:val="auto"/>
                <w:sz w:val="21"/>
                <w:szCs w:val="21"/>
              </w:rPr>
            </w:pPr>
            <w:r>
              <w:rPr>
                <w:rFonts w:hint="eastAsia"/>
                <w:color w:val="auto"/>
                <w:sz w:val="21"/>
                <w:szCs w:val="21"/>
                <w:lang w:bidi="ar"/>
              </w:rPr>
              <w:t>200</w:t>
            </w:r>
            <w:r>
              <w:rPr>
                <w:rFonts w:eastAsia="方正粗黑宋简体"/>
                <w:color w:val="auto"/>
                <w:sz w:val="21"/>
                <w:szCs w:val="21"/>
                <w:lang w:bidi="ar"/>
              </w:rPr>
              <w:t>m</w:t>
            </w:r>
            <w:r>
              <w:rPr>
                <w:rFonts w:eastAsia="方正粗黑宋简体"/>
                <w:color w:val="auto"/>
                <w:sz w:val="21"/>
                <w:szCs w:val="21"/>
                <w:vertAlign w:val="superscript"/>
                <w:lang w:bidi="ar"/>
              </w:rPr>
              <w:t>2</w:t>
            </w:r>
            <w:r>
              <w:rPr>
                <w:color w:val="auto"/>
                <w:sz w:val="21"/>
                <w:szCs w:val="21"/>
              </w:rPr>
              <w:t>/</w:t>
            </w:r>
            <w:r>
              <w:rPr>
                <w:rFonts w:hint="eastAsia"/>
                <w:color w:val="auto"/>
                <w:sz w:val="21"/>
                <w:szCs w:val="21"/>
              </w:rPr>
              <w:t>7</w:t>
            </w:r>
            <w:r>
              <w:rPr>
                <w:rFonts w:hint="eastAsia"/>
                <w:color w:val="auto"/>
                <w:sz w:val="21"/>
                <w:szCs w:val="21"/>
                <w:lang w:bidi="ar"/>
              </w:rPr>
              <w:t>0</w:t>
            </w:r>
            <w:r>
              <w:rPr>
                <w:rFonts w:eastAsia="方正粗黑宋简体"/>
                <w:color w:val="auto"/>
                <w:sz w:val="21"/>
                <w:szCs w:val="21"/>
                <w:lang w:bidi="ar"/>
              </w:rPr>
              <w:t>m</w:t>
            </w:r>
            <w:r>
              <w:rPr>
                <w:rFonts w:eastAsia="方正粗黑宋简体"/>
                <w:color w:val="auto"/>
                <w:sz w:val="21"/>
                <w:szCs w:val="21"/>
                <w:vertAlign w:val="superscript"/>
                <w:lang w:bidi="ar"/>
              </w:rPr>
              <w:t>2</w:t>
            </w:r>
          </w:p>
        </w:tc>
        <w:tc>
          <w:tcPr>
            <w:tcW w:w="1384" w:type="dxa"/>
            <w:tcMar>
              <w:top w:w="15" w:type="dxa"/>
              <w:left w:w="15" w:type="dxa"/>
              <w:right w:w="15" w:type="dxa"/>
            </w:tcMar>
            <w:vAlign w:val="center"/>
          </w:tcPr>
          <w:p w14:paraId="4CC74090">
            <w:pPr>
              <w:jc w:val="center"/>
              <w:rPr>
                <w:color w:val="auto"/>
                <w:sz w:val="21"/>
                <w:szCs w:val="21"/>
              </w:rPr>
            </w:pPr>
            <w:r>
              <w:rPr>
                <w:color w:val="auto"/>
                <w:sz w:val="21"/>
                <w:szCs w:val="21"/>
              </w:rPr>
              <w:t>碳钢</w:t>
            </w:r>
          </w:p>
        </w:tc>
        <w:tc>
          <w:tcPr>
            <w:tcW w:w="959" w:type="dxa"/>
            <w:tcMar>
              <w:top w:w="15" w:type="dxa"/>
              <w:left w:w="15" w:type="dxa"/>
              <w:right w:w="15" w:type="dxa"/>
            </w:tcMar>
            <w:vAlign w:val="center"/>
          </w:tcPr>
          <w:p w14:paraId="1304AEE7">
            <w:pPr>
              <w:jc w:val="center"/>
              <w:textAlignment w:val="center"/>
              <w:rPr>
                <w:rFonts w:eastAsia="Tahoma"/>
                <w:color w:val="auto"/>
                <w:sz w:val="21"/>
                <w:szCs w:val="21"/>
              </w:rPr>
            </w:pPr>
            <w:r>
              <w:rPr>
                <w:rFonts w:hint="eastAsia"/>
                <w:color w:val="auto"/>
                <w:sz w:val="21"/>
                <w:szCs w:val="21"/>
                <w:lang w:bidi="ar"/>
              </w:rPr>
              <w:t>各1</w:t>
            </w:r>
            <w:r>
              <w:rPr>
                <w:color w:val="auto"/>
                <w:sz w:val="21"/>
                <w:szCs w:val="21"/>
                <w:lang w:bidi="ar"/>
              </w:rPr>
              <w:t>台</w:t>
            </w:r>
          </w:p>
        </w:tc>
        <w:tc>
          <w:tcPr>
            <w:tcW w:w="1497" w:type="dxa"/>
            <w:tcMar>
              <w:top w:w="15" w:type="dxa"/>
              <w:left w:w="15" w:type="dxa"/>
              <w:right w:w="15" w:type="dxa"/>
            </w:tcMar>
            <w:vAlign w:val="center"/>
          </w:tcPr>
          <w:p w14:paraId="35B69E8C">
            <w:pPr>
              <w:jc w:val="center"/>
              <w:textAlignment w:val="center"/>
              <w:rPr>
                <w:color w:val="auto"/>
                <w:sz w:val="21"/>
                <w:szCs w:val="21"/>
              </w:rPr>
            </w:pPr>
          </w:p>
        </w:tc>
      </w:tr>
      <w:tr w14:paraId="70C3F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469" w:type="dxa"/>
            <w:vMerge w:val="continue"/>
            <w:tcMar>
              <w:top w:w="15" w:type="dxa"/>
              <w:left w:w="15" w:type="dxa"/>
              <w:right w:w="15" w:type="dxa"/>
            </w:tcMar>
            <w:vAlign w:val="center"/>
          </w:tcPr>
          <w:p w14:paraId="5C733C63">
            <w:pPr>
              <w:jc w:val="center"/>
              <w:textAlignment w:val="center"/>
              <w:rPr>
                <w:rFonts w:eastAsia="Tahoma"/>
                <w:color w:val="auto"/>
                <w:sz w:val="21"/>
                <w:szCs w:val="21"/>
              </w:rPr>
            </w:pPr>
          </w:p>
        </w:tc>
        <w:tc>
          <w:tcPr>
            <w:tcW w:w="2506" w:type="dxa"/>
            <w:tcMar>
              <w:top w:w="15" w:type="dxa"/>
              <w:left w:w="15" w:type="dxa"/>
              <w:right w:w="15" w:type="dxa"/>
            </w:tcMar>
            <w:vAlign w:val="center"/>
          </w:tcPr>
          <w:p w14:paraId="4BE0973A">
            <w:pPr>
              <w:jc w:val="center"/>
              <w:textAlignment w:val="center"/>
              <w:rPr>
                <w:rFonts w:eastAsia="Tahoma"/>
                <w:color w:val="auto"/>
                <w:sz w:val="21"/>
                <w:szCs w:val="21"/>
              </w:rPr>
            </w:pPr>
            <w:r>
              <w:rPr>
                <w:color w:val="auto"/>
                <w:sz w:val="21"/>
                <w:szCs w:val="21"/>
                <w:lang w:bidi="ar"/>
              </w:rPr>
              <w:t>污泥泵</w:t>
            </w:r>
          </w:p>
        </w:tc>
        <w:tc>
          <w:tcPr>
            <w:tcW w:w="1531" w:type="dxa"/>
            <w:tcMar>
              <w:top w:w="15" w:type="dxa"/>
              <w:left w:w="15" w:type="dxa"/>
              <w:right w:w="15" w:type="dxa"/>
            </w:tcMar>
            <w:vAlign w:val="center"/>
          </w:tcPr>
          <w:p w14:paraId="0216702E">
            <w:pPr>
              <w:jc w:val="center"/>
              <w:textAlignment w:val="center"/>
              <w:rPr>
                <w:rFonts w:eastAsia="Tahoma"/>
                <w:color w:val="auto"/>
                <w:sz w:val="21"/>
                <w:szCs w:val="21"/>
              </w:rPr>
            </w:pPr>
            <w:r>
              <w:rPr>
                <w:rFonts w:eastAsia="Tahoma"/>
                <w:color w:val="auto"/>
                <w:sz w:val="21"/>
                <w:szCs w:val="21"/>
                <w:lang w:bidi="ar"/>
              </w:rPr>
              <w:t>36kw</w:t>
            </w:r>
            <w:r>
              <w:rPr>
                <w:color w:val="auto"/>
                <w:sz w:val="21"/>
                <w:szCs w:val="21"/>
              </w:rPr>
              <w:t>/</w:t>
            </w:r>
            <w:r>
              <w:rPr>
                <w:rFonts w:hint="eastAsia"/>
                <w:color w:val="auto"/>
                <w:sz w:val="21"/>
                <w:szCs w:val="21"/>
                <w:lang w:bidi="ar"/>
              </w:rPr>
              <w:t>18</w:t>
            </w:r>
            <w:r>
              <w:rPr>
                <w:rFonts w:eastAsia="Tahoma"/>
                <w:color w:val="auto"/>
                <w:sz w:val="21"/>
                <w:szCs w:val="21"/>
                <w:lang w:bidi="ar"/>
              </w:rPr>
              <w:t>kw</w:t>
            </w:r>
          </w:p>
        </w:tc>
        <w:tc>
          <w:tcPr>
            <w:tcW w:w="1384" w:type="dxa"/>
            <w:tcMar>
              <w:top w:w="15" w:type="dxa"/>
              <w:left w:w="15" w:type="dxa"/>
              <w:right w:w="15" w:type="dxa"/>
            </w:tcMar>
            <w:vAlign w:val="center"/>
          </w:tcPr>
          <w:p w14:paraId="31DA3B9A">
            <w:pPr>
              <w:jc w:val="center"/>
              <w:textAlignment w:val="center"/>
              <w:rPr>
                <w:color w:val="auto"/>
                <w:sz w:val="21"/>
                <w:szCs w:val="21"/>
              </w:rPr>
            </w:pPr>
            <w:r>
              <w:rPr>
                <w:color w:val="auto"/>
                <w:sz w:val="21"/>
                <w:szCs w:val="21"/>
                <w:lang w:bidi="ar"/>
              </w:rPr>
              <w:t>碳钢</w:t>
            </w:r>
          </w:p>
        </w:tc>
        <w:tc>
          <w:tcPr>
            <w:tcW w:w="959" w:type="dxa"/>
            <w:tcMar>
              <w:top w:w="15" w:type="dxa"/>
              <w:left w:w="15" w:type="dxa"/>
              <w:right w:w="15" w:type="dxa"/>
            </w:tcMar>
            <w:vAlign w:val="center"/>
          </w:tcPr>
          <w:p w14:paraId="1C2D40D7">
            <w:pPr>
              <w:jc w:val="center"/>
              <w:textAlignment w:val="center"/>
              <w:rPr>
                <w:rFonts w:eastAsia="Tahoma"/>
                <w:color w:val="auto"/>
                <w:sz w:val="21"/>
                <w:szCs w:val="21"/>
              </w:rPr>
            </w:pPr>
            <w:r>
              <w:rPr>
                <w:rFonts w:hint="eastAsia"/>
                <w:color w:val="auto"/>
                <w:sz w:val="21"/>
                <w:szCs w:val="21"/>
                <w:lang w:bidi="ar"/>
              </w:rPr>
              <w:t>各1</w:t>
            </w:r>
            <w:r>
              <w:rPr>
                <w:color w:val="auto"/>
                <w:sz w:val="21"/>
                <w:szCs w:val="21"/>
                <w:lang w:bidi="ar"/>
              </w:rPr>
              <w:t>台</w:t>
            </w:r>
          </w:p>
        </w:tc>
        <w:tc>
          <w:tcPr>
            <w:tcW w:w="1497" w:type="dxa"/>
            <w:tcMar>
              <w:top w:w="15" w:type="dxa"/>
              <w:left w:w="15" w:type="dxa"/>
              <w:right w:w="15" w:type="dxa"/>
            </w:tcMar>
            <w:vAlign w:val="center"/>
          </w:tcPr>
          <w:p w14:paraId="0F1D43F0">
            <w:pPr>
              <w:jc w:val="center"/>
              <w:textAlignment w:val="center"/>
              <w:rPr>
                <w:color w:val="auto"/>
                <w:sz w:val="21"/>
                <w:szCs w:val="21"/>
              </w:rPr>
            </w:pPr>
          </w:p>
        </w:tc>
      </w:tr>
      <w:tr w14:paraId="3CB23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469" w:type="dxa"/>
            <w:vMerge w:val="continue"/>
            <w:tcMar>
              <w:top w:w="15" w:type="dxa"/>
              <w:left w:w="15" w:type="dxa"/>
              <w:right w:w="15" w:type="dxa"/>
            </w:tcMar>
            <w:vAlign w:val="center"/>
          </w:tcPr>
          <w:p w14:paraId="29783454">
            <w:pPr>
              <w:jc w:val="center"/>
              <w:textAlignment w:val="center"/>
              <w:rPr>
                <w:rFonts w:eastAsia="Tahoma"/>
                <w:color w:val="auto"/>
                <w:sz w:val="21"/>
                <w:szCs w:val="21"/>
              </w:rPr>
            </w:pPr>
          </w:p>
        </w:tc>
        <w:tc>
          <w:tcPr>
            <w:tcW w:w="2506" w:type="dxa"/>
            <w:tcMar>
              <w:top w:w="15" w:type="dxa"/>
              <w:left w:w="15" w:type="dxa"/>
              <w:right w:w="15" w:type="dxa"/>
            </w:tcMar>
            <w:vAlign w:val="center"/>
          </w:tcPr>
          <w:p w14:paraId="037C4F90">
            <w:pPr>
              <w:jc w:val="center"/>
              <w:textAlignment w:val="center"/>
              <w:rPr>
                <w:rFonts w:eastAsia="Tahoma"/>
                <w:color w:val="auto"/>
                <w:sz w:val="21"/>
                <w:szCs w:val="21"/>
              </w:rPr>
            </w:pPr>
            <w:r>
              <w:rPr>
                <w:color w:val="auto"/>
                <w:sz w:val="21"/>
                <w:szCs w:val="21"/>
                <w:lang w:bidi="ar"/>
              </w:rPr>
              <w:t>污泥烘干系统</w:t>
            </w:r>
          </w:p>
        </w:tc>
        <w:tc>
          <w:tcPr>
            <w:tcW w:w="1531" w:type="dxa"/>
            <w:tcMar>
              <w:top w:w="15" w:type="dxa"/>
              <w:left w:w="15" w:type="dxa"/>
              <w:right w:w="15" w:type="dxa"/>
            </w:tcMar>
            <w:vAlign w:val="center"/>
          </w:tcPr>
          <w:p w14:paraId="53050102">
            <w:pPr>
              <w:jc w:val="center"/>
              <w:textAlignment w:val="center"/>
              <w:rPr>
                <w:rFonts w:eastAsia="Tahoma"/>
                <w:color w:val="auto"/>
                <w:sz w:val="21"/>
                <w:szCs w:val="21"/>
              </w:rPr>
            </w:pPr>
            <w:r>
              <w:rPr>
                <w:rFonts w:eastAsia="Tahoma"/>
                <w:color w:val="auto"/>
                <w:sz w:val="21"/>
                <w:szCs w:val="21"/>
                <w:lang w:bidi="ar"/>
              </w:rPr>
              <w:t>70</w:t>
            </w:r>
            <w:r>
              <w:rPr>
                <w:rFonts w:eastAsia="方正粗黑宋简体"/>
                <w:color w:val="auto"/>
                <w:sz w:val="21"/>
                <w:szCs w:val="21"/>
                <w:lang w:bidi="ar"/>
              </w:rPr>
              <w:t>m</w:t>
            </w:r>
            <w:r>
              <w:rPr>
                <w:rFonts w:eastAsia="方正粗黑宋简体"/>
                <w:color w:val="auto"/>
                <w:sz w:val="21"/>
                <w:szCs w:val="21"/>
                <w:vertAlign w:val="superscript"/>
                <w:lang w:bidi="ar"/>
              </w:rPr>
              <w:t>2</w:t>
            </w:r>
          </w:p>
        </w:tc>
        <w:tc>
          <w:tcPr>
            <w:tcW w:w="1384" w:type="dxa"/>
            <w:tcMar>
              <w:top w:w="15" w:type="dxa"/>
              <w:left w:w="15" w:type="dxa"/>
              <w:right w:w="15" w:type="dxa"/>
            </w:tcMar>
            <w:vAlign w:val="center"/>
          </w:tcPr>
          <w:p w14:paraId="02047E53">
            <w:pPr>
              <w:jc w:val="center"/>
              <w:textAlignment w:val="center"/>
              <w:rPr>
                <w:color w:val="auto"/>
                <w:sz w:val="21"/>
                <w:szCs w:val="21"/>
              </w:rPr>
            </w:pPr>
            <w:r>
              <w:rPr>
                <w:color w:val="auto"/>
                <w:sz w:val="21"/>
                <w:szCs w:val="21"/>
                <w:lang w:bidi="ar"/>
              </w:rPr>
              <w:t>钢制成套设备</w:t>
            </w:r>
          </w:p>
        </w:tc>
        <w:tc>
          <w:tcPr>
            <w:tcW w:w="959" w:type="dxa"/>
            <w:tcMar>
              <w:top w:w="15" w:type="dxa"/>
              <w:left w:w="15" w:type="dxa"/>
              <w:right w:w="15" w:type="dxa"/>
            </w:tcMar>
            <w:vAlign w:val="center"/>
          </w:tcPr>
          <w:p w14:paraId="016EEC68">
            <w:pPr>
              <w:jc w:val="center"/>
              <w:textAlignment w:val="center"/>
              <w:rPr>
                <w:rFonts w:eastAsia="Tahoma"/>
                <w:color w:val="auto"/>
                <w:sz w:val="21"/>
                <w:szCs w:val="21"/>
              </w:rPr>
            </w:pPr>
            <w:r>
              <w:rPr>
                <w:rFonts w:hint="eastAsia"/>
                <w:color w:val="auto"/>
                <w:sz w:val="21"/>
                <w:szCs w:val="21"/>
                <w:lang w:bidi="ar"/>
              </w:rPr>
              <w:t>2</w:t>
            </w:r>
            <w:r>
              <w:rPr>
                <w:color w:val="auto"/>
                <w:sz w:val="21"/>
                <w:szCs w:val="21"/>
                <w:lang w:bidi="ar"/>
              </w:rPr>
              <w:t>套</w:t>
            </w:r>
          </w:p>
        </w:tc>
        <w:tc>
          <w:tcPr>
            <w:tcW w:w="1497" w:type="dxa"/>
            <w:tcMar>
              <w:top w:w="15" w:type="dxa"/>
              <w:left w:w="15" w:type="dxa"/>
              <w:right w:w="15" w:type="dxa"/>
            </w:tcMar>
            <w:vAlign w:val="center"/>
          </w:tcPr>
          <w:p w14:paraId="176FF261">
            <w:pPr>
              <w:jc w:val="center"/>
              <w:textAlignment w:val="center"/>
              <w:rPr>
                <w:color w:val="auto"/>
                <w:sz w:val="21"/>
                <w:szCs w:val="21"/>
              </w:rPr>
            </w:pPr>
          </w:p>
        </w:tc>
      </w:tr>
      <w:tr w14:paraId="7A685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469" w:type="dxa"/>
            <w:vMerge w:val="restart"/>
            <w:tcMar>
              <w:top w:w="15" w:type="dxa"/>
              <w:left w:w="15" w:type="dxa"/>
              <w:right w:w="15" w:type="dxa"/>
            </w:tcMar>
            <w:vAlign w:val="center"/>
          </w:tcPr>
          <w:p w14:paraId="1D0A6A0F">
            <w:pPr>
              <w:jc w:val="center"/>
              <w:textAlignment w:val="center"/>
              <w:rPr>
                <w:color w:val="auto"/>
                <w:sz w:val="21"/>
                <w:szCs w:val="21"/>
              </w:rPr>
            </w:pPr>
            <w:r>
              <w:rPr>
                <w:color w:val="auto"/>
                <w:sz w:val="21"/>
                <w:szCs w:val="21"/>
              </w:rPr>
              <w:t>公辅设备</w:t>
            </w:r>
          </w:p>
        </w:tc>
        <w:tc>
          <w:tcPr>
            <w:tcW w:w="2506" w:type="dxa"/>
            <w:tcMar>
              <w:top w:w="15" w:type="dxa"/>
              <w:left w:w="15" w:type="dxa"/>
              <w:right w:w="15" w:type="dxa"/>
            </w:tcMar>
            <w:vAlign w:val="center"/>
          </w:tcPr>
          <w:p w14:paraId="33937A79">
            <w:pPr>
              <w:jc w:val="center"/>
              <w:textAlignment w:val="center"/>
              <w:rPr>
                <w:color w:val="auto"/>
                <w:sz w:val="21"/>
                <w:szCs w:val="21"/>
              </w:rPr>
            </w:pPr>
            <w:r>
              <w:rPr>
                <w:color w:val="auto"/>
                <w:sz w:val="21"/>
                <w:szCs w:val="21"/>
                <w:lang w:bidi="ar"/>
              </w:rPr>
              <w:t>石灰上料机</w:t>
            </w:r>
          </w:p>
        </w:tc>
        <w:tc>
          <w:tcPr>
            <w:tcW w:w="1531" w:type="dxa"/>
            <w:tcMar>
              <w:top w:w="15" w:type="dxa"/>
              <w:left w:w="15" w:type="dxa"/>
              <w:right w:w="15" w:type="dxa"/>
            </w:tcMar>
            <w:vAlign w:val="center"/>
          </w:tcPr>
          <w:p w14:paraId="3BCE3033">
            <w:pPr>
              <w:jc w:val="center"/>
              <w:textAlignment w:val="center"/>
              <w:rPr>
                <w:rFonts w:eastAsia="Tahoma"/>
                <w:color w:val="auto"/>
                <w:sz w:val="21"/>
                <w:szCs w:val="21"/>
              </w:rPr>
            </w:pPr>
            <w:r>
              <w:rPr>
                <w:color w:val="auto"/>
                <w:sz w:val="21"/>
                <w:szCs w:val="21"/>
                <w:lang w:bidi="ar"/>
              </w:rPr>
              <w:t>非标定制</w:t>
            </w:r>
          </w:p>
        </w:tc>
        <w:tc>
          <w:tcPr>
            <w:tcW w:w="1384" w:type="dxa"/>
            <w:tcMar>
              <w:top w:w="15" w:type="dxa"/>
              <w:left w:w="15" w:type="dxa"/>
              <w:right w:w="15" w:type="dxa"/>
            </w:tcMar>
            <w:vAlign w:val="center"/>
          </w:tcPr>
          <w:p w14:paraId="701BEFDD">
            <w:pPr>
              <w:jc w:val="center"/>
              <w:textAlignment w:val="center"/>
              <w:rPr>
                <w:color w:val="auto"/>
                <w:sz w:val="21"/>
                <w:szCs w:val="21"/>
              </w:rPr>
            </w:pPr>
            <w:r>
              <w:rPr>
                <w:color w:val="auto"/>
                <w:sz w:val="21"/>
                <w:szCs w:val="21"/>
                <w:lang w:bidi="ar"/>
              </w:rPr>
              <w:t>钢制</w:t>
            </w:r>
          </w:p>
        </w:tc>
        <w:tc>
          <w:tcPr>
            <w:tcW w:w="959" w:type="dxa"/>
            <w:tcMar>
              <w:top w:w="15" w:type="dxa"/>
              <w:left w:w="15" w:type="dxa"/>
              <w:right w:w="15" w:type="dxa"/>
            </w:tcMar>
            <w:vAlign w:val="center"/>
          </w:tcPr>
          <w:p w14:paraId="7ACDDB3B">
            <w:pPr>
              <w:jc w:val="center"/>
              <w:textAlignment w:val="center"/>
              <w:rPr>
                <w:rFonts w:eastAsia="Tahoma"/>
                <w:color w:val="auto"/>
                <w:sz w:val="21"/>
                <w:szCs w:val="21"/>
              </w:rPr>
            </w:pPr>
            <w:r>
              <w:rPr>
                <w:rFonts w:eastAsia="Tahoma"/>
                <w:color w:val="auto"/>
                <w:sz w:val="21"/>
                <w:szCs w:val="21"/>
                <w:lang w:bidi="ar"/>
              </w:rPr>
              <w:t>1</w:t>
            </w:r>
            <w:r>
              <w:rPr>
                <w:color w:val="auto"/>
                <w:sz w:val="21"/>
                <w:szCs w:val="21"/>
                <w:lang w:bidi="ar"/>
              </w:rPr>
              <w:t>套</w:t>
            </w:r>
          </w:p>
        </w:tc>
        <w:tc>
          <w:tcPr>
            <w:tcW w:w="1497" w:type="dxa"/>
            <w:tcMar>
              <w:top w:w="15" w:type="dxa"/>
              <w:left w:w="15" w:type="dxa"/>
              <w:right w:w="15" w:type="dxa"/>
            </w:tcMar>
            <w:vAlign w:val="center"/>
          </w:tcPr>
          <w:p w14:paraId="466060A4">
            <w:pPr>
              <w:jc w:val="center"/>
              <w:textAlignment w:val="center"/>
              <w:rPr>
                <w:color w:val="auto"/>
                <w:sz w:val="21"/>
                <w:szCs w:val="21"/>
              </w:rPr>
            </w:pPr>
          </w:p>
        </w:tc>
      </w:tr>
      <w:tr w14:paraId="31C43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469" w:type="dxa"/>
            <w:vMerge w:val="continue"/>
            <w:tcMar>
              <w:top w:w="15" w:type="dxa"/>
              <w:left w:w="15" w:type="dxa"/>
              <w:right w:w="15" w:type="dxa"/>
            </w:tcMar>
            <w:vAlign w:val="center"/>
          </w:tcPr>
          <w:p w14:paraId="0FEA427A">
            <w:pPr>
              <w:jc w:val="center"/>
              <w:textAlignment w:val="center"/>
              <w:rPr>
                <w:rFonts w:eastAsia="Tahoma"/>
                <w:color w:val="auto"/>
                <w:sz w:val="21"/>
                <w:szCs w:val="21"/>
              </w:rPr>
            </w:pPr>
          </w:p>
        </w:tc>
        <w:tc>
          <w:tcPr>
            <w:tcW w:w="2506" w:type="dxa"/>
            <w:tcMar>
              <w:top w:w="15" w:type="dxa"/>
              <w:left w:w="15" w:type="dxa"/>
              <w:right w:w="15" w:type="dxa"/>
            </w:tcMar>
            <w:vAlign w:val="center"/>
          </w:tcPr>
          <w:p w14:paraId="2904EE9B">
            <w:pPr>
              <w:jc w:val="center"/>
              <w:textAlignment w:val="center"/>
              <w:rPr>
                <w:rFonts w:eastAsia="Tahoma"/>
                <w:color w:val="auto"/>
                <w:sz w:val="21"/>
                <w:szCs w:val="21"/>
              </w:rPr>
            </w:pPr>
            <w:r>
              <w:rPr>
                <w:color w:val="auto"/>
                <w:sz w:val="21"/>
                <w:szCs w:val="21"/>
                <w:lang w:bidi="ar"/>
              </w:rPr>
              <w:t>空气压缩机</w:t>
            </w:r>
          </w:p>
        </w:tc>
        <w:tc>
          <w:tcPr>
            <w:tcW w:w="1531" w:type="dxa"/>
            <w:tcMar>
              <w:top w:w="15" w:type="dxa"/>
              <w:left w:w="15" w:type="dxa"/>
              <w:right w:w="15" w:type="dxa"/>
            </w:tcMar>
            <w:vAlign w:val="center"/>
          </w:tcPr>
          <w:p w14:paraId="3D427132">
            <w:pPr>
              <w:jc w:val="center"/>
              <w:textAlignment w:val="center"/>
              <w:rPr>
                <w:rFonts w:eastAsia="Tahoma"/>
                <w:color w:val="auto"/>
                <w:sz w:val="21"/>
                <w:szCs w:val="21"/>
              </w:rPr>
            </w:pPr>
            <w:r>
              <w:rPr>
                <w:color w:val="auto"/>
                <w:sz w:val="21"/>
                <w:szCs w:val="21"/>
                <w:lang w:bidi="ar"/>
              </w:rPr>
              <w:t>产气量</w:t>
            </w:r>
            <w:r>
              <w:rPr>
                <w:rFonts w:eastAsia="Tahoma"/>
                <w:color w:val="auto"/>
                <w:sz w:val="21"/>
                <w:szCs w:val="21"/>
                <w:lang w:bidi="ar"/>
              </w:rPr>
              <w:t>6m³/</w:t>
            </w:r>
            <w:r>
              <w:rPr>
                <w:color w:val="auto"/>
                <w:sz w:val="21"/>
                <w:szCs w:val="21"/>
                <w:lang w:bidi="ar"/>
              </w:rPr>
              <w:t>分钟</w:t>
            </w:r>
          </w:p>
        </w:tc>
        <w:tc>
          <w:tcPr>
            <w:tcW w:w="1384" w:type="dxa"/>
            <w:tcMar>
              <w:top w:w="15" w:type="dxa"/>
              <w:left w:w="15" w:type="dxa"/>
              <w:right w:w="15" w:type="dxa"/>
            </w:tcMar>
            <w:vAlign w:val="center"/>
          </w:tcPr>
          <w:p w14:paraId="38FD708B">
            <w:pPr>
              <w:jc w:val="center"/>
              <w:rPr>
                <w:color w:val="auto"/>
                <w:sz w:val="21"/>
                <w:szCs w:val="21"/>
              </w:rPr>
            </w:pPr>
            <w:r>
              <w:rPr>
                <w:color w:val="auto"/>
                <w:sz w:val="21"/>
                <w:szCs w:val="21"/>
              </w:rPr>
              <w:t>/</w:t>
            </w:r>
          </w:p>
        </w:tc>
        <w:tc>
          <w:tcPr>
            <w:tcW w:w="959" w:type="dxa"/>
            <w:tcMar>
              <w:top w:w="15" w:type="dxa"/>
              <w:left w:w="15" w:type="dxa"/>
              <w:right w:w="15" w:type="dxa"/>
            </w:tcMar>
            <w:vAlign w:val="center"/>
          </w:tcPr>
          <w:p w14:paraId="6DD3551E">
            <w:pPr>
              <w:jc w:val="center"/>
              <w:textAlignment w:val="center"/>
              <w:rPr>
                <w:rFonts w:eastAsia="Tahoma"/>
                <w:color w:val="auto"/>
                <w:sz w:val="21"/>
                <w:szCs w:val="21"/>
              </w:rPr>
            </w:pPr>
            <w:r>
              <w:rPr>
                <w:rFonts w:eastAsia="Tahoma"/>
                <w:color w:val="auto"/>
                <w:sz w:val="21"/>
                <w:szCs w:val="21"/>
                <w:lang w:bidi="ar"/>
              </w:rPr>
              <w:t>1</w:t>
            </w:r>
            <w:r>
              <w:rPr>
                <w:color w:val="auto"/>
                <w:sz w:val="21"/>
                <w:szCs w:val="21"/>
                <w:lang w:bidi="ar"/>
              </w:rPr>
              <w:t>台</w:t>
            </w:r>
          </w:p>
        </w:tc>
        <w:tc>
          <w:tcPr>
            <w:tcW w:w="1497" w:type="dxa"/>
            <w:tcMar>
              <w:top w:w="15" w:type="dxa"/>
              <w:left w:w="15" w:type="dxa"/>
              <w:right w:w="15" w:type="dxa"/>
            </w:tcMar>
            <w:vAlign w:val="center"/>
          </w:tcPr>
          <w:p w14:paraId="5F754AD2">
            <w:pPr>
              <w:jc w:val="center"/>
              <w:textAlignment w:val="center"/>
              <w:rPr>
                <w:color w:val="auto"/>
                <w:sz w:val="21"/>
                <w:szCs w:val="21"/>
              </w:rPr>
            </w:pPr>
          </w:p>
        </w:tc>
      </w:tr>
      <w:tr w14:paraId="41434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469" w:type="dxa"/>
            <w:vMerge w:val="continue"/>
            <w:tcMar>
              <w:top w:w="15" w:type="dxa"/>
              <w:left w:w="15" w:type="dxa"/>
              <w:right w:w="15" w:type="dxa"/>
            </w:tcMar>
            <w:vAlign w:val="center"/>
          </w:tcPr>
          <w:p w14:paraId="503B9A36">
            <w:pPr>
              <w:jc w:val="center"/>
              <w:textAlignment w:val="center"/>
              <w:rPr>
                <w:rFonts w:eastAsia="Tahoma"/>
                <w:color w:val="auto"/>
                <w:sz w:val="21"/>
                <w:szCs w:val="21"/>
              </w:rPr>
            </w:pPr>
          </w:p>
        </w:tc>
        <w:tc>
          <w:tcPr>
            <w:tcW w:w="2506" w:type="dxa"/>
            <w:tcMar>
              <w:top w:w="15" w:type="dxa"/>
              <w:left w:w="15" w:type="dxa"/>
              <w:right w:w="15" w:type="dxa"/>
            </w:tcMar>
            <w:vAlign w:val="center"/>
          </w:tcPr>
          <w:p w14:paraId="1997DC6A">
            <w:pPr>
              <w:jc w:val="center"/>
              <w:textAlignment w:val="center"/>
              <w:rPr>
                <w:rFonts w:eastAsia="Tahoma"/>
                <w:color w:val="auto"/>
                <w:sz w:val="21"/>
                <w:szCs w:val="21"/>
              </w:rPr>
            </w:pPr>
            <w:r>
              <w:rPr>
                <w:color w:val="auto"/>
                <w:sz w:val="21"/>
                <w:szCs w:val="21"/>
                <w:lang w:bidi="ar"/>
              </w:rPr>
              <w:t>空气压缩机</w:t>
            </w:r>
          </w:p>
        </w:tc>
        <w:tc>
          <w:tcPr>
            <w:tcW w:w="1531" w:type="dxa"/>
            <w:tcMar>
              <w:top w:w="15" w:type="dxa"/>
              <w:left w:w="15" w:type="dxa"/>
              <w:right w:w="15" w:type="dxa"/>
            </w:tcMar>
            <w:vAlign w:val="center"/>
          </w:tcPr>
          <w:p w14:paraId="71EF9D54">
            <w:pPr>
              <w:jc w:val="center"/>
              <w:textAlignment w:val="center"/>
              <w:rPr>
                <w:rFonts w:eastAsia="Tahoma"/>
                <w:color w:val="auto"/>
                <w:sz w:val="21"/>
                <w:szCs w:val="21"/>
              </w:rPr>
            </w:pPr>
            <w:r>
              <w:rPr>
                <w:color w:val="auto"/>
                <w:sz w:val="21"/>
                <w:szCs w:val="21"/>
                <w:lang w:bidi="ar"/>
              </w:rPr>
              <w:t>产气量</w:t>
            </w:r>
            <w:r>
              <w:rPr>
                <w:rFonts w:eastAsia="Tahoma"/>
                <w:color w:val="auto"/>
                <w:sz w:val="21"/>
                <w:szCs w:val="21"/>
                <w:lang w:bidi="ar"/>
              </w:rPr>
              <w:t>2m³/</w:t>
            </w:r>
            <w:r>
              <w:rPr>
                <w:color w:val="auto"/>
                <w:sz w:val="21"/>
                <w:szCs w:val="21"/>
                <w:lang w:bidi="ar"/>
              </w:rPr>
              <w:t>分钟</w:t>
            </w:r>
          </w:p>
        </w:tc>
        <w:tc>
          <w:tcPr>
            <w:tcW w:w="1384" w:type="dxa"/>
            <w:tcMar>
              <w:top w:w="15" w:type="dxa"/>
              <w:left w:w="15" w:type="dxa"/>
              <w:right w:w="15" w:type="dxa"/>
            </w:tcMar>
            <w:vAlign w:val="center"/>
          </w:tcPr>
          <w:p w14:paraId="1073A305">
            <w:pPr>
              <w:jc w:val="center"/>
              <w:rPr>
                <w:rFonts w:eastAsia="Tahoma"/>
                <w:color w:val="auto"/>
                <w:sz w:val="21"/>
                <w:szCs w:val="21"/>
              </w:rPr>
            </w:pPr>
            <w:r>
              <w:rPr>
                <w:color w:val="auto"/>
                <w:sz w:val="21"/>
                <w:szCs w:val="21"/>
              </w:rPr>
              <w:t>/</w:t>
            </w:r>
          </w:p>
        </w:tc>
        <w:tc>
          <w:tcPr>
            <w:tcW w:w="959" w:type="dxa"/>
            <w:tcMar>
              <w:top w:w="15" w:type="dxa"/>
              <w:left w:w="15" w:type="dxa"/>
              <w:right w:w="15" w:type="dxa"/>
            </w:tcMar>
            <w:vAlign w:val="center"/>
          </w:tcPr>
          <w:p w14:paraId="3F41A1E7">
            <w:pPr>
              <w:jc w:val="center"/>
              <w:textAlignment w:val="center"/>
              <w:rPr>
                <w:rFonts w:eastAsia="Tahoma"/>
                <w:color w:val="auto"/>
                <w:sz w:val="21"/>
                <w:szCs w:val="21"/>
              </w:rPr>
            </w:pPr>
            <w:r>
              <w:rPr>
                <w:rFonts w:eastAsia="Tahoma"/>
                <w:color w:val="auto"/>
                <w:sz w:val="21"/>
                <w:szCs w:val="21"/>
                <w:lang w:bidi="ar"/>
              </w:rPr>
              <w:t>1</w:t>
            </w:r>
            <w:r>
              <w:rPr>
                <w:color w:val="auto"/>
                <w:sz w:val="21"/>
                <w:szCs w:val="21"/>
                <w:lang w:bidi="ar"/>
              </w:rPr>
              <w:t>台</w:t>
            </w:r>
          </w:p>
        </w:tc>
        <w:tc>
          <w:tcPr>
            <w:tcW w:w="1497" w:type="dxa"/>
            <w:tcMar>
              <w:top w:w="15" w:type="dxa"/>
              <w:left w:w="15" w:type="dxa"/>
              <w:right w:w="15" w:type="dxa"/>
            </w:tcMar>
            <w:vAlign w:val="center"/>
          </w:tcPr>
          <w:p w14:paraId="53ECDF67">
            <w:pPr>
              <w:jc w:val="center"/>
              <w:textAlignment w:val="center"/>
              <w:rPr>
                <w:color w:val="auto"/>
                <w:sz w:val="21"/>
                <w:szCs w:val="21"/>
              </w:rPr>
            </w:pPr>
          </w:p>
        </w:tc>
      </w:tr>
      <w:tr w14:paraId="1A9A8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469" w:type="dxa"/>
            <w:vMerge w:val="continue"/>
            <w:tcMar>
              <w:top w:w="15" w:type="dxa"/>
              <w:left w:w="15" w:type="dxa"/>
              <w:right w:w="15" w:type="dxa"/>
            </w:tcMar>
            <w:vAlign w:val="center"/>
          </w:tcPr>
          <w:p w14:paraId="4DEE105B">
            <w:pPr>
              <w:jc w:val="center"/>
              <w:textAlignment w:val="center"/>
              <w:rPr>
                <w:rFonts w:eastAsia="Tahoma"/>
                <w:color w:val="auto"/>
                <w:sz w:val="21"/>
                <w:szCs w:val="21"/>
              </w:rPr>
            </w:pPr>
          </w:p>
        </w:tc>
        <w:tc>
          <w:tcPr>
            <w:tcW w:w="2506" w:type="dxa"/>
            <w:tcMar>
              <w:top w:w="15" w:type="dxa"/>
              <w:left w:w="15" w:type="dxa"/>
              <w:right w:w="15" w:type="dxa"/>
            </w:tcMar>
            <w:vAlign w:val="center"/>
          </w:tcPr>
          <w:p w14:paraId="40F6499A">
            <w:pPr>
              <w:jc w:val="center"/>
              <w:textAlignment w:val="center"/>
              <w:rPr>
                <w:color w:val="auto"/>
                <w:sz w:val="21"/>
                <w:szCs w:val="21"/>
              </w:rPr>
            </w:pPr>
            <w:r>
              <w:rPr>
                <w:color w:val="auto"/>
                <w:sz w:val="21"/>
                <w:szCs w:val="21"/>
                <w:lang w:bidi="ar"/>
              </w:rPr>
              <w:t>储气罐</w:t>
            </w:r>
          </w:p>
        </w:tc>
        <w:tc>
          <w:tcPr>
            <w:tcW w:w="1531" w:type="dxa"/>
            <w:tcMar>
              <w:top w:w="15" w:type="dxa"/>
              <w:left w:w="15" w:type="dxa"/>
              <w:right w:w="15" w:type="dxa"/>
            </w:tcMar>
            <w:vAlign w:val="center"/>
          </w:tcPr>
          <w:p w14:paraId="43726AEB">
            <w:pPr>
              <w:jc w:val="center"/>
              <w:textAlignment w:val="center"/>
              <w:rPr>
                <w:rFonts w:eastAsia="Tahoma"/>
                <w:color w:val="auto"/>
                <w:sz w:val="21"/>
                <w:szCs w:val="21"/>
              </w:rPr>
            </w:pPr>
            <w:r>
              <w:rPr>
                <w:rFonts w:eastAsia="Tahoma"/>
                <w:color w:val="auto"/>
                <w:sz w:val="21"/>
                <w:szCs w:val="21"/>
                <w:lang w:bidi="ar"/>
              </w:rPr>
              <w:t>1m³/</w:t>
            </w:r>
            <w:r>
              <w:rPr>
                <w:color w:val="auto"/>
                <w:sz w:val="21"/>
                <w:szCs w:val="21"/>
                <w:lang w:bidi="ar"/>
              </w:rPr>
              <w:t>只</w:t>
            </w:r>
          </w:p>
        </w:tc>
        <w:tc>
          <w:tcPr>
            <w:tcW w:w="1384" w:type="dxa"/>
            <w:tcMar>
              <w:top w:w="15" w:type="dxa"/>
              <w:left w:w="15" w:type="dxa"/>
              <w:right w:w="15" w:type="dxa"/>
            </w:tcMar>
            <w:vAlign w:val="center"/>
          </w:tcPr>
          <w:p w14:paraId="177C8846">
            <w:pPr>
              <w:jc w:val="center"/>
              <w:rPr>
                <w:rFonts w:eastAsia="Tahoma"/>
                <w:color w:val="auto"/>
                <w:sz w:val="21"/>
                <w:szCs w:val="21"/>
              </w:rPr>
            </w:pPr>
            <w:r>
              <w:rPr>
                <w:color w:val="auto"/>
                <w:sz w:val="21"/>
                <w:szCs w:val="21"/>
              </w:rPr>
              <w:t>/</w:t>
            </w:r>
          </w:p>
        </w:tc>
        <w:tc>
          <w:tcPr>
            <w:tcW w:w="959" w:type="dxa"/>
            <w:tcMar>
              <w:top w:w="15" w:type="dxa"/>
              <w:left w:w="15" w:type="dxa"/>
              <w:right w:w="15" w:type="dxa"/>
            </w:tcMar>
            <w:vAlign w:val="center"/>
          </w:tcPr>
          <w:p w14:paraId="1F84A32C">
            <w:pPr>
              <w:jc w:val="center"/>
              <w:textAlignment w:val="center"/>
              <w:rPr>
                <w:rFonts w:eastAsia="Tahoma"/>
                <w:color w:val="auto"/>
                <w:sz w:val="21"/>
                <w:szCs w:val="21"/>
              </w:rPr>
            </w:pPr>
            <w:r>
              <w:rPr>
                <w:rFonts w:eastAsia="Tahoma"/>
                <w:color w:val="auto"/>
                <w:sz w:val="21"/>
                <w:szCs w:val="21"/>
                <w:lang w:bidi="ar"/>
              </w:rPr>
              <w:t>2</w:t>
            </w:r>
            <w:r>
              <w:rPr>
                <w:color w:val="auto"/>
                <w:sz w:val="21"/>
                <w:szCs w:val="21"/>
                <w:lang w:bidi="ar"/>
              </w:rPr>
              <w:t>只</w:t>
            </w:r>
          </w:p>
        </w:tc>
        <w:tc>
          <w:tcPr>
            <w:tcW w:w="1497" w:type="dxa"/>
            <w:tcMar>
              <w:top w:w="15" w:type="dxa"/>
              <w:left w:w="15" w:type="dxa"/>
              <w:right w:w="15" w:type="dxa"/>
            </w:tcMar>
            <w:vAlign w:val="center"/>
          </w:tcPr>
          <w:p w14:paraId="3E749C3C">
            <w:pPr>
              <w:jc w:val="center"/>
              <w:textAlignment w:val="center"/>
              <w:rPr>
                <w:color w:val="auto"/>
                <w:sz w:val="21"/>
                <w:szCs w:val="21"/>
              </w:rPr>
            </w:pPr>
          </w:p>
        </w:tc>
      </w:tr>
      <w:tr w14:paraId="41CBF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469" w:type="dxa"/>
            <w:vMerge w:val="continue"/>
            <w:tcMar>
              <w:top w:w="15" w:type="dxa"/>
              <w:left w:w="15" w:type="dxa"/>
              <w:right w:w="15" w:type="dxa"/>
            </w:tcMar>
            <w:vAlign w:val="center"/>
          </w:tcPr>
          <w:p w14:paraId="364863E9">
            <w:pPr>
              <w:jc w:val="center"/>
              <w:textAlignment w:val="center"/>
              <w:rPr>
                <w:rFonts w:eastAsia="Tahoma"/>
                <w:color w:val="auto"/>
                <w:sz w:val="21"/>
                <w:szCs w:val="21"/>
              </w:rPr>
            </w:pPr>
          </w:p>
        </w:tc>
        <w:tc>
          <w:tcPr>
            <w:tcW w:w="2506" w:type="dxa"/>
            <w:tcMar>
              <w:top w:w="15" w:type="dxa"/>
              <w:left w:w="15" w:type="dxa"/>
              <w:right w:w="15" w:type="dxa"/>
            </w:tcMar>
            <w:vAlign w:val="center"/>
          </w:tcPr>
          <w:p w14:paraId="122DBDA9">
            <w:pPr>
              <w:jc w:val="center"/>
              <w:textAlignment w:val="center"/>
              <w:rPr>
                <w:color w:val="auto"/>
                <w:sz w:val="21"/>
                <w:szCs w:val="21"/>
              </w:rPr>
            </w:pPr>
            <w:r>
              <w:rPr>
                <w:color w:val="auto"/>
                <w:sz w:val="21"/>
                <w:szCs w:val="21"/>
                <w:lang w:bidi="ar"/>
              </w:rPr>
              <w:t>提升泵</w:t>
            </w:r>
          </w:p>
        </w:tc>
        <w:tc>
          <w:tcPr>
            <w:tcW w:w="1531" w:type="dxa"/>
            <w:tcMar>
              <w:top w:w="15" w:type="dxa"/>
              <w:left w:w="15" w:type="dxa"/>
              <w:right w:w="15" w:type="dxa"/>
            </w:tcMar>
            <w:vAlign w:val="center"/>
          </w:tcPr>
          <w:p w14:paraId="7FD1B1F7">
            <w:pPr>
              <w:jc w:val="center"/>
              <w:rPr>
                <w:rFonts w:eastAsia="Tahoma"/>
                <w:color w:val="auto"/>
                <w:sz w:val="21"/>
                <w:szCs w:val="21"/>
              </w:rPr>
            </w:pPr>
            <w:r>
              <w:rPr>
                <w:color w:val="auto"/>
                <w:sz w:val="21"/>
                <w:szCs w:val="21"/>
              </w:rPr>
              <w:t>/</w:t>
            </w:r>
          </w:p>
        </w:tc>
        <w:tc>
          <w:tcPr>
            <w:tcW w:w="1384" w:type="dxa"/>
            <w:tcMar>
              <w:top w:w="15" w:type="dxa"/>
              <w:left w:w="15" w:type="dxa"/>
              <w:right w:w="15" w:type="dxa"/>
            </w:tcMar>
            <w:vAlign w:val="center"/>
          </w:tcPr>
          <w:p w14:paraId="2AA54C10">
            <w:pPr>
              <w:jc w:val="center"/>
              <w:textAlignment w:val="center"/>
              <w:rPr>
                <w:rFonts w:eastAsia="Tahoma"/>
                <w:color w:val="auto"/>
                <w:sz w:val="21"/>
                <w:szCs w:val="21"/>
              </w:rPr>
            </w:pPr>
            <w:r>
              <w:rPr>
                <w:color w:val="auto"/>
                <w:sz w:val="21"/>
                <w:szCs w:val="21"/>
                <w:lang w:bidi="ar"/>
              </w:rPr>
              <w:t>碳钢、四氟</w:t>
            </w:r>
          </w:p>
        </w:tc>
        <w:tc>
          <w:tcPr>
            <w:tcW w:w="959" w:type="dxa"/>
            <w:tcMar>
              <w:top w:w="15" w:type="dxa"/>
              <w:left w:w="15" w:type="dxa"/>
              <w:right w:w="15" w:type="dxa"/>
            </w:tcMar>
            <w:vAlign w:val="center"/>
          </w:tcPr>
          <w:p w14:paraId="2263DB0E">
            <w:pPr>
              <w:jc w:val="center"/>
              <w:textAlignment w:val="center"/>
              <w:rPr>
                <w:color w:val="auto"/>
                <w:sz w:val="21"/>
                <w:szCs w:val="21"/>
              </w:rPr>
            </w:pPr>
            <w:r>
              <w:rPr>
                <w:color w:val="auto"/>
                <w:sz w:val="21"/>
                <w:szCs w:val="21"/>
                <w:lang w:bidi="ar"/>
              </w:rPr>
              <w:t>1批</w:t>
            </w:r>
          </w:p>
        </w:tc>
        <w:tc>
          <w:tcPr>
            <w:tcW w:w="1497" w:type="dxa"/>
            <w:tcMar>
              <w:top w:w="15" w:type="dxa"/>
              <w:left w:w="15" w:type="dxa"/>
              <w:right w:w="15" w:type="dxa"/>
            </w:tcMar>
            <w:vAlign w:val="center"/>
          </w:tcPr>
          <w:p w14:paraId="6BD7685F">
            <w:pPr>
              <w:jc w:val="center"/>
              <w:textAlignment w:val="center"/>
              <w:rPr>
                <w:color w:val="auto"/>
                <w:sz w:val="21"/>
                <w:szCs w:val="21"/>
              </w:rPr>
            </w:pPr>
          </w:p>
        </w:tc>
      </w:tr>
      <w:tr w14:paraId="7BEF1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469" w:type="dxa"/>
            <w:vMerge w:val="continue"/>
            <w:tcMar>
              <w:top w:w="15" w:type="dxa"/>
              <w:left w:w="15" w:type="dxa"/>
              <w:right w:w="15" w:type="dxa"/>
            </w:tcMar>
            <w:vAlign w:val="center"/>
          </w:tcPr>
          <w:p w14:paraId="49FD7C50">
            <w:pPr>
              <w:jc w:val="center"/>
              <w:textAlignment w:val="center"/>
              <w:rPr>
                <w:rFonts w:eastAsia="Tahoma"/>
                <w:color w:val="auto"/>
                <w:sz w:val="21"/>
                <w:szCs w:val="21"/>
              </w:rPr>
            </w:pPr>
          </w:p>
        </w:tc>
        <w:tc>
          <w:tcPr>
            <w:tcW w:w="2506" w:type="dxa"/>
            <w:tcMar>
              <w:top w:w="15" w:type="dxa"/>
              <w:left w:w="15" w:type="dxa"/>
              <w:right w:w="15" w:type="dxa"/>
            </w:tcMar>
            <w:vAlign w:val="center"/>
          </w:tcPr>
          <w:p w14:paraId="1C96F7F5">
            <w:pPr>
              <w:jc w:val="center"/>
              <w:textAlignment w:val="center"/>
              <w:rPr>
                <w:color w:val="auto"/>
                <w:sz w:val="21"/>
                <w:szCs w:val="21"/>
              </w:rPr>
            </w:pPr>
            <w:r>
              <w:rPr>
                <w:color w:val="auto"/>
                <w:sz w:val="21"/>
                <w:szCs w:val="21"/>
              </w:rPr>
              <w:t>中间水箱</w:t>
            </w:r>
          </w:p>
        </w:tc>
        <w:tc>
          <w:tcPr>
            <w:tcW w:w="1531" w:type="dxa"/>
            <w:tcMar>
              <w:top w:w="15" w:type="dxa"/>
              <w:left w:w="15" w:type="dxa"/>
              <w:right w:w="15" w:type="dxa"/>
            </w:tcMar>
            <w:vAlign w:val="center"/>
          </w:tcPr>
          <w:p w14:paraId="66B3453F">
            <w:pPr>
              <w:jc w:val="center"/>
              <w:rPr>
                <w:color w:val="auto"/>
                <w:sz w:val="21"/>
                <w:szCs w:val="21"/>
              </w:rPr>
            </w:pPr>
            <w:r>
              <w:rPr>
                <w:color w:val="auto"/>
                <w:sz w:val="21"/>
                <w:szCs w:val="21"/>
              </w:rPr>
              <w:t>/</w:t>
            </w:r>
          </w:p>
        </w:tc>
        <w:tc>
          <w:tcPr>
            <w:tcW w:w="1384" w:type="dxa"/>
            <w:tcMar>
              <w:top w:w="15" w:type="dxa"/>
              <w:left w:w="15" w:type="dxa"/>
              <w:right w:w="15" w:type="dxa"/>
            </w:tcMar>
            <w:vAlign w:val="center"/>
          </w:tcPr>
          <w:p w14:paraId="06747A86">
            <w:pPr>
              <w:jc w:val="center"/>
              <w:textAlignment w:val="center"/>
              <w:rPr>
                <w:color w:val="auto"/>
                <w:sz w:val="21"/>
                <w:szCs w:val="21"/>
              </w:rPr>
            </w:pPr>
            <w:r>
              <w:rPr>
                <w:color w:val="auto"/>
                <w:sz w:val="21"/>
                <w:szCs w:val="21"/>
              </w:rPr>
              <w:t>PE/碳钢</w:t>
            </w:r>
          </w:p>
        </w:tc>
        <w:tc>
          <w:tcPr>
            <w:tcW w:w="959" w:type="dxa"/>
            <w:tcMar>
              <w:top w:w="15" w:type="dxa"/>
              <w:left w:w="15" w:type="dxa"/>
              <w:right w:w="15" w:type="dxa"/>
            </w:tcMar>
            <w:vAlign w:val="center"/>
          </w:tcPr>
          <w:p w14:paraId="3D8D2B17">
            <w:pPr>
              <w:jc w:val="center"/>
              <w:textAlignment w:val="center"/>
              <w:rPr>
                <w:color w:val="auto"/>
                <w:sz w:val="21"/>
                <w:szCs w:val="21"/>
              </w:rPr>
            </w:pPr>
            <w:r>
              <w:rPr>
                <w:color w:val="auto"/>
                <w:sz w:val="21"/>
                <w:szCs w:val="21"/>
              </w:rPr>
              <w:t>若干</w:t>
            </w:r>
          </w:p>
        </w:tc>
        <w:tc>
          <w:tcPr>
            <w:tcW w:w="1497" w:type="dxa"/>
            <w:tcMar>
              <w:top w:w="15" w:type="dxa"/>
              <w:left w:w="15" w:type="dxa"/>
              <w:right w:w="15" w:type="dxa"/>
            </w:tcMar>
            <w:vAlign w:val="center"/>
          </w:tcPr>
          <w:p w14:paraId="6BBAE4F9">
            <w:pPr>
              <w:jc w:val="center"/>
              <w:textAlignment w:val="center"/>
              <w:rPr>
                <w:color w:val="auto"/>
                <w:sz w:val="21"/>
                <w:szCs w:val="21"/>
              </w:rPr>
            </w:pPr>
          </w:p>
        </w:tc>
      </w:tr>
      <w:tr w14:paraId="14C96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exact"/>
          <w:jc w:val="center"/>
        </w:trPr>
        <w:tc>
          <w:tcPr>
            <w:tcW w:w="469" w:type="dxa"/>
            <w:vMerge w:val="restart"/>
            <w:tcMar>
              <w:top w:w="15" w:type="dxa"/>
              <w:left w:w="15" w:type="dxa"/>
              <w:right w:w="15" w:type="dxa"/>
            </w:tcMar>
            <w:vAlign w:val="center"/>
          </w:tcPr>
          <w:p w14:paraId="1EB4CC49">
            <w:pPr>
              <w:jc w:val="center"/>
              <w:textAlignment w:val="center"/>
              <w:rPr>
                <w:color w:val="auto"/>
                <w:sz w:val="21"/>
                <w:szCs w:val="21"/>
              </w:rPr>
            </w:pPr>
            <w:r>
              <w:rPr>
                <w:color w:val="auto"/>
                <w:sz w:val="21"/>
                <w:szCs w:val="21"/>
              </w:rPr>
              <w:t>废铁油漆桶处置生产线</w:t>
            </w:r>
          </w:p>
        </w:tc>
        <w:tc>
          <w:tcPr>
            <w:tcW w:w="2506" w:type="dxa"/>
            <w:tcMar>
              <w:top w:w="15" w:type="dxa"/>
              <w:left w:w="15" w:type="dxa"/>
              <w:right w:w="15" w:type="dxa"/>
            </w:tcMar>
            <w:vAlign w:val="center"/>
          </w:tcPr>
          <w:p w14:paraId="190DC2B2">
            <w:pPr>
              <w:pStyle w:val="64"/>
              <w:jc w:val="center"/>
              <w:rPr>
                <w:rFonts w:ascii="Times New Roman" w:cs="Times New Roman"/>
                <w:color w:val="auto"/>
                <w:sz w:val="21"/>
                <w:szCs w:val="21"/>
                <w:lang w:bidi="ar"/>
              </w:rPr>
            </w:pPr>
            <w:r>
              <w:rPr>
                <w:rFonts w:ascii="Times New Roman" w:cs="Times New Roman"/>
                <w:color w:val="auto"/>
                <w:sz w:val="21"/>
                <w:szCs w:val="21"/>
              </w:rPr>
              <w:t>撕碎机</w:t>
            </w:r>
          </w:p>
        </w:tc>
        <w:tc>
          <w:tcPr>
            <w:tcW w:w="1531" w:type="dxa"/>
            <w:tcMar>
              <w:top w:w="15" w:type="dxa"/>
              <w:left w:w="15" w:type="dxa"/>
              <w:right w:w="15" w:type="dxa"/>
            </w:tcMar>
            <w:vAlign w:val="center"/>
          </w:tcPr>
          <w:p w14:paraId="3FF2E6A7">
            <w:pPr>
              <w:pStyle w:val="64"/>
              <w:jc w:val="center"/>
              <w:rPr>
                <w:rFonts w:ascii="Times New Roman" w:cs="Times New Roman"/>
                <w:color w:val="auto"/>
                <w:sz w:val="21"/>
                <w:szCs w:val="21"/>
              </w:rPr>
            </w:pPr>
            <w:r>
              <w:rPr>
                <w:rFonts w:ascii="Times New Roman" w:cs="Times New Roman"/>
                <w:color w:val="auto"/>
                <w:sz w:val="21"/>
                <w:szCs w:val="21"/>
              </w:rPr>
              <w:t>SZJ-600/800</w:t>
            </w:r>
          </w:p>
        </w:tc>
        <w:tc>
          <w:tcPr>
            <w:tcW w:w="1384" w:type="dxa"/>
            <w:tcMar>
              <w:top w:w="15" w:type="dxa"/>
              <w:left w:w="15" w:type="dxa"/>
              <w:right w:w="15" w:type="dxa"/>
            </w:tcMar>
            <w:vAlign w:val="center"/>
          </w:tcPr>
          <w:p w14:paraId="64877327">
            <w:pPr>
              <w:jc w:val="center"/>
              <w:textAlignment w:val="center"/>
              <w:rPr>
                <w:color w:val="auto"/>
                <w:sz w:val="21"/>
                <w:szCs w:val="21"/>
                <w:lang w:bidi="ar"/>
              </w:rPr>
            </w:pPr>
            <w:r>
              <w:rPr>
                <w:color w:val="auto"/>
                <w:sz w:val="22"/>
                <w:szCs w:val="22"/>
                <w:lang w:bidi="ar"/>
              </w:rPr>
              <w:t>碳钢</w:t>
            </w:r>
          </w:p>
        </w:tc>
        <w:tc>
          <w:tcPr>
            <w:tcW w:w="959" w:type="dxa"/>
            <w:tcMar>
              <w:top w:w="15" w:type="dxa"/>
              <w:left w:w="15" w:type="dxa"/>
              <w:right w:w="15" w:type="dxa"/>
            </w:tcMar>
            <w:vAlign w:val="center"/>
          </w:tcPr>
          <w:p w14:paraId="3B597AE1">
            <w:pPr>
              <w:pStyle w:val="64"/>
              <w:jc w:val="center"/>
              <w:rPr>
                <w:rFonts w:ascii="Times New Roman" w:cs="Times New Roman"/>
                <w:color w:val="auto"/>
                <w:sz w:val="21"/>
                <w:szCs w:val="21"/>
                <w:lang w:bidi="ar"/>
              </w:rPr>
            </w:pPr>
            <w:r>
              <w:rPr>
                <w:rFonts w:ascii="Times New Roman" w:cs="Times New Roman"/>
                <w:color w:val="auto"/>
                <w:sz w:val="21"/>
                <w:szCs w:val="21"/>
              </w:rPr>
              <w:t>1台</w:t>
            </w:r>
          </w:p>
        </w:tc>
        <w:tc>
          <w:tcPr>
            <w:tcW w:w="1497" w:type="dxa"/>
            <w:tcMar>
              <w:top w:w="15" w:type="dxa"/>
              <w:left w:w="15" w:type="dxa"/>
              <w:right w:w="15" w:type="dxa"/>
            </w:tcMar>
            <w:vAlign w:val="center"/>
          </w:tcPr>
          <w:p w14:paraId="72CBF02A">
            <w:pPr>
              <w:jc w:val="center"/>
              <w:textAlignment w:val="center"/>
              <w:rPr>
                <w:color w:val="auto"/>
                <w:sz w:val="21"/>
                <w:szCs w:val="21"/>
                <w:lang w:bidi="ar"/>
              </w:rPr>
            </w:pPr>
          </w:p>
        </w:tc>
      </w:tr>
      <w:tr w14:paraId="25DE1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exact"/>
          <w:jc w:val="center"/>
        </w:trPr>
        <w:tc>
          <w:tcPr>
            <w:tcW w:w="469" w:type="dxa"/>
            <w:vMerge w:val="continue"/>
            <w:tcMar>
              <w:top w:w="15" w:type="dxa"/>
              <w:left w:w="15" w:type="dxa"/>
              <w:right w:w="15" w:type="dxa"/>
            </w:tcMar>
            <w:vAlign w:val="center"/>
          </w:tcPr>
          <w:p w14:paraId="0C8FFDDD">
            <w:pPr>
              <w:jc w:val="center"/>
              <w:textAlignment w:val="center"/>
              <w:rPr>
                <w:rFonts w:eastAsia="Tahoma"/>
                <w:color w:val="auto"/>
                <w:sz w:val="21"/>
                <w:szCs w:val="21"/>
              </w:rPr>
            </w:pPr>
          </w:p>
        </w:tc>
        <w:tc>
          <w:tcPr>
            <w:tcW w:w="2506" w:type="dxa"/>
            <w:tcMar>
              <w:top w:w="15" w:type="dxa"/>
              <w:left w:w="15" w:type="dxa"/>
              <w:right w:w="15" w:type="dxa"/>
            </w:tcMar>
            <w:vAlign w:val="center"/>
          </w:tcPr>
          <w:p w14:paraId="0B0AAF4D">
            <w:pPr>
              <w:pStyle w:val="64"/>
              <w:jc w:val="center"/>
              <w:rPr>
                <w:rFonts w:ascii="Times New Roman" w:cs="Times New Roman"/>
                <w:color w:val="auto"/>
                <w:sz w:val="21"/>
                <w:szCs w:val="21"/>
                <w:lang w:bidi="ar"/>
              </w:rPr>
            </w:pPr>
            <w:r>
              <w:rPr>
                <w:rFonts w:ascii="Times New Roman" w:cs="Times New Roman"/>
                <w:color w:val="auto"/>
                <w:sz w:val="21"/>
                <w:szCs w:val="21"/>
              </w:rPr>
              <w:t>摩擦破碎机</w:t>
            </w:r>
          </w:p>
        </w:tc>
        <w:tc>
          <w:tcPr>
            <w:tcW w:w="1531" w:type="dxa"/>
            <w:tcMar>
              <w:top w:w="15" w:type="dxa"/>
              <w:left w:w="15" w:type="dxa"/>
              <w:right w:w="15" w:type="dxa"/>
            </w:tcMar>
            <w:vAlign w:val="center"/>
          </w:tcPr>
          <w:p w14:paraId="33F3D04D">
            <w:pPr>
              <w:pStyle w:val="64"/>
              <w:jc w:val="center"/>
              <w:rPr>
                <w:rFonts w:ascii="Times New Roman" w:cs="Times New Roman"/>
                <w:color w:val="auto"/>
                <w:sz w:val="21"/>
                <w:szCs w:val="21"/>
              </w:rPr>
            </w:pPr>
            <w:r>
              <w:rPr>
                <w:rFonts w:ascii="Times New Roman" w:cs="Times New Roman"/>
                <w:color w:val="auto"/>
                <w:sz w:val="21"/>
                <w:szCs w:val="21"/>
              </w:rPr>
              <w:t>SX-600/700</w:t>
            </w:r>
          </w:p>
        </w:tc>
        <w:tc>
          <w:tcPr>
            <w:tcW w:w="1384" w:type="dxa"/>
            <w:tcMar>
              <w:top w:w="15" w:type="dxa"/>
              <w:left w:w="15" w:type="dxa"/>
              <w:right w:w="15" w:type="dxa"/>
            </w:tcMar>
            <w:vAlign w:val="center"/>
          </w:tcPr>
          <w:p w14:paraId="2B8ADDB6">
            <w:pPr>
              <w:jc w:val="center"/>
              <w:textAlignment w:val="center"/>
              <w:rPr>
                <w:color w:val="auto"/>
                <w:sz w:val="21"/>
                <w:szCs w:val="21"/>
                <w:lang w:bidi="ar"/>
              </w:rPr>
            </w:pPr>
            <w:r>
              <w:rPr>
                <w:color w:val="auto"/>
                <w:sz w:val="22"/>
                <w:szCs w:val="22"/>
                <w:lang w:bidi="ar"/>
              </w:rPr>
              <w:t>碳钢</w:t>
            </w:r>
          </w:p>
        </w:tc>
        <w:tc>
          <w:tcPr>
            <w:tcW w:w="959" w:type="dxa"/>
            <w:tcMar>
              <w:top w:w="15" w:type="dxa"/>
              <w:left w:w="15" w:type="dxa"/>
              <w:right w:w="15" w:type="dxa"/>
            </w:tcMar>
            <w:vAlign w:val="center"/>
          </w:tcPr>
          <w:p w14:paraId="09684A64">
            <w:pPr>
              <w:pStyle w:val="64"/>
              <w:jc w:val="center"/>
              <w:rPr>
                <w:rFonts w:ascii="Times New Roman" w:eastAsia="Tahoma" w:cs="Times New Roman"/>
                <w:color w:val="auto"/>
                <w:sz w:val="21"/>
                <w:szCs w:val="21"/>
                <w:lang w:bidi="ar"/>
              </w:rPr>
            </w:pPr>
            <w:r>
              <w:rPr>
                <w:rFonts w:ascii="Times New Roman" w:cs="Times New Roman"/>
                <w:color w:val="auto"/>
                <w:sz w:val="21"/>
                <w:szCs w:val="21"/>
              </w:rPr>
              <w:t>1台</w:t>
            </w:r>
          </w:p>
        </w:tc>
        <w:tc>
          <w:tcPr>
            <w:tcW w:w="1497" w:type="dxa"/>
            <w:tcMar>
              <w:top w:w="15" w:type="dxa"/>
              <w:left w:w="15" w:type="dxa"/>
              <w:right w:w="15" w:type="dxa"/>
            </w:tcMar>
            <w:vAlign w:val="center"/>
          </w:tcPr>
          <w:p w14:paraId="00FA8572">
            <w:pPr>
              <w:jc w:val="center"/>
              <w:textAlignment w:val="center"/>
              <w:rPr>
                <w:color w:val="auto"/>
                <w:sz w:val="21"/>
                <w:szCs w:val="21"/>
                <w:lang w:bidi="ar"/>
              </w:rPr>
            </w:pPr>
          </w:p>
        </w:tc>
      </w:tr>
      <w:tr w14:paraId="5205B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exact"/>
          <w:jc w:val="center"/>
        </w:trPr>
        <w:tc>
          <w:tcPr>
            <w:tcW w:w="469" w:type="dxa"/>
            <w:vMerge w:val="continue"/>
            <w:vAlign w:val="center"/>
          </w:tcPr>
          <w:p w14:paraId="5385DDA8">
            <w:pPr>
              <w:jc w:val="center"/>
              <w:textAlignment w:val="center"/>
              <w:rPr>
                <w:rFonts w:eastAsia="Tahoma"/>
                <w:color w:val="auto"/>
                <w:sz w:val="21"/>
                <w:szCs w:val="21"/>
              </w:rPr>
            </w:pPr>
          </w:p>
        </w:tc>
        <w:tc>
          <w:tcPr>
            <w:tcW w:w="2506" w:type="dxa"/>
            <w:vAlign w:val="center"/>
          </w:tcPr>
          <w:p w14:paraId="51955EAB">
            <w:pPr>
              <w:pStyle w:val="64"/>
              <w:jc w:val="center"/>
              <w:rPr>
                <w:rFonts w:ascii="Times New Roman" w:cs="Times New Roman"/>
                <w:color w:val="auto"/>
                <w:sz w:val="21"/>
                <w:szCs w:val="21"/>
                <w:lang w:bidi="ar"/>
              </w:rPr>
            </w:pPr>
            <w:r>
              <w:rPr>
                <w:rFonts w:ascii="Times New Roman" w:cs="Times New Roman"/>
                <w:color w:val="auto"/>
                <w:sz w:val="21"/>
                <w:szCs w:val="21"/>
              </w:rPr>
              <w:t>抛丸机</w:t>
            </w:r>
          </w:p>
        </w:tc>
        <w:tc>
          <w:tcPr>
            <w:tcW w:w="1531" w:type="dxa"/>
            <w:vAlign w:val="center"/>
          </w:tcPr>
          <w:p w14:paraId="6A5DA62D">
            <w:pPr>
              <w:pStyle w:val="64"/>
              <w:jc w:val="center"/>
              <w:rPr>
                <w:rFonts w:ascii="Times New Roman" w:cs="Times New Roman"/>
                <w:color w:val="auto"/>
                <w:sz w:val="21"/>
                <w:szCs w:val="21"/>
              </w:rPr>
            </w:pPr>
            <w:r>
              <w:rPr>
                <w:rFonts w:ascii="Times New Roman" w:cs="Times New Roman"/>
                <w:color w:val="auto"/>
                <w:sz w:val="21"/>
                <w:szCs w:val="21"/>
              </w:rPr>
              <w:t>JF300型</w:t>
            </w:r>
          </w:p>
        </w:tc>
        <w:tc>
          <w:tcPr>
            <w:tcW w:w="1384" w:type="dxa"/>
            <w:vAlign w:val="center"/>
          </w:tcPr>
          <w:p w14:paraId="25BD074F">
            <w:pPr>
              <w:jc w:val="center"/>
              <w:textAlignment w:val="center"/>
              <w:rPr>
                <w:color w:val="auto"/>
                <w:sz w:val="21"/>
                <w:szCs w:val="21"/>
                <w:lang w:bidi="ar"/>
              </w:rPr>
            </w:pPr>
            <w:r>
              <w:rPr>
                <w:color w:val="auto"/>
                <w:sz w:val="22"/>
                <w:szCs w:val="22"/>
                <w:lang w:bidi="ar"/>
              </w:rPr>
              <w:t>碳钢</w:t>
            </w:r>
          </w:p>
        </w:tc>
        <w:tc>
          <w:tcPr>
            <w:tcW w:w="959" w:type="dxa"/>
            <w:vAlign w:val="center"/>
          </w:tcPr>
          <w:p w14:paraId="5FCE17F2">
            <w:pPr>
              <w:pStyle w:val="64"/>
              <w:jc w:val="center"/>
              <w:rPr>
                <w:rFonts w:ascii="Times New Roman" w:eastAsia="Tahoma" w:cs="Times New Roman"/>
                <w:color w:val="auto"/>
                <w:sz w:val="21"/>
                <w:szCs w:val="21"/>
                <w:lang w:bidi="ar"/>
              </w:rPr>
            </w:pPr>
            <w:r>
              <w:rPr>
                <w:rFonts w:ascii="Times New Roman" w:cs="Times New Roman"/>
                <w:color w:val="auto"/>
                <w:sz w:val="21"/>
                <w:szCs w:val="21"/>
              </w:rPr>
              <w:t>1台</w:t>
            </w:r>
          </w:p>
        </w:tc>
        <w:tc>
          <w:tcPr>
            <w:tcW w:w="1497" w:type="dxa"/>
            <w:vAlign w:val="center"/>
          </w:tcPr>
          <w:p w14:paraId="00798C3D">
            <w:pPr>
              <w:jc w:val="center"/>
              <w:textAlignment w:val="center"/>
              <w:rPr>
                <w:color w:val="auto"/>
                <w:sz w:val="21"/>
                <w:szCs w:val="21"/>
                <w:lang w:bidi="ar"/>
              </w:rPr>
            </w:pPr>
          </w:p>
        </w:tc>
      </w:tr>
      <w:tr w14:paraId="15E2E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exact"/>
          <w:jc w:val="center"/>
        </w:trPr>
        <w:tc>
          <w:tcPr>
            <w:tcW w:w="469" w:type="dxa"/>
            <w:vMerge w:val="continue"/>
            <w:vAlign w:val="center"/>
          </w:tcPr>
          <w:p w14:paraId="3FDD64FC">
            <w:pPr>
              <w:jc w:val="center"/>
              <w:textAlignment w:val="center"/>
              <w:rPr>
                <w:rFonts w:eastAsia="Tahoma"/>
                <w:color w:val="auto"/>
                <w:sz w:val="21"/>
                <w:szCs w:val="21"/>
              </w:rPr>
            </w:pPr>
          </w:p>
        </w:tc>
        <w:tc>
          <w:tcPr>
            <w:tcW w:w="2506" w:type="dxa"/>
            <w:vAlign w:val="center"/>
          </w:tcPr>
          <w:p w14:paraId="2B77DF8E">
            <w:pPr>
              <w:pStyle w:val="64"/>
              <w:jc w:val="center"/>
              <w:rPr>
                <w:rFonts w:ascii="Times New Roman" w:cs="Times New Roman"/>
                <w:color w:val="auto"/>
                <w:sz w:val="21"/>
                <w:szCs w:val="21"/>
                <w:lang w:bidi="ar"/>
              </w:rPr>
            </w:pPr>
            <w:r>
              <w:rPr>
                <w:rFonts w:ascii="Times New Roman" w:cs="Times New Roman"/>
                <w:color w:val="auto"/>
                <w:sz w:val="21"/>
                <w:szCs w:val="21"/>
              </w:rPr>
              <w:t>磁选设备</w:t>
            </w:r>
          </w:p>
        </w:tc>
        <w:tc>
          <w:tcPr>
            <w:tcW w:w="1531" w:type="dxa"/>
            <w:vAlign w:val="center"/>
          </w:tcPr>
          <w:p w14:paraId="30C8136B">
            <w:pPr>
              <w:pStyle w:val="64"/>
              <w:jc w:val="center"/>
              <w:rPr>
                <w:rFonts w:ascii="Times New Roman" w:cs="Times New Roman"/>
                <w:color w:val="auto"/>
                <w:sz w:val="21"/>
                <w:szCs w:val="21"/>
              </w:rPr>
            </w:pPr>
            <w:r>
              <w:rPr>
                <w:rFonts w:ascii="Times New Roman" w:cs="Times New Roman"/>
                <w:color w:val="auto"/>
                <w:sz w:val="21"/>
                <w:szCs w:val="21"/>
              </w:rPr>
              <w:t>CB600-3000型</w:t>
            </w:r>
          </w:p>
        </w:tc>
        <w:tc>
          <w:tcPr>
            <w:tcW w:w="1384" w:type="dxa"/>
            <w:vAlign w:val="center"/>
          </w:tcPr>
          <w:p w14:paraId="069DB8A1">
            <w:pPr>
              <w:jc w:val="center"/>
              <w:textAlignment w:val="center"/>
              <w:rPr>
                <w:color w:val="auto"/>
                <w:sz w:val="21"/>
                <w:szCs w:val="21"/>
                <w:lang w:bidi="ar"/>
              </w:rPr>
            </w:pPr>
            <w:r>
              <w:rPr>
                <w:color w:val="auto"/>
                <w:sz w:val="22"/>
                <w:szCs w:val="22"/>
                <w:lang w:bidi="ar"/>
              </w:rPr>
              <w:t>永磁体</w:t>
            </w:r>
          </w:p>
        </w:tc>
        <w:tc>
          <w:tcPr>
            <w:tcW w:w="959" w:type="dxa"/>
            <w:vAlign w:val="center"/>
          </w:tcPr>
          <w:p w14:paraId="6BC0BA46">
            <w:pPr>
              <w:pStyle w:val="64"/>
              <w:jc w:val="center"/>
              <w:rPr>
                <w:rFonts w:ascii="Times New Roman" w:eastAsia="Tahoma" w:cs="Times New Roman"/>
                <w:color w:val="auto"/>
                <w:sz w:val="21"/>
                <w:szCs w:val="21"/>
                <w:lang w:bidi="ar"/>
              </w:rPr>
            </w:pPr>
            <w:r>
              <w:rPr>
                <w:rFonts w:ascii="Times New Roman" w:cs="Times New Roman"/>
                <w:color w:val="auto"/>
                <w:sz w:val="21"/>
                <w:szCs w:val="21"/>
              </w:rPr>
              <w:t>1套</w:t>
            </w:r>
          </w:p>
        </w:tc>
        <w:tc>
          <w:tcPr>
            <w:tcW w:w="1497" w:type="dxa"/>
            <w:vAlign w:val="center"/>
          </w:tcPr>
          <w:p w14:paraId="5BB6FBB3">
            <w:pPr>
              <w:jc w:val="center"/>
              <w:textAlignment w:val="center"/>
              <w:rPr>
                <w:color w:val="auto"/>
                <w:sz w:val="21"/>
                <w:szCs w:val="21"/>
                <w:lang w:bidi="ar"/>
              </w:rPr>
            </w:pPr>
          </w:p>
        </w:tc>
      </w:tr>
      <w:tr w14:paraId="19373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exact"/>
          <w:jc w:val="center"/>
        </w:trPr>
        <w:tc>
          <w:tcPr>
            <w:tcW w:w="469" w:type="dxa"/>
            <w:vMerge w:val="continue"/>
            <w:vAlign w:val="center"/>
          </w:tcPr>
          <w:p w14:paraId="3DD14606">
            <w:pPr>
              <w:jc w:val="center"/>
              <w:textAlignment w:val="center"/>
              <w:rPr>
                <w:rFonts w:eastAsia="Tahoma"/>
                <w:color w:val="auto"/>
                <w:sz w:val="21"/>
                <w:szCs w:val="21"/>
              </w:rPr>
            </w:pPr>
          </w:p>
        </w:tc>
        <w:tc>
          <w:tcPr>
            <w:tcW w:w="2506" w:type="dxa"/>
            <w:vAlign w:val="center"/>
          </w:tcPr>
          <w:p w14:paraId="20782DB9">
            <w:pPr>
              <w:pStyle w:val="64"/>
              <w:jc w:val="center"/>
              <w:rPr>
                <w:rFonts w:ascii="Times New Roman" w:cs="Times New Roman"/>
                <w:color w:val="auto"/>
                <w:sz w:val="21"/>
                <w:szCs w:val="21"/>
                <w:lang w:bidi="ar"/>
              </w:rPr>
            </w:pPr>
            <w:r>
              <w:rPr>
                <w:rFonts w:ascii="Times New Roman" w:cs="Times New Roman"/>
                <w:color w:val="auto"/>
                <w:sz w:val="21"/>
                <w:szCs w:val="21"/>
              </w:rPr>
              <w:t>传送设备</w:t>
            </w:r>
          </w:p>
        </w:tc>
        <w:tc>
          <w:tcPr>
            <w:tcW w:w="1531" w:type="dxa"/>
            <w:vAlign w:val="center"/>
          </w:tcPr>
          <w:p w14:paraId="3D7EC802">
            <w:pPr>
              <w:pStyle w:val="64"/>
              <w:jc w:val="center"/>
              <w:rPr>
                <w:rFonts w:ascii="Times New Roman" w:cs="Times New Roman"/>
                <w:color w:val="auto"/>
                <w:sz w:val="21"/>
                <w:szCs w:val="21"/>
              </w:rPr>
            </w:pPr>
            <w:r>
              <w:rPr>
                <w:rFonts w:ascii="Times New Roman" w:cs="Times New Roman"/>
                <w:color w:val="auto"/>
                <w:sz w:val="21"/>
                <w:szCs w:val="21"/>
              </w:rPr>
              <w:t>定制</w:t>
            </w:r>
          </w:p>
        </w:tc>
        <w:tc>
          <w:tcPr>
            <w:tcW w:w="1384" w:type="dxa"/>
            <w:vAlign w:val="center"/>
          </w:tcPr>
          <w:p w14:paraId="43CBB83D">
            <w:pPr>
              <w:jc w:val="center"/>
              <w:textAlignment w:val="center"/>
              <w:rPr>
                <w:color w:val="auto"/>
                <w:sz w:val="21"/>
                <w:szCs w:val="21"/>
                <w:lang w:bidi="ar"/>
              </w:rPr>
            </w:pPr>
            <w:r>
              <w:rPr>
                <w:color w:val="auto"/>
                <w:sz w:val="22"/>
                <w:szCs w:val="22"/>
                <w:lang w:bidi="ar"/>
              </w:rPr>
              <w:t>碳钢</w:t>
            </w:r>
          </w:p>
        </w:tc>
        <w:tc>
          <w:tcPr>
            <w:tcW w:w="959" w:type="dxa"/>
            <w:vAlign w:val="center"/>
          </w:tcPr>
          <w:p w14:paraId="7967C8E2">
            <w:pPr>
              <w:pStyle w:val="64"/>
              <w:jc w:val="center"/>
              <w:rPr>
                <w:rFonts w:ascii="Times New Roman" w:eastAsia="Tahoma" w:cs="Times New Roman"/>
                <w:color w:val="auto"/>
                <w:sz w:val="21"/>
                <w:szCs w:val="21"/>
                <w:lang w:bidi="ar"/>
              </w:rPr>
            </w:pPr>
            <w:r>
              <w:rPr>
                <w:rFonts w:ascii="Times New Roman" w:cs="Times New Roman"/>
                <w:color w:val="auto"/>
                <w:sz w:val="21"/>
                <w:szCs w:val="21"/>
              </w:rPr>
              <w:t>4套</w:t>
            </w:r>
          </w:p>
        </w:tc>
        <w:tc>
          <w:tcPr>
            <w:tcW w:w="1497" w:type="dxa"/>
            <w:vAlign w:val="center"/>
          </w:tcPr>
          <w:p w14:paraId="1D92864E">
            <w:pPr>
              <w:jc w:val="center"/>
              <w:textAlignment w:val="center"/>
              <w:rPr>
                <w:color w:val="auto"/>
                <w:sz w:val="21"/>
                <w:szCs w:val="21"/>
                <w:lang w:bidi="ar"/>
              </w:rPr>
            </w:pPr>
          </w:p>
        </w:tc>
      </w:tr>
      <w:tr w14:paraId="1D546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exact"/>
          <w:jc w:val="center"/>
        </w:trPr>
        <w:tc>
          <w:tcPr>
            <w:tcW w:w="469" w:type="dxa"/>
            <w:vMerge w:val="restart"/>
            <w:vAlign w:val="center"/>
          </w:tcPr>
          <w:p w14:paraId="753C75FC">
            <w:pPr>
              <w:jc w:val="center"/>
              <w:textAlignment w:val="center"/>
              <w:rPr>
                <w:color w:val="auto"/>
                <w:sz w:val="21"/>
                <w:szCs w:val="21"/>
              </w:rPr>
            </w:pPr>
            <w:r>
              <w:rPr>
                <w:rFonts w:hint="eastAsia"/>
                <w:color w:val="auto"/>
                <w:sz w:val="21"/>
                <w:szCs w:val="21"/>
                <w:lang w:eastAsia="zh-CN"/>
              </w:rPr>
              <w:t>实验室</w:t>
            </w:r>
            <w:r>
              <w:rPr>
                <w:color w:val="auto"/>
                <w:sz w:val="21"/>
                <w:szCs w:val="21"/>
              </w:rPr>
              <w:t>设备</w:t>
            </w:r>
          </w:p>
        </w:tc>
        <w:tc>
          <w:tcPr>
            <w:tcW w:w="2506" w:type="dxa"/>
            <w:vAlign w:val="center"/>
          </w:tcPr>
          <w:p w14:paraId="2B873504">
            <w:pPr>
              <w:jc w:val="center"/>
              <w:rPr>
                <w:color w:val="auto"/>
                <w:sz w:val="21"/>
                <w:szCs w:val="21"/>
              </w:rPr>
            </w:pPr>
            <w:r>
              <w:rPr>
                <w:color w:val="auto"/>
                <w:sz w:val="21"/>
                <w:szCs w:val="21"/>
              </w:rPr>
              <w:t>电子天平</w:t>
            </w:r>
          </w:p>
        </w:tc>
        <w:tc>
          <w:tcPr>
            <w:tcW w:w="1531" w:type="dxa"/>
            <w:vAlign w:val="center"/>
          </w:tcPr>
          <w:p w14:paraId="7D09A6A7">
            <w:pPr>
              <w:jc w:val="center"/>
              <w:rPr>
                <w:color w:val="auto"/>
                <w:sz w:val="21"/>
                <w:szCs w:val="21"/>
              </w:rPr>
            </w:pPr>
            <w:r>
              <w:rPr>
                <w:color w:val="auto"/>
                <w:sz w:val="21"/>
                <w:szCs w:val="21"/>
              </w:rPr>
              <w:t>FA1004</w:t>
            </w:r>
          </w:p>
        </w:tc>
        <w:tc>
          <w:tcPr>
            <w:tcW w:w="1384" w:type="dxa"/>
            <w:vAlign w:val="center"/>
          </w:tcPr>
          <w:p w14:paraId="764B4A74">
            <w:pPr>
              <w:spacing w:line="320" w:lineRule="exact"/>
              <w:jc w:val="center"/>
              <w:rPr>
                <w:color w:val="auto"/>
                <w:sz w:val="21"/>
                <w:szCs w:val="21"/>
                <w:lang w:bidi="ar"/>
              </w:rPr>
            </w:pPr>
            <w:r>
              <w:rPr>
                <w:color w:val="auto"/>
                <w:sz w:val="21"/>
                <w:szCs w:val="21"/>
                <w:lang w:bidi="ar"/>
              </w:rPr>
              <w:t>/</w:t>
            </w:r>
          </w:p>
        </w:tc>
        <w:tc>
          <w:tcPr>
            <w:tcW w:w="959" w:type="dxa"/>
          </w:tcPr>
          <w:p w14:paraId="417432A9">
            <w:pPr>
              <w:spacing w:line="320" w:lineRule="exact"/>
              <w:jc w:val="center"/>
              <w:rPr>
                <w:color w:val="auto"/>
                <w:kern w:val="0"/>
                <w:sz w:val="21"/>
                <w:szCs w:val="21"/>
              </w:rPr>
            </w:pPr>
            <w:r>
              <w:rPr>
                <w:color w:val="auto"/>
                <w:kern w:val="0"/>
                <w:sz w:val="21"/>
                <w:szCs w:val="21"/>
              </w:rPr>
              <w:t>1台</w:t>
            </w:r>
          </w:p>
        </w:tc>
        <w:tc>
          <w:tcPr>
            <w:tcW w:w="1497" w:type="dxa"/>
            <w:vAlign w:val="center"/>
          </w:tcPr>
          <w:p w14:paraId="21C8543D">
            <w:pPr>
              <w:jc w:val="center"/>
              <w:textAlignment w:val="center"/>
              <w:rPr>
                <w:color w:val="auto"/>
                <w:sz w:val="21"/>
                <w:szCs w:val="21"/>
                <w:lang w:bidi="ar"/>
              </w:rPr>
            </w:pPr>
          </w:p>
        </w:tc>
      </w:tr>
      <w:tr w14:paraId="5C8C0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exact"/>
          <w:jc w:val="center"/>
        </w:trPr>
        <w:tc>
          <w:tcPr>
            <w:tcW w:w="469" w:type="dxa"/>
            <w:vMerge w:val="continue"/>
            <w:vAlign w:val="center"/>
          </w:tcPr>
          <w:p w14:paraId="4B4BCB5B">
            <w:pPr>
              <w:jc w:val="center"/>
              <w:textAlignment w:val="center"/>
              <w:rPr>
                <w:rFonts w:eastAsia="Tahoma"/>
                <w:color w:val="auto"/>
                <w:sz w:val="21"/>
                <w:szCs w:val="21"/>
              </w:rPr>
            </w:pPr>
          </w:p>
        </w:tc>
        <w:tc>
          <w:tcPr>
            <w:tcW w:w="2506" w:type="dxa"/>
            <w:vAlign w:val="center"/>
          </w:tcPr>
          <w:p w14:paraId="35C547AA">
            <w:pPr>
              <w:jc w:val="center"/>
              <w:rPr>
                <w:color w:val="auto"/>
                <w:sz w:val="21"/>
                <w:szCs w:val="21"/>
              </w:rPr>
            </w:pPr>
            <w:r>
              <w:rPr>
                <w:color w:val="auto"/>
                <w:sz w:val="21"/>
                <w:szCs w:val="21"/>
              </w:rPr>
              <w:t>电导率仪</w:t>
            </w:r>
          </w:p>
        </w:tc>
        <w:tc>
          <w:tcPr>
            <w:tcW w:w="1531" w:type="dxa"/>
            <w:vAlign w:val="center"/>
          </w:tcPr>
          <w:p w14:paraId="6C5B03EC">
            <w:pPr>
              <w:jc w:val="center"/>
              <w:rPr>
                <w:color w:val="auto"/>
                <w:sz w:val="21"/>
                <w:szCs w:val="21"/>
              </w:rPr>
            </w:pPr>
            <w:r>
              <w:rPr>
                <w:color w:val="auto"/>
                <w:sz w:val="21"/>
                <w:szCs w:val="21"/>
              </w:rPr>
              <w:t>DDS-307</w:t>
            </w:r>
          </w:p>
        </w:tc>
        <w:tc>
          <w:tcPr>
            <w:tcW w:w="1384" w:type="dxa"/>
            <w:vAlign w:val="center"/>
          </w:tcPr>
          <w:p w14:paraId="7AB2534A">
            <w:pPr>
              <w:spacing w:line="320" w:lineRule="exact"/>
              <w:jc w:val="center"/>
              <w:rPr>
                <w:color w:val="auto"/>
                <w:sz w:val="21"/>
                <w:szCs w:val="21"/>
                <w:lang w:bidi="ar"/>
              </w:rPr>
            </w:pPr>
            <w:r>
              <w:rPr>
                <w:color w:val="auto"/>
                <w:sz w:val="21"/>
                <w:szCs w:val="21"/>
                <w:lang w:bidi="ar"/>
              </w:rPr>
              <w:t>/</w:t>
            </w:r>
          </w:p>
        </w:tc>
        <w:tc>
          <w:tcPr>
            <w:tcW w:w="959" w:type="dxa"/>
          </w:tcPr>
          <w:p w14:paraId="26324714">
            <w:pPr>
              <w:spacing w:line="320" w:lineRule="exact"/>
              <w:jc w:val="center"/>
              <w:rPr>
                <w:color w:val="auto"/>
                <w:kern w:val="0"/>
                <w:sz w:val="21"/>
                <w:szCs w:val="21"/>
              </w:rPr>
            </w:pPr>
            <w:r>
              <w:rPr>
                <w:color w:val="auto"/>
                <w:kern w:val="0"/>
                <w:sz w:val="21"/>
                <w:szCs w:val="21"/>
              </w:rPr>
              <w:t>1台</w:t>
            </w:r>
          </w:p>
        </w:tc>
        <w:tc>
          <w:tcPr>
            <w:tcW w:w="1497" w:type="dxa"/>
            <w:vAlign w:val="center"/>
          </w:tcPr>
          <w:p w14:paraId="71DD9438">
            <w:pPr>
              <w:jc w:val="center"/>
              <w:textAlignment w:val="center"/>
              <w:rPr>
                <w:color w:val="auto"/>
                <w:sz w:val="21"/>
                <w:szCs w:val="21"/>
                <w:lang w:bidi="ar"/>
              </w:rPr>
            </w:pPr>
          </w:p>
        </w:tc>
      </w:tr>
      <w:tr w14:paraId="66F50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exact"/>
          <w:jc w:val="center"/>
        </w:trPr>
        <w:tc>
          <w:tcPr>
            <w:tcW w:w="469" w:type="dxa"/>
            <w:vMerge w:val="continue"/>
            <w:vAlign w:val="center"/>
          </w:tcPr>
          <w:p w14:paraId="03D7A468">
            <w:pPr>
              <w:jc w:val="center"/>
              <w:textAlignment w:val="center"/>
              <w:rPr>
                <w:rFonts w:eastAsia="Tahoma"/>
                <w:color w:val="auto"/>
                <w:sz w:val="21"/>
                <w:szCs w:val="21"/>
              </w:rPr>
            </w:pPr>
          </w:p>
        </w:tc>
        <w:tc>
          <w:tcPr>
            <w:tcW w:w="2506" w:type="dxa"/>
            <w:vAlign w:val="center"/>
          </w:tcPr>
          <w:p w14:paraId="02CADCE3">
            <w:pPr>
              <w:jc w:val="center"/>
              <w:rPr>
                <w:color w:val="auto"/>
                <w:sz w:val="21"/>
                <w:szCs w:val="21"/>
              </w:rPr>
            </w:pPr>
            <w:r>
              <w:rPr>
                <w:color w:val="auto"/>
                <w:sz w:val="21"/>
                <w:szCs w:val="21"/>
              </w:rPr>
              <w:t>PH计</w:t>
            </w:r>
          </w:p>
        </w:tc>
        <w:tc>
          <w:tcPr>
            <w:tcW w:w="1531" w:type="dxa"/>
            <w:vAlign w:val="center"/>
          </w:tcPr>
          <w:p w14:paraId="3B889F4C">
            <w:pPr>
              <w:jc w:val="center"/>
              <w:rPr>
                <w:color w:val="auto"/>
                <w:sz w:val="21"/>
                <w:szCs w:val="21"/>
              </w:rPr>
            </w:pPr>
            <w:r>
              <w:rPr>
                <w:color w:val="auto"/>
                <w:sz w:val="21"/>
                <w:szCs w:val="21"/>
              </w:rPr>
              <w:t>PHS-3C</w:t>
            </w:r>
          </w:p>
        </w:tc>
        <w:tc>
          <w:tcPr>
            <w:tcW w:w="1384" w:type="dxa"/>
            <w:vAlign w:val="center"/>
          </w:tcPr>
          <w:p w14:paraId="0353EE3F">
            <w:pPr>
              <w:spacing w:line="320" w:lineRule="exact"/>
              <w:jc w:val="center"/>
              <w:rPr>
                <w:color w:val="auto"/>
                <w:sz w:val="21"/>
                <w:szCs w:val="21"/>
                <w:lang w:bidi="ar"/>
              </w:rPr>
            </w:pPr>
            <w:r>
              <w:rPr>
                <w:color w:val="auto"/>
                <w:sz w:val="21"/>
                <w:szCs w:val="21"/>
                <w:lang w:bidi="ar"/>
              </w:rPr>
              <w:t>/</w:t>
            </w:r>
          </w:p>
        </w:tc>
        <w:tc>
          <w:tcPr>
            <w:tcW w:w="959" w:type="dxa"/>
          </w:tcPr>
          <w:p w14:paraId="45E7A3E1">
            <w:pPr>
              <w:spacing w:line="320" w:lineRule="exact"/>
              <w:jc w:val="center"/>
              <w:rPr>
                <w:color w:val="auto"/>
                <w:kern w:val="0"/>
                <w:sz w:val="21"/>
                <w:szCs w:val="21"/>
              </w:rPr>
            </w:pPr>
            <w:r>
              <w:rPr>
                <w:color w:val="auto"/>
                <w:kern w:val="0"/>
                <w:sz w:val="21"/>
                <w:szCs w:val="21"/>
              </w:rPr>
              <w:t>1台</w:t>
            </w:r>
          </w:p>
        </w:tc>
        <w:tc>
          <w:tcPr>
            <w:tcW w:w="1497" w:type="dxa"/>
            <w:vAlign w:val="center"/>
          </w:tcPr>
          <w:p w14:paraId="6286C308">
            <w:pPr>
              <w:jc w:val="center"/>
              <w:textAlignment w:val="center"/>
              <w:rPr>
                <w:color w:val="auto"/>
                <w:sz w:val="21"/>
                <w:szCs w:val="21"/>
                <w:lang w:bidi="ar"/>
              </w:rPr>
            </w:pPr>
          </w:p>
        </w:tc>
      </w:tr>
      <w:tr w14:paraId="3E777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exact"/>
          <w:jc w:val="center"/>
        </w:trPr>
        <w:tc>
          <w:tcPr>
            <w:tcW w:w="469" w:type="dxa"/>
            <w:vMerge w:val="continue"/>
            <w:vAlign w:val="center"/>
          </w:tcPr>
          <w:p w14:paraId="61412977">
            <w:pPr>
              <w:jc w:val="center"/>
              <w:textAlignment w:val="center"/>
              <w:rPr>
                <w:rFonts w:eastAsia="Tahoma"/>
                <w:color w:val="auto"/>
                <w:sz w:val="21"/>
                <w:szCs w:val="21"/>
              </w:rPr>
            </w:pPr>
          </w:p>
        </w:tc>
        <w:tc>
          <w:tcPr>
            <w:tcW w:w="2506" w:type="dxa"/>
            <w:vAlign w:val="center"/>
          </w:tcPr>
          <w:p w14:paraId="1BE093EC">
            <w:pPr>
              <w:jc w:val="center"/>
              <w:rPr>
                <w:color w:val="auto"/>
                <w:sz w:val="21"/>
                <w:szCs w:val="21"/>
              </w:rPr>
            </w:pPr>
            <w:r>
              <w:rPr>
                <w:color w:val="auto"/>
                <w:sz w:val="21"/>
                <w:szCs w:val="21"/>
              </w:rPr>
              <w:t>多参数水质测定仪</w:t>
            </w:r>
          </w:p>
        </w:tc>
        <w:tc>
          <w:tcPr>
            <w:tcW w:w="1531" w:type="dxa"/>
            <w:vAlign w:val="center"/>
          </w:tcPr>
          <w:p w14:paraId="11978879">
            <w:pPr>
              <w:jc w:val="center"/>
              <w:rPr>
                <w:color w:val="auto"/>
                <w:sz w:val="21"/>
                <w:szCs w:val="21"/>
              </w:rPr>
            </w:pPr>
            <w:r>
              <w:rPr>
                <w:color w:val="auto"/>
                <w:sz w:val="21"/>
                <w:szCs w:val="21"/>
              </w:rPr>
              <w:t>5B-3BH</w:t>
            </w:r>
          </w:p>
        </w:tc>
        <w:tc>
          <w:tcPr>
            <w:tcW w:w="1384" w:type="dxa"/>
            <w:vAlign w:val="center"/>
          </w:tcPr>
          <w:p w14:paraId="7D5B4539">
            <w:pPr>
              <w:spacing w:line="320" w:lineRule="exact"/>
              <w:jc w:val="center"/>
              <w:rPr>
                <w:color w:val="auto"/>
                <w:sz w:val="21"/>
                <w:szCs w:val="21"/>
                <w:lang w:bidi="ar"/>
              </w:rPr>
            </w:pPr>
            <w:r>
              <w:rPr>
                <w:color w:val="auto"/>
                <w:sz w:val="21"/>
                <w:szCs w:val="21"/>
                <w:lang w:bidi="ar"/>
              </w:rPr>
              <w:t>/</w:t>
            </w:r>
          </w:p>
        </w:tc>
        <w:tc>
          <w:tcPr>
            <w:tcW w:w="959" w:type="dxa"/>
          </w:tcPr>
          <w:p w14:paraId="317B8F8C">
            <w:pPr>
              <w:spacing w:line="320" w:lineRule="exact"/>
              <w:jc w:val="center"/>
              <w:rPr>
                <w:color w:val="auto"/>
                <w:sz w:val="21"/>
                <w:szCs w:val="21"/>
              </w:rPr>
            </w:pPr>
            <w:r>
              <w:rPr>
                <w:color w:val="auto"/>
                <w:sz w:val="21"/>
                <w:szCs w:val="21"/>
              </w:rPr>
              <w:t>3台</w:t>
            </w:r>
          </w:p>
        </w:tc>
        <w:tc>
          <w:tcPr>
            <w:tcW w:w="1497" w:type="dxa"/>
            <w:vAlign w:val="center"/>
          </w:tcPr>
          <w:p w14:paraId="6C3EC0CD">
            <w:pPr>
              <w:jc w:val="center"/>
              <w:textAlignment w:val="center"/>
              <w:rPr>
                <w:color w:val="auto"/>
                <w:sz w:val="21"/>
                <w:szCs w:val="21"/>
                <w:lang w:bidi="ar"/>
              </w:rPr>
            </w:pPr>
          </w:p>
        </w:tc>
      </w:tr>
      <w:tr w14:paraId="49074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exact"/>
          <w:jc w:val="center"/>
        </w:trPr>
        <w:tc>
          <w:tcPr>
            <w:tcW w:w="469" w:type="dxa"/>
            <w:vMerge w:val="continue"/>
            <w:vAlign w:val="center"/>
          </w:tcPr>
          <w:p w14:paraId="08CD71A1">
            <w:pPr>
              <w:jc w:val="center"/>
              <w:textAlignment w:val="center"/>
              <w:rPr>
                <w:rFonts w:eastAsia="Tahoma"/>
                <w:color w:val="auto"/>
                <w:sz w:val="21"/>
                <w:szCs w:val="21"/>
              </w:rPr>
            </w:pPr>
          </w:p>
        </w:tc>
        <w:tc>
          <w:tcPr>
            <w:tcW w:w="2506" w:type="dxa"/>
            <w:vAlign w:val="center"/>
          </w:tcPr>
          <w:p w14:paraId="4C8CE72F">
            <w:pPr>
              <w:jc w:val="center"/>
              <w:rPr>
                <w:color w:val="auto"/>
                <w:sz w:val="21"/>
                <w:szCs w:val="21"/>
              </w:rPr>
            </w:pPr>
            <w:r>
              <w:rPr>
                <w:color w:val="auto"/>
                <w:sz w:val="21"/>
                <w:szCs w:val="21"/>
              </w:rPr>
              <w:t>总氮测定仪</w:t>
            </w:r>
          </w:p>
        </w:tc>
        <w:tc>
          <w:tcPr>
            <w:tcW w:w="1531" w:type="dxa"/>
            <w:vAlign w:val="center"/>
          </w:tcPr>
          <w:p w14:paraId="548DCAAB">
            <w:pPr>
              <w:jc w:val="center"/>
              <w:rPr>
                <w:color w:val="auto"/>
                <w:sz w:val="21"/>
                <w:szCs w:val="21"/>
              </w:rPr>
            </w:pPr>
            <w:r>
              <w:rPr>
                <w:color w:val="auto"/>
                <w:sz w:val="21"/>
                <w:szCs w:val="21"/>
              </w:rPr>
              <w:t>LH-3BN</w:t>
            </w:r>
          </w:p>
        </w:tc>
        <w:tc>
          <w:tcPr>
            <w:tcW w:w="1384" w:type="dxa"/>
            <w:vAlign w:val="center"/>
          </w:tcPr>
          <w:p w14:paraId="5EA4DEBB">
            <w:pPr>
              <w:spacing w:line="320" w:lineRule="exact"/>
              <w:jc w:val="center"/>
              <w:rPr>
                <w:color w:val="auto"/>
                <w:sz w:val="21"/>
                <w:szCs w:val="21"/>
                <w:lang w:bidi="ar"/>
              </w:rPr>
            </w:pPr>
            <w:r>
              <w:rPr>
                <w:color w:val="auto"/>
                <w:sz w:val="21"/>
                <w:szCs w:val="21"/>
                <w:lang w:bidi="ar"/>
              </w:rPr>
              <w:t>/</w:t>
            </w:r>
          </w:p>
        </w:tc>
        <w:tc>
          <w:tcPr>
            <w:tcW w:w="959" w:type="dxa"/>
          </w:tcPr>
          <w:p w14:paraId="76019940">
            <w:pPr>
              <w:spacing w:line="320" w:lineRule="exact"/>
              <w:jc w:val="center"/>
              <w:rPr>
                <w:color w:val="auto"/>
                <w:sz w:val="21"/>
                <w:szCs w:val="21"/>
              </w:rPr>
            </w:pPr>
            <w:r>
              <w:rPr>
                <w:color w:val="auto"/>
                <w:sz w:val="21"/>
                <w:szCs w:val="21"/>
              </w:rPr>
              <w:t>1台</w:t>
            </w:r>
          </w:p>
        </w:tc>
        <w:tc>
          <w:tcPr>
            <w:tcW w:w="1497" w:type="dxa"/>
            <w:vAlign w:val="center"/>
          </w:tcPr>
          <w:p w14:paraId="36612CFA">
            <w:pPr>
              <w:jc w:val="center"/>
              <w:textAlignment w:val="center"/>
              <w:rPr>
                <w:color w:val="auto"/>
                <w:sz w:val="21"/>
                <w:szCs w:val="21"/>
                <w:lang w:bidi="ar"/>
              </w:rPr>
            </w:pPr>
          </w:p>
        </w:tc>
      </w:tr>
      <w:tr w14:paraId="4DEDA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exact"/>
          <w:jc w:val="center"/>
        </w:trPr>
        <w:tc>
          <w:tcPr>
            <w:tcW w:w="469" w:type="dxa"/>
            <w:vMerge w:val="continue"/>
            <w:vAlign w:val="center"/>
          </w:tcPr>
          <w:p w14:paraId="3870BCEE">
            <w:pPr>
              <w:jc w:val="center"/>
              <w:textAlignment w:val="center"/>
              <w:rPr>
                <w:rFonts w:eastAsia="Tahoma"/>
                <w:color w:val="auto"/>
                <w:sz w:val="21"/>
                <w:szCs w:val="21"/>
              </w:rPr>
            </w:pPr>
          </w:p>
        </w:tc>
        <w:tc>
          <w:tcPr>
            <w:tcW w:w="2506" w:type="dxa"/>
            <w:vAlign w:val="center"/>
          </w:tcPr>
          <w:p w14:paraId="580CBF11">
            <w:pPr>
              <w:jc w:val="center"/>
              <w:rPr>
                <w:color w:val="auto"/>
                <w:sz w:val="21"/>
                <w:szCs w:val="21"/>
              </w:rPr>
            </w:pPr>
            <w:r>
              <w:rPr>
                <w:color w:val="auto"/>
                <w:sz w:val="21"/>
                <w:szCs w:val="21"/>
              </w:rPr>
              <w:t>智能消解仪</w:t>
            </w:r>
          </w:p>
        </w:tc>
        <w:tc>
          <w:tcPr>
            <w:tcW w:w="1531" w:type="dxa"/>
            <w:vAlign w:val="center"/>
          </w:tcPr>
          <w:p w14:paraId="7C0AC963">
            <w:pPr>
              <w:jc w:val="center"/>
              <w:rPr>
                <w:color w:val="auto"/>
                <w:sz w:val="21"/>
                <w:szCs w:val="21"/>
              </w:rPr>
            </w:pPr>
            <w:r>
              <w:rPr>
                <w:color w:val="auto"/>
                <w:sz w:val="21"/>
                <w:szCs w:val="21"/>
              </w:rPr>
              <w:t>5B-1F</w:t>
            </w:r>
          </w:p>
        </w:tc>
        <w:tc>
          <w:tcPr>
            <w:tcW w:w="1384" w:type="dxa"/>
            <w:vAlign w:val="center"/>
          </w:tcPr>
          <w:p w14:paraId="44DCCF7A">
            <w:pPr>
              <w:spacing w:line="320" w:lineRule="exact"/>
              <w:jc w:val="center"/>
              <w:rPr>
                <w:color w:val="auto"/>
                <w:sz w:val="21"/>
                <w:szCs w:val="21"/>
                <w:lang w:bidi="ar"/>
              </w:rPr>
            </w:pPr>
            <w:r>
              <w:rPr>
                <w:color w:val="auto"/>
                <w:sz w:val="21"/>
                <w:szCs w:val="21"/>
                <w:lang w:bidi="ar"/>
              </w:rPr>
              <w:t>/</w:t>
            </w:r>
          </w:p>
        </w:tc>
        <w:tc>
          <w:tcPr>
            <w:tcW w:w="959" w:type="dxa"/>
          </w:tcPr>
          <w:p w14:paraId="6610668A">
            <w:pPr>
              <w:spacing w:line="320" w:lineRule="exact"/>
              <w:jc w:val="center"/>
              <w:rPr>
                <w:color w:val="auto"/>
                <w:sz w:val="21"/>
                <w:szCs w:val="21"/>
              </w:rPr>
            </w:pPr>
            <w:r>
              <w:rPr>
                <w:color w:val="auto"/>
                <w:sz w:val="21"/>
                <w:szCs w:val="21"/>
              </w:rPr>
              <w:t>1台</w:t>
            </w:r>
          </w:p>
        </w:tc>
        <w:tc>
          <w:tcPr>
            <w:tcW w:w="1497" w:type="dxa"/>
            <w:vAlign w:val="center"/>
          </w:tcPr>
          <w:p w14:paraId="1E3AB991">
            <w:pPr>
              <w:jc w:val="center"/>
              <w:textAlignment w:val="center"/>
              <w:rPr>
                <w:color w:val="auto"/>
                <w:sz w:val="21"/>
                <w:szCs w:val="21"/>
                <w:lang w:bidi="ar"/>
              </w:rPr>
            </w:pPr>
          </w:p>
        </w:tc>
      </w:tr>
      <w:tr w14:paraId="5E5C9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exact"/>
          <w:jc w:val="center"/>
        </w:trPr>
        <w:tc>
          <w:tcPr>
            <w:tcW w:w="469" w:type="dxa"/>
            <w:vMerge w:val="continue"/>
            <w:vAlign w:val="center"/>
          </w:tcPr>
          <w:p w14:paraId="30FA9C72">
            <w:pPr>
              <w:jc w:val="center"/>
              <w:textAlignment w:val="center"/>
              <w:rPr>
                <w:rFonts w:eastAsia="Tahoma"/>
                <w:color w:val="auto"/>
                <w:sz w:val="21"/>
                <w:szCs w:val="21"/>
              </w:rPr>
            </w:pPr>
          </w:p>
        </w:tc>
        <w:tc>
          <w:tcPr>
            <w:tcW w:w="2506" w:type="dxa"/>
            <w:vAlign w:val="center"/>
          </w:tcPr>
          <w:p w14:paraId="195081C8">
            <w:pPr>
              <w:jc w:val="center"/>
              <w:rPr>
                <w:color w:val="auto"/>
                <w:sz w:val="21"/>
                <w:szCs w:val="21"/>
              </w:rPr>
            </w:pPr>
            <w:r>
              <w:rPr>
                <w:color w:val="auto"/>
                <w:sz w:val="21"/>
                <w:szCs w:val="21"/>
              </w:rPr>
              <w:t>多参数重金属测定仪</w:t>
            </w:r>
          </w:p>
        </w:tc>
        <w:tc>
          <w:tcPr>
            <w:tcW w:w="1531" w:type="dxa"/>
            <w:vAlign w:val="center"/>
          </w:tcPr>
          <w:p w14:paraId="408F8A42">
            <w:pPr>
              <w:jc w:val="center"/>
              <w:rPr>
                <w:color w:val="auto"/>
                <w:sz w:val="21"/>
                <w:szCs w:val="21"/>
              </w:rPr>
            </w:pPr>
            <w:r>
              <w:rPr>
                <w:color w:val="auto"/>
                <w:sz w:val="21"/>
                <w:szCs w:val="21"/>
              </w:rPr>
              <w:t>CHMM-900</w:t>
            </w:r>
          </w:p>
        </w:tc>
        <w:tc>
          <w:tcPr>
            <w:tcW w:w="1384" w:type="dxa"/>
            <w:vAlign w:val="center"/>
          </w:tcPr>
          <w:p w14:paraId="5DB7CD15">
            <w:pPr>
              <w:spacing w:line="320" w:lineRule="exact"/>
              <w:jc w:val="center"/>
              <w:rPr>
                <w:color w:val="auto"/>
                <w:sz w:val="21"/>
                <w:szCs w:val="21"/>
                <w:lang w:bidi="ar"/>
              </w:rPr>
            </w:pPr>
            <w:r>
              <w:rPr>
                <w:color w:val="auto"/>
                <w:sz w:val="21"/>
                <w:szCs w:val="21"/>
                <w:lang w:bidi="ar"/>
              </w:rPr>
              <w:t>/</w:t>
            </w:r>
          </w:p>
        </w:tc>
        <w:tc>
          <w:tcPr>
            <w:tcW w:w="959" w:type="dxa"/>
          </w:tcPr>
          <w:p w14:paraId="6F4386ED">
            <w:pPr>
              <w:spacing w:line="320" w:lineRule="exact"/>
              <w:jc w:val="center"/>
              <w:rPr>
                <w:color w:val="auto"/>
                <w:sz w:val="21"/>
                <w:szCs w:val="21"/>
              </w:rPr>
            </w:pPr>
            <w:r>
              <w:rPr>
                <w:color w:val="auto"/>
                <w:sz w:val="21"/>
                <w:szCs w:val="21"/>
              </w:rPr>
              <w:t>1台</w:t>
            </w:r>
          </w:p>
        </w:tc>
        <w:tc>
          <w:tcPr>
            <w:tcW w:w="1497" w:type="dxa"/>
            <w:vAlign w:val="center"/>
          </w:tcPr>
          <w:p w14:paraId="0C9C2C4F">
            <w:pPr>
              <w:jc w:val="center"/>
              <w:textAlignment w:val="center"/>
              <w:rPr>
                <w:color w:val="auto"/>
                <w:sz w:val="21"/>
                <w:szCs w:val="21"/>
                <w:lang w:bidi="ar"/>
              </w:rPr>
            </w:pPr>
          </w:p>
        </w:tc>
      </w:tr>
      <w:tr w14:paraId="24843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exact"/>
          <w:jc w:val="center"/>
        </w:trPr>
        <w:tc>
          <w:tcPr>
            <w:tcW w:w="469" w:type="dxa"/>
            <w:vMerge w:val="continue"/>
            <w:vAlign w:val="center"/>
          </w:tcPr>
          <w:p w14:paraId="200FACF3">
            <w:pPr>
              <w:jc w:val="center"/>
              <w:textAlignment w:val="center"/>
              <w:rPr>
                <w:rFonts w:eastAsia="Tahoma"/>
                <w:color w:val="auto"/>
                <w:sz w:val="21"/>
                <w:szCs w:val="21"/>
              </w:rPr>
            </w:pPr>
          </w:p>
        </w:tc>
        <w:tc>
          <w:tcPr>
            <w:tcW w:w="2506" w:type="dxa"/>
            <w:vAlign w:val="center"/>
          </w:tcPr>
          <w:p w14:paraId="146AB8C7">
            <w:pPr>
              <w:jc w:val="center"/>
              <w:rPr>
                <w:color w:val="auto"/>
                <w:sz w:val="21"/>
                <w:szCs w:val="21"/>
              </w:rPr>
            </w:pPr>
            <w:r>
              <w:rPr>
                <w:color w:val="auto"/>
                <w:sz w:val="21"/>
                <w:szCs w:val="21"/>
              </w:rPr>
              <w:t>水中硬度测定仪</w:t>
            </w:r>
          </w:p>
        </w:tc>
        <w:tc>
          <w:tcPr>
            <w:tcW w:w="1531" w:type="dxa"/>
            <w:vAlign w:val="center"/>
          </w:tcPr>
          <w:p w14:paraId="5D3F5D3E">
            <w:pPr>
              <w:jc w:val="center"/>
              <w:rPr>
                <w:color w:val="auto"/>
                <w:sz w:val="21"/>
                <w:szCs w:val="21"/>
              </w:rPr>
            </w:pPr>
            <w:r>
              <w:rPr>
                <w:color w:val="auto"/>
                <w:sz w:val="21"/>
                <w:szCs w:val="21"/>
              </w:rPr>
              <w:t>CHCM-210</w:t>
            </w:r>
          </w:p>
        </w:tc>
        <w:tc>
          <w:tcPr>
            <w:tcW w:w="1384" w:type="dxa"/>
            <w:vAlign w:val="center"/>
          </w:tcPr>
          <w:p w14:paraId="62E90124">
            <w:pPr>
              <w:spacing w:line="320" w:lineRule="exact"/>
              <w:jc w:val="center"/>
              <w:rPr>
                <w:color w:val="auto"/>
                <w:sz w:val="21"/>
                <w:szCs w:val="21"/>
                <w:lang w:bidi="ar"/>
              </w:rPr>
            </w:pPr>
            <w:r>
              <w:rPr>
                <w:color w:val="auto"/>
                <w:sz w:val="21"/>
                <w:szCs w:val="21"/>
                <w:lang w:bidi="ar"/>
              </w:rPr>
              <w:t>/</w:t>
            </w:r>
          </w:p>
        </w:tc>
        <w:tc>
          <w:tcPr>
            <w:tcW w:w="959" w:type="dxa"/>
          </w:tcPr>
          <w:p w14:paraId="1FDDB851">
            <w:pPr>
              <w:spacing w:line="320" w:lineRule="exact"/>
              <w:jc w:val="center"/>
              <w:rPr>
                <w:color w:val="auto"/>
                <w:sz w:val="21"/>
                <w:szCs w:val="21"/>
              </w:rPr>
            </w:pPr>
            <w:r>
              <w:rPr>
                <w:color w:val="auto"/>
                <w:sz w:val="21"/>
                <w:szCs w:val="21"/>
              </w:rPr>
              <w:t>1台</w:t>
            </w:r>
          </w:p>
        </w:tc>
        <w:tc>
          <w:tcPr>
            <w:tcW w:w="1497" w:type="dxa"/>
            <w:vAlign w:val="center"/>
          </w:tcPr>
          <w:p w14:paraId="17F4C708">
            <w:pPr>
              <w:jc w:val="center"/>
              <w:textAlignment w:val="center"/>
              <w:rPr>
                <w:color w:val="auto"/>
                <w:sz w:val="21"/>
                <w:szCs w:val="21"/>
                <w:lang w:bidi="ar"/>
              </w:rPr>
            </w:pPr>
          </w:p>
        </w:tc>
      </w:tr>
      <w:tr w14:paraId="48763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exact"/>
          <w:jc w:val="center"/>
        </w:trPr>
        <w:tc>
          <w:tcPr>
            <w:tcW w:w="469" w:type="dxa"/>
            <w:vMerge w:val="continue"/>
            <w:vAlign w:val="center"/>
          </w:tcPr>
          <w:p w14:paraId="7FFC9C09">
            <w:pPr>
              <w:jc w:val="center"/>
              <w:textAlignment w:val="center"/>
              <w:rPr>
                <w:rFonts w:eastAsia="Tahoma"/>
                <w:color w:val="auto"/>
                <w:sz w:val="21"/>
                <w:szCs w:val="21"/>
              </w:rPr>
            </w:pPr>
          </w:p>
        </w:tc>
        <w:tc>
          <w:tcPr>
            <w:tcW w:w="2506" w:type="dxa"/>
            <w:vAlign w:val="center"/>
          </w:tcPr>
          <w:p w14:paraId="18FAFF68">
            <w:pPr>
              <w:jc w:val="center"/>
              <w:rPr>
                <w:color w:val="auto"/>
                <w:sz w:val="21"/>
                <w:szCs w:val="21"/>
              </w:rPr>
            </w:pPr>
            <w:r>
              <w:rPr>
                <w:color w:val="auto"/>
                <w:sz w:val="21"/>
                <w:szCs w:val="21"/>
              </w:rPr>
              <w:t>电热鼓风干燥箱</w:t>
            </w:r>
          </w:p>
        </w:tc>
        <w:tc>
          <w:tcPr>
            <w:tcW w:w="1531" w:type="dxa"/>
            <w:vAlign w:val="center"/>
          </w:tcPr>
          <w:p w14:paraId="7024EF40">
            <w:pPr>
              <w:jc w:val="center"/>
              <w:rPr>
                <w:color w:val="auto"/>
                <w:sz w:val="21"/>
                <w:szCs w:val="21"/>
              </w:rPr>
            </w:pPr>
            <w:r>
              <w:rPr>
                <w:color w:val="auto"/>
                <w:sz w:val="21"/>
                <w:szCs w:val="21"/>
              </w:rPr>
              <w:t>XGQ-2000</w:t>
            </w:r>
          </w:p>
        </w:tc>
        <w:tc>
          <w:tcPr>
            <w:tcW w:w="1384" w:type="dxa"/>
            <w:vAlign w:val="center"/>
          </w:tcPr>
          <w:p w14:paraId="53FB6C79">
            <w:pPr>
              <w:spacing w:line="320" w:lineRule="exact"/>
              <w:jc w:val="center"/>
              <w:rPr>
                <w:color w:val="auto"/>
                <w:sz w:val="21"/>
                <w:szCs w:val="21"/>
                <w:lang w:bidi="ar"/>
              </w:rPr>
            </w:pPr>
            <w:r>
              <w:rPr>
                <w:color w:val="auto"/>
                <w:sz w:val="21"/>
                <w:szCs w:val="21"/>
                <w:lang w:bidi="ar"/>
              </w:rPr>
              <w:t>/</w:t>
            </w:r>
          </w:p>
        </w:tc>
        <w:tc>
          <w:tcPr>
            <w:tcW w:w="959" w:type="dxa"/>
          </w:tcPr>
          <w:p w14:paraId="6F7D5278">
            <w:pPr>
              <w:spacing w:line="320" w:lineRule="exact"/>
              <w:jc w:val="center"/>
              <w:rPr>
                <w:color w:val="auto"/>
                <w:sz w:val="21"/>
                <w:szCs w:val="21"/>
              </w:rPr>
            </w:pPr>
            <w:r>
              <w:rPr>
                <w:color w:val="auto"/>
                <w:sz w:val="21"/>
                <w:szCs w:val="21"/>
              </w:rPr>
              <w:t>4台</w:t>
            </w:r>
          </w:p>
        </w:tc>
        <w:tc>
          <w:tcPr>
            <w:tcW w:w="1497" w:type="dxa"/>
            <w:vAlign w:val="center"/>
          </w:tcPr>
          <w:p w14:paraId="35D1B0BE">
            <w:pPr>
              <w:jc w:val="center"/>
              <w:textAlignment w:val="center"/>
              <w:rPr>
                <w:color w:val="auto"/>
                <w:sz w:val="21"/>
                <w:szCs w:val="21"/>
                <w:lang w:bidi="ar"/>
              </w:rPr>
            </w:pPr>
          </w:p>
        </w:tc>
      </w:tr>
      <w:tr w14:paraId="1C903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exact"/>
          <w:jc w:val="center"/>
        </w:trPr>
        <w:tc>
          <w:tcPr>
            <w:tcW w:w="469" w:type="dxa"/>
            <w:vMerge w:val="continue"/>
            <w:vAlign w:val="center"/>
          </w:tcPr>
          <w:p w14:paraId="7A7FFA82">
            <w:pPr>
              <w:jc w:val="center"/>
              <w:textAlignment w:val="center"/>
              <w:rPr>
                <w:rFonts w:eastAsia="Tahoma"/>
                <w:color w:val="auto"/>
                <w:sz w:val="21"/>
                <w:szCs w:val="21"/>
              </w:rPr>
            </w:pPr>
          </w:p>
        </w:tc>
        <w:tc>
          <w:tcPr>
            <w:tcW w:w="2506" w:type="dxa"/>
            <w:vAlign w:val="center"/>
          </w:tcPr>
          <w:p w14:paraId="1ABA4364">
            <w:pPr>
              <w:jc w:val="center"/>
              <w:rPr>
                <w:color w:val="auto"/>
                <w:sz w:val="21"/>
                <w:szCs w:val="21"/>
              </w:rPr>
            </w:pPr>
            <w:r>
              <w:rPr>
                <w:color w:val="auto"/>
                <w:sz w:val="21"/>
                <w:szCs w:val="21"/>
              </w:rPr>
              <w:t>箱式电阻炉</w:t>
            </w:r>
          </w:p>
        </w:tc>
        <w:tc>
          <w:tcPr>
            <w:tcW w:w="1531" w:type="dxa"/>
            <w:vAlign w:val="center"/>
          </w:tcPr>
          <w:p w14:paraId="76B81809">
            <w:pPr>
              <w:jc w:val="center"/>
              <w:rPr>
                <w:color w:val="auto"/>
                <w:sz w:val="21"/>
                <w:szCs w:val="21"/>
              </w:rPr>
            </w:pPr>
            <w:r>
              <w:rPr>
                <w:color w:val="auto"/>
                <w:sz w:val="21"/>
                <w:szCs w:val="21"/>
              </w:rPr>
              <w:t>YTH-5-12</w:t>
            </w:r>
          </w:p>
        </w:tc>
        <w:tc>
          <w:tcPr>
            <w:tcW w:w="1384" w:type="dxa"/>
            <w:vAlign w:val="center"/>
          </w:tcPr>
          <w:p w14:paraId="0F7F00C4">
            <w:pPr>
              <w:spacing w:line="320" w:lineRule="exact"/>
              <w:jc w:val="center"/>
              <w:rPr>
                <w:color w:val="auto"/>
                <w:sz w:val="21"/>
                <w:szCs w:val="21"/>
                <w:lang w:bidi="ar"/>
              </w:rPr>
            </w:pPr>
            <w:r>
              <w:rPr>
                <w:color w:val="auto"/>
                <w:sz w:val="21"/>
                <w:szCs w:val="21"/>
                <w:lang w:bidi="ar"/>
              </w:rPr>
              <w:t>/</w:t>
            </w:r>
          </w:p>
        </w:tc>
        <w:tc>
          <w:tcPr>
            <w:tcW w:w="959" w:type="dxa"/>
          </w:tcPr>
          <w:p w14:paraId="164D1D79">
            <w:pPr>
              <w:spacing w:line="320" w:lineRule="exact"/>
              <w:jc w:val="center"/>
              <w:rPr>
                <w:color w:val="auto"/>
                <w:sz w:val="21"/>
                <w:szCs w:val="21"/>
              </w:rPr>
            </w:pPr>
            <w:r>
              <w:rPr>
                <w:color w:val="auto"/>
                <w:sz w:val="21"/>
                <w:szCs w:val="21"/>
              </w:rPr>
              <w:t>1台</w:t>
            </w:r>
          </w:p>
        </w:tc>
        <w:tc>
          <w:tcPr>
            <w:tcW w:w="1497" w:type="dxa"/>
            <w:vAlign w:val="center"/>
          </w:tcPr>
          <w:p w14:paraId="27705C43">
            <w:pPr>
              <w:jc w:val="center"/>
              <w:textAlignment w:val="center"/>
              <w:rPr>
                <w:color w:val="auto"/>
                <w:sz w:val="21"/>
                <w:szCs w:val="21"/>
                <w:lang w:bidi="ar"/>
              </w:rPr>
            </w:pPr>
          </w:p>
        </w:tc>
      </w:tr>
      <w:tr w14:paraId="0E74C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exact"/>
          <w:jc w:val="center"/>
        </w:trPr>
        <w:tc>
          <w:tcPr>
            <w:tcW w:w="469" w:type="dxa"/>
            <w:vMerge w:val="continue"/>
            <w:vAlign w:val="center"/>
          </w:tcPr>
          <w:p w14:paraId="649DA632">
            <w:pPr>
              <w:jc w:val="center"/>
              <w:textAlignment w:val="center"/>
              <w:rPr>
                <w:rFonts w:eastAsia="Tahoma"/>
                <w:color w:val="auto"/>
                <w:sz w:val="21"/>
                <w:szCs w:val="21"/>
              </w:rPr>
            </w:pPr>
          </w:p>
        </w:tc>
        <w:tc>
          <w:tcPr>
            <w:tcW w:w="2506" w:type="dxa"/>
            <w:vAlign w:val="center"/>
          </w:tcPr>
          <w:p w14:paraId="0EFDB5E4">
            <w:pPr>
              <w:jc w:val="center"/>
              <w:rPr>
                <w:color w:val="auto"/>
                <w:sz w:val="21"/>
                <w:szCs w:val="21"/>
              </w:rPr>
            </w:pPr>
            <w:r>
              <w:rPr>
                <w:color w:val="auto"/>
                <w:sz w:val="21"/>
                <w:szCs w:val="21"/>
              </w:rPr>
              <w:t>循环水式多用真空泵</w:t>
            </w:r>
          </w:p>
        </w:tc>
        <w:tc>
          <w:tcPr>
            <w:tcW w:w="1531" w:type="dxa"/>
            <w:vAlign w:val="center"/>
          </w:tcPr>
          <w:p w14:paraId="3637AA9E">
            <w:pPr>
              <w:jc w:val="center"/>
              <w:rPr>
                <w:color w:val="auto"/>
                <w:sz w:val="21"/>
                <w:szCs w:val="21"/>
              </w:rPr>
            </w:pPr>
            <w:r>
              <w:rPr>
                <w:color w:val="auto"/>
                <w:sz w:val="21"/>
                <w:szCs w:val="21"/>
              </w:rPr>
              <w:t>SHZ-D(</w:t>
            </w:r>
            <w:r>
              <w:rPr>
                <w:rFonts w:eastAsia="BatangChe"/>
                <w:color w:val="auto"/>
                <w:sz w:val="21"/>
                <w:szCs w:val="21"/>
              </w:rPr>
              <w:t>Ⅲ</w:t>
            </w:r>
            <w:r>
              <w:rPr>
                <w:color w:val="auto"/>
                <w:sz w:val="21"/>
                <w:szCs w:val="21"/>
              </w:rPr>
              <w:t>)</w:t>
            </w:r>
          </w:p>
        </w:tc>
        <w:tc>
          <w:tcPr>
            <w:tcW w:w="1384" w:type="dxa"/>
            <w:vAlign w:val="center"/>
          </w:tcPr>
          <w:p w14:paraId="1099517C">
            <w:pPr>
              <w:spacing w:line="320" w:lineRule="exact"/>
              <w:jc w:val="center"/>
              <w:rPr>
                <w:color w:val="auto"/>
                <w:sz w:val="21"/>
                <w:szCs w:val="21"/>
                <w:lang w:bidi="ar"/>
              </w:rPr>
            </w:pPr>
            <w:r>
              <w:rPr>
                <w:color w:val="auto"/>
                <w:sz w:val="21"/>
                <w:szCs w:val="21"/>
                <w:lang w:bidi="ar"/>
              </w:rPr>
              <w:t>/</w:t>
            </w:r>
          </w:p>
        </w:tc>
        <w:tc>
          <w:tcPr>
            <w:tcW w:w="959" w:type="dxa"/>
          </w:tcPr>
          <w:p w14:paraId="64D7AC9B">
            <w:pPr>
              <w:spacing w:line="320" w:lineRule="exact"/>
              <w:jc w:val="center"/>
              <w:rPr>
                <w:color w:val="auto"/>
                <w:sz w:val="21"/>
                <w:szCs w:val="21"/>
              </w:rPr>
            </w:pPr>
            <w:r>
              <w:rPr>
                <w:color w:val="auto"/>
                <w:sz w:val="21"/>
                <w:szCs w:val="21"/>
              </w:rPr>
              <w:t>4台</w:t>
            </w:r>
          </w:p>
        </w:tc>
        <w:tc>
          <w:tcPr>
            <w:tcW w:w="1497" w:type="dxa"/>
            <w:vAlign w:val="center"/>
          </w:tcPr>
          <w:p w14:paraId="410596BE">
            <w:pPr>
              <w:jc w:val="center"/>
              <w:textAlignment w:val="center"/>
              <w:rPr>
                <w:color w:val="auto"/>
                <w:sz w:val="21"/>
                <w:szCs w:val="21"/>
                <w:lang w:bidi="ar"/>
              </w:rPr>
            </w:pPr>
          </w:p>
        </w:tc>
      </w:tr>
      <w:tr w14:paraId="1B4F7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469" w:type="dxa"/>
            <w:vMerge w:val="continue"/>
            <w:vAlign w:val="center"/>
          </w:tcPr>
          <w:p w14:paraId="312D2F17">
            <w:pPr>
              <w:jc w:val="center"/>
              <w:textAlignment w:val="center"/>
              <w:rPr>
                <w:rFonts w:eastAsia="Tahoma"/>
                <w:color w:val="auto"/>
                <w:sz w:val="21"/>
                <w:szCs w:val="21"/>
              </w:rPr>
            </w:pPr>
          </w:p>
        </w:tc>
        <w:tc>
          <w:tcPr>
            <w:tcW w:w="2506" w:type="dxa"/>
            <w:vAlign w:val="center"/>
          </w:tcPr>
          <w:p w14:paraId="2D744E30">
            <w:pPr>
              <w:jc w:val="center"/>
              <w:rPr>
                <w:color w:val="auto"/>
                <w:sz w:val="21"/>
                <w:szCs w:val="21"/>
              </w:rPr>
            </w:pPr>
            <w:r>
              <w:rPr>
                <w:color w:val="auto"/>
                <w:sz w:val="21"/>
                <w:szCs w:val="21"/>
              </w:rPr>
              <w:t>F离子测定仪</w:t>
            </w:r>
          </w:p>
        </w:tc>
        <w:tc>
          <w:tcPr>
            <w:tcW w:w="1531" w:type="dxa"/>
            <w:vAlign w:val="center"/>
          </w:tcPr>
          <w:p w14:paraId="61E85031">
            <w:pPr>
              <w:spacing w:line="320" w:lineRule="exact"/>
              <w:jc w:val="center"/>
              <w:rPr>
                <w:color w:val="auto"/>
                <w:sz w:val="21"/>
                <w:szCs w:val="21"/>
              </w:rPr>
            </w:pPr>
            <w:r>
              <w:rPr>
                <w:color w:val="auto"/>
                <w:sz w:val="21"/>
                <w:szCs w:val="21"/>
                <w:lang w:bidi="ar"/>
              </w:rPr>
              <w:t>/</w:t>
            </w:r>
          </w:p>
        </w:tc>
        <w:tc>
          <w:tcPr>
            <w:tcW w:w="1384" w:type="dxa"/>
            <w:vAlign w:val="center"/>
          </w:tcPr>
          <w:p w14:paraId="28594FF4">
            <w:pPr>
              <w:spacing w:line="320" w:lineRule="exact"/>
              <w:jc w:val="center"/>
              <w:rPr>
                <w:color w:val="auto"/>
                <w:sz w:val="21"/>
                <w:szCs w:val="21"/>
                <w:lang w:bidi="ar"/>
              </w:rPr>
            </w:pPr>
            <w:r>
              <w:rPr>
                <w:color w:val="auto"/>
                <w:sz w:val="21"/>
                <w:szCs w:val="21"/>
                <w:lang w:bidi="ar"/>
              </w:rPr>
              <w:t>/</w:t>
            </w:r>
          </w:p>
        </w:tc>
        <w:tc>
          <w:tcPr>
            <w:tcW w:w="959" w:type="dxa"/>
          </w:tcPr>
          <w:p w14:paraId="055D098D">
            <w:pPr>
              <w:spacing w:line="320" w:lineRule="exact"/>
              <w:jc w:val="center"/>
              <w:rPr>
                <w:color w:val="auto"/>
                <w:sz w:val="21"/>
                <w:szCs w:val="21"/>
              </w:rPr>
            </w:pPr>
            <w:r>
              <w:rPr>
                <w:color w:val="auto"/>
                <w:sz w:val="21"/>
                <w:szCs w:val="21"/>
              </w:rPr>
              <w:t>1台</w:t>
            </w:r>
          </w:p>
        </w:tc>
        <w:tc>
          <w:tcPr>
            <w:tcW w:w="1497" w:type="dxa"/>
            <w:vAlign w:val="center"/>
          </w:tcPr>
          <w:p w14:paraId="5D442BC1">
            <w:pPr>
              <w:jc w:val="center"/>
              <w:textAlignment w:val="center"/>
              <w:rPr>
                <w:color w:val="auto"/>
                <w:sz w:val="21"/>
                <w:szCs w:val="21"/>
                <w:lang w:bidi="ar"/>
              </w:rPr>
            </w:pPr>
          </w:p>
        </w:tc>
      </w:tr>
      <w:tr w14:paraId="173D4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exact"/>
          <w:jc w:val="center"/>
        </w:trPr>
        <w:tc>
          <w:tcPr>
            <w:tcW w:w="469" w:type="dxa"/>
            <w:vMerge w:val="continue"/>
            <w:vAlign w:val="center"/>
          </w:tcPr>
          <w:p w14:paraId="531C9111">
            <w:pPr>
              <w:jc w:val="center"/>
              <w:textAlignment w:val="center"/>
              <w:rPr>
                <w:rFonts w:eastAsia="Tahoma"/>
                <w:color w:val="auto"/>
                <w:sz w:val="21"/>
                <w:szCs w:val="21"/>
              </w:rPr>
            </w:pPr>
          </w:p>
        </w:tc>
        <w:tc>
          <w:tcPr>
            <w:tcW w:w="2506" w:type="dxa"/>
            <w:vAlign w:val="center"/>
          </w:tcPr>
          <w:p w14:paraId="09F614F7">
            <w:pPr>
              <w:jc w:val="center"/>
              <w:rPr>
                <w:color w:val="auto"/>
                <w:sz w:val="21"/>
                <w:szCs w:val="21"/>
              </w:rPr>
            </w:pPr>
            <w:r>
              <w:rPr>
                <w:color w:val="auto"/>
                <w:sz w:val="21"/>
                <w:szCs w:val="21"/>
              </w:rPr>
              <w:t>Cl离子测定仪</w:t>
            </w:r>
          </w:p>
        </w:tc>
        <w:tc>
          <w:tcPr>
            <w:tcW w:w="1531" w:type="dxa"/>
            <w:vAlign w:val="center"/>
          </w:tcPr>
          <w:p w14:paraId="408F0EC3">
            <w:pPr>
              <w:spacing w:line="320" w:lineRule="exact"/>
              <w:jc w:val="center"/>
              <w:rPr>
                <w:color w:val="auto"/>
                <w:sz w:val="21"/>
                <w:szCs w:val="21"/>
              </w:rPr>
            </w:pPr>
            <w:r>
              <w:rPr>
                <w:color w:val="auto"/>
                <w:sz w:val="21"/>
                <w:szCs w:val="21"/>
                <w:lang w:bidi="ar"/>
              </w:rPr>
              <w:t>/</w:t>
            </w:r>
          </w:p>
        </w:tc>
        <w:tc>
          <w:tcPr>
            <w:tcW w:w="1384" w:type="dxa"/>
            <w:vAlign w:val="center"/>
          </w:tcPr>
          <w:p w14:paraId="4B36302C">
            <w:pPr>
              <w:spacing w:line="320" w:lineRule="exact"/>
              <w:jc w:val="center"/>
              <w:rPr>
                <w:color w:val="auto"/>
                <w:sz w:val="21"/>
                <w:szCs w:val="21"/>
                <w:lang w:bidi="ar"/>
              </w:rPr>
            </w:pPr>
            <w:r>
              <w:rPr>
                <w:color w:val="auto"/>
                <w:sz w:val="21"/>
                <w:szCs w:val="21"/>
                <w:lang w:bidi="ar"/>
              </w:rPr>
              <w:t>/</w:t>
            </w:r>
          </w:p>
        </w:tc>
        <w:tc>
          <w:tcPr>
            <w:tcW w:w="959" w:type="dxa"/>
          </w:tcPr>
          <w:p w14:paraId="78E2DFF2">
            <w:pPr>
              <w:spacing w:line="320" w:lineRule="exact"/>
              <w:jc w:val="center"/>
              <w:rPr>
                <w:color w:val="auto"/>
                <w:sz w:val="21"/>
                <w:szCs w:val="21"/>
              </w:rPr>
            </w:pPr>
            <w:r>
              <w:rPr>
                <w:color w:val="auto"/>
                <w:sz w:val="21"/>
                <w:szCs w:val="21"/>
              </w:rPr>
              <w:t>1台</w:t>
            </w:r>
          </w:p>
        </w:tc>
        <w:tc>
          <w:tcPr>
            <w:tcW w:w="1497" w:type="dxa"/>
            <w:vAlign w:val="center"/>
          </w:tcPr>
          <w:p w14:paraId="32B6508F">
            <w:pPr>
              <w:jc w:val="center"/>
              <w:textAlignment w:val="center"/>
              <w:rPr>
                <w:color w:val="auto"/>
                <w:sz w:val="21"/>
                <w:szCs w:val="21"/>
                <w:lang w:bidi="ar"/>
              </w:rPr>
            </w:pPr>
          </w:p>
        </w:tc>
      </w:tr>
      <w:tr w14:paraId="42E59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exact"/>
          <w:jc w:val="center"/>
        </w:trPr>
        <w:tc>
          <w:tcPr>
            <w:tcW w:w="469" w:type="dxa"/>
            <w:vMerge w:val="continue"/>
            <w:vAlign w:val="center"/>
          </w:tcPr>
          <w:p w14:paraId="25808786">
            <w:pPr>
              <w:jc w:val="center"/>
              <w:textAlignment w:val="center"/>
              <w:rPr>
                <w:rFonts w:eastAsia="Tahoma"/>
                <w:color w:val="auto"/>
                <w:sz w:val="21"/>
                <w:szCs w:val="21"/>
              </w:rPr>
            </w:pPr>
          </w:p>
        </w:tc>
        <w:tc>
          <w:tcPr>
            <w:tcW w:w="2506" w:type="dxa"/>
            <w:vAlign w:val="center"/>
          </w:tcPr>
          <w:p w14:paraId="4EDBF2A0">
            <w:pPr>
              <w:spacing w:line="320" w:lineRule="exact"/>
              <w:jc w:val="center"/>
              <w:rPr>
                <w:color w:val="auto"/>
                <w:sz w:val="21"/>
                <w:szCs w:val="21"/>
              </w:rPr>
            </w:pPr>
            <w:r>
              <w:rPr>
                <w:rFonts w:hint="eastAsia"/>
                <w:color w:val="auto"/>
                <w:sz w:val="21"/>
                <w:szCs w:val="21"/>
              </w:rPr>
              <w:t>砷检测仪</w:t>
            </w:r>
          </w:p>
        </w:tc>
        <w:tc>
          <w:tcPr>
            <w:tcW w:w="1531" w:type="dxa"/>
            <w:vAlign w:val="center"/>
          </w:tcPr>
          <w:p w14:paraId="66F7C0E2">
            <w:pPr>
              <w:spacing w:line="320" w:lineRule="exact"/>
              <w:jc w:val="center"/>
              <w:rPr>
                <w:color w:val="auto"/>
                <w:sz w:val="21"/>
                <w:szCs w:val="21"/>
              </w:rPr>
            </w:pPr>
            <w:r>
              <w:rPr>
                <w:color w:val="auto"/>
                <w:sz w:val="21"/>
                <w:szCs w:val="21"/>
                <w:lang w:bidi="ar"/>
              </w:rPr>
              <w:t>/</w:t>
            </w:r>
          </w:p>
        </w:tc>
        <w:tc>
          <w:tcPr>
            <w:tcW w:w="1384" w:type="dxa"/>
            <w:vAlign w:val="center"/>
          </w:tcPr>
          <w:p w14:paraId="49AF995C">
            <w:pPr>
              <w:spacing w:line="320" w:lineRule="exact"/>
              <w:jc w:val="center"/>
              <w:rPr>
                <w:color w:val="auto"/>
                <w:sz w:val="21"/>
                <w:szCs w:val="21"/>
                <w:lang w:bidi="ar"/>
              </w:rPr>
            </w:pPr>
            <w:r>
              <w:rPr>
                <w:color w:val="auto"/>
                <w:sz w:val="21"/>
                <w:szCs w:val="21"/>
                <w:lang w:bidi="ar"/>
              </w:rPr>
              <w:t>/</w:t>
            </w:r>
          </w:p>
        </w:tc>
        <w:tc>
          <w:tcPr>
            <w:tcW w:w="959" w:type="dxa"/>
            <w:vAlign w:val="center"/>
          </w:tcPr>
          <w:p w14:paraId="709B308A">
            <w:pPr>
              <w:spacing w:line="320" w:lineRule="exact"/>
              <w:jc w:val="center"/>
              <w:rPr>
                <w:color w:val="auto"/>
                <w:sz w:val="21"/>
                <w:szCs w:val="21"/>
              </w:rPr>
            </w:pPr>
            <w:r>
              <w:rPr>
                <w:color w:val="auto"/>
                <w:sz w:val="21"/>
                <w:szCs w:val="21"/>
              </w:rPr>
              <w:t>1台</w:t>
            </w:r>
          </w:p>
        </w:tc>
        <w:tc>
          <w:tcPr>
            <w:tcW w:w="1497" w:type="dxa"/>
            <w:vAlign w:val="center"/>
          </w:tcPr>
          <w:p w14:paraId="0CA22156">
            <w:pPr>
              <w:jc w:val="center"/>
              <w:textAlignment w:val="center"/>
              <w:rPr>
                <w:color w:val="FF0000"/>
                <w:sz w:val="21"/>
                <w:szCs w:val="21"/>
                <w:lang w:bidi="ar"/>
              </w:rPr>
            </w:pPr>
          </w:p>
        </w:tc>
      </w:tr>
      <w:tr w14:paraId="4A975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69" w:type="dxa"/>
            <w:vMerge w:val="restart"/>
            <w:vAlign w:val="center"/>
          </w:tcPr>
          <w:p w14:paraId="7CB147E4">
            <w:pPr>
              <w:jc w:val="center"/>
              <w:textAlignment w:val="center"/>
              <w:rPr>
                <w:color w:val="auto"/>
                <w:sz w:val="21"/>
                <w:szCs w:val="21"/>
              </w:rPr>
            </w:pPr>
            <w:r>
              <w:rPr>
                <w:color w:val="auto"/>
                <w:sz w:val="21"/>
                <w:szCs w:val="21"/>
              </w:rPr>
              <w:t>环保设备</w:t>
            </w:r>
          </w:p>
        </w:tc>
        <w:tc>
          <w:tcPr>
            <w:tcW w:w="2506" w:type="dxa"/>
            <w:vAlign w:val="center"/>
          </w:tcPr>
          <w:p w14:paraId="381FF548">
            <w:pPr>
              <w:spacing w:line="240" w:lineRule="exact"/>
              <w:jc w:val="center"/>
              <w:rPr>
                <w:color w:val="auto"/>
                <w:sz w:val="21"/>
                <w:szCs w:val="21"/>
              </w:rPr>
            </w:pPr>
            <w:r>
              <w:rPr>
                <w:color w:val="auto"/>
                <w:sz w:val="21"/>
                <w:szCs w:val="21"/>
                <w:lang w:bidi="ar"/>
              </w:rPr>
              <w:t>水膜除尘装置/碱液喷淋塔+二级活性炭吸附装置</w:t>
            </w:r>
            <w:r>
              <w:rPr>
                <w:color w:val="auto"/>
                <w:sz w:val="21"/>
                <w:szCs w:val="21"/>
              </w:rPr>
              <w:t>+15m高排气筒1#</w:t>
            </w:r>
          </w:p>
        </w:tc>
        <w:tc>
          <w:tcPr>
            <w:tcW w:w="1531" w:type="dxa"/>
            <w:vAlign w:val="center"/>
          </w:tcPr>
          <w:p w14:paraId="3D11A3F2">
            <w:pPr>
              <w:spacing w:line="320" w:lineRule="exact"/>
              <w:jc w:val="center"/>
              <w:rPr>
                <w:color w:val="auto"/>
                <w:sz w:val="21"/>
                <w:szCs w:val="21"/>
              </w:rPr>
            </w:pPr>
            <w:r>
              <w:rPr>
                <w:color w:val="auto"/>
                <w:sz w:val="21"/>
                <w:szCs w:val="21"/>
              </w:rPr>
              <w:t>风机风量10000~15000</w:t>
            </w:r>
          </w:p>
          <w:p w14:paraId="68CB5E1E">
            <w:pPr>
              <w:spacing w:line="320" w:lineRule="exact"/>
              <w:jc w:val="center"/>
              <w:rPr>
                <w:color w:val="auto"/>
                <w:sz w:val="21"/>
                <w:szCs w:val="21"/>
              </w:rPr>
            </w:pPr>
            <w:r>
              <w:rPr>
                <w:color w:val="auto"/>
                <w:sz w:val="21"/>
                <w:szCs w:val="21"/>
              </w:rPr>
              <w:t>m</w:t>
            </w:r>
            <w:r>
              <w:rPr>
                <w:color w:val="auto"/>
                <w:sz w:val="21"/>
                <w:szCs w:val="21"/>
                <w:vertAlign w:val="superscript"/>
              </w:rPr>
              <w:t>3</w:t>
            </w:r>
            <w:r>
              <w:rPr>
                <w:color w:val="auto"/>
                <w:sz w:val="21"/>
                <w:szCs w:val="21"/>
              </w:rPr>
              <w:t>/h</w:t>
            </w:r>
          </w:p>
        </w:tc>
        <w:tc>
          <w:tcPr>
            <w:tcW w:w="1384" w:type="dxa"/>
            <w:vAlign w:val="center"/>
          </w:tcPr>
          <w:p w14:paraId="5CE6919E">
            <w:pPr>
              <w:spacing w:line="320" w:lineRule="exact"/>
              <w:jc w:val="center"/>
              <w:rPr>
                <w:color w:val="auto"/>
                <w:sz w:val="21"/>
                <w:szCs w:val="21"/>
                <w:lang w:bidi="ar"/>
              </w:rPr>
            </w:pPr>
            <w:r>
              <w:rPr>
                <w:color w:val="auto"/>
                <w:sz w:val="21"/>
                <w:szCs w:val="21"/>
                <w:lang w:bidi="ar"/>
              </w:rPr>
              <w:t>/</w:t>
            </w:r>
          </w:p>
        </w:tc>
        <w:tc>
          <w:tcPr>
            <w:tcW w:w="959" w:type="dxa"/>
            <w:vAlign w:val="center"/>
          </w:tcPr>
          <w:p w14:paraId="146D49BF">
            <w:pPr>
              <w:spacing w:line="320" w:lineRule="exact"/>
              <w:jc w:val="center"/>
              <w:rPr>
                <w:color w:val="auto"/>
                <w:sz w:val="21"/>
                <w:szCs w:val="21"/>
              </w:rPr>
            </w:pPr>
            <w:r>
              <w:rPr>
                <w:color w:val="auto"/>
                <w:sz w:val="21"/>
                <w:szCs w:val="21"/>
              </w:rPr>
              <w:t>1套</w:t>
            </w:r>
          </w:p>
        </w:tc>
        <w:tc>
          <w:tcPr>
            <w:tcW w:w="1497" w:type="dxa"/>
            <w:vAlign w:val="center"/>
          </w:tcPr>
          <w:p w14:paraId="3FB2D4B7">
            <w:pPr>
              <w:spacing w:line="320" w:lineRule="exact"/>
              <w:jc w:val="center"/>
              <w:rPr>
                <w:color w:val="auto"/>
                <w:sz w:val="21"/>
                <w:szCs w:val="21"/>
              </w:rPr>
            </w:pPr>
          </w:p>
        </w:tc>
      </w:tr>
      <w:tr w14:paraId="77CC6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69" w:type="dxa"/>
            <w:vMerge w:val="continue"/>
            <w:vAlign w:val="center"/>
          </w:tcPr>
          <w:p w14:paraId="29F3D2FD">
            <w:pPr>
              <w:jc w:val="center"/>
              <w:textAlignment w:val="center"/>
              <w:rPr>
                <w:rFonts w:eastAsia="Tahoma"/>
                <w:color w:val="auto"/>
                <w:sz w:val="21"/>
                <w:szCs w:val="21"/>
              </w:rPr>
            </w:pPr>
          </w:p>
        </w:tc>
        <w:tc>
          <w:tcPr>
            <w:tcW w:w="2506" w:type="dxa"/>
            <w:vAlign w:val="center"/>
          </w:tcPr>
          <w:p w14:paraId="09F1F267">
            <w:pPr>
              <w:spacing w:line="240" w:lineRule="exact"/>
              <w:jc w:val="center"/>
              <w:rPr>
                <w:color w:val="auto"/>
                <w:sz w:val="21"/>
                <w:szCs w:val="21"/>
              </w:rPr>
            </w:pPr>
            <w:r>
              <w:rPr>
                <w:color w:val="auto"/>
                <w:sz w:val="21"/>
                <w:szCs w:val="21"/>
                <w:lang w:bidi="ar"/>
              </w:rPr>
              <w:t>布袋除尘器/碱液喷淋塔+二级活性炭吸附装置</w:t>
            </w:r>
            <w:r>
              <w:rPr>
                <w:color w:val="auto"/>
                <w:sz w:val="21"/>
                <w:szCs w:val="21"/>
              </w:rPr>
              <w:t>+15m高排气筒</w:t>
            </w:r>
            <w:r>
              <w:rPr>
                <w:rFonts w:hint="eastAsia"/>
                <w:color w:val="auto"/>
                <w:sz w:val="21"/>
                <w:szCs w:val="21"/>
              </w:rPr>
              <w:t>2</w:t>
            </w:r>
            <w:r>
              <w:rPr>
                <w:color w:val="auto"/>
                <w:sz w:val="21"/>
                <w:szCs w:val="21"/>
              </w:rPr>
              <w:t>#</w:t>
            </w:r>
          </w:p>
        </w:tc>
        <w:tc>
          <w:tcPr>
            <w:tcW w:w="1531" w:type="dxa"/>
            <w:vAlign w:val="center"/>
          </w:tcPr>
          <w:p w14:paraId="21ED1FA1">
            <w:pPr>
              <w:spacing w:line="320" w:lineRule="exact"/>
              <w:jc w:val="center"/>
              <w:rPr>
                <w:color w:val="auto"/>
                <w:sz w:val="21"/>
                <w:szCs w:val="21"/>
              </w:rPr>
            </w:pPr>
            <w:r>
              <w:rPr>
                <w:color w:val="auto"/>
                <w:sz w:val="21"/>
                <w:szCs w:val="21"/>
              </w:rPr>
              <w:t>风机风量10000~15000</w:t>
            </w:r>
          </w:p>
          <w:p w14:paraId="20E31E89">
            <w:pPr>
              <w:spacing w:line="320" w:lineRule="exact"/>
              <w:jc w:val="center"/>
              <w:rPr>
                <w:color w:val="auto"/>
                <w:sz w:val="21"/>
                <w:szCs w:val="21"/>
              </w:rPr>
            </w:pPr>
            <w:r>
              <w:rPr>
                <w:color w:val="auto"/>
                <w:sz w:val="21"/>
                <w:szCs w:val="21"/>
              </w:rPr>
              <w:t>m</w:t>
            </w:r>
            <w:r>
              <w:rPr>
                <w:color w:val="auto"/>
                <w:sz w:val="21"/>
                <w:szCs w:val="21"/>
                <w:vertAlign w:val="superscript"/>
              </w:rPr>
              <w:t>3</w:t>
            </w:r>
            <w:r>
              <w:rPr>
                <w:color w:val="auto"/>
                <w:sz w:val="21"/>
                <w:szCs w:val="21"/>
              </w:rPr>
              <w:t>/h</w:t>
            </w:r>
          </w:p>
        </w:tc>
        <w:tc>
          <w:tcPr>
            <w:tcW w:w="1384" w:type="dxa"/>
            <w:vAlign w:val="center"/>
          </w:tcPr>
          <w:p w14:paraId="44172657">
            <w:pPr>
              <w:spacing w:line="320" w:lineRule="exact"/>
              <w:jc w:val="center"/>
              <w:rPr>
                <w:color w:val="auto"/>
                <w:sz w:val="21"/>
                <w:szCs w:val="21"/>
                <w:lang w:bidi="ar"/>
              </w:rPr>
            </w:pPr>
            <w:r>
              <w:rPr>
                <w:color w:val="auto"/>
                <w:sz w:val="21"/>
                <w:szCs w:val="21"/>
                <w:lang w:bidi="ar"/>
              </w:rPr>
              <w:t>/</w:t>
            </w:r>
          </w:p>
        </w:tc>
        <w:tc>
          <w:tcPr>
            <w:tcW w:w="959" w:type="dxa"/>
            <w:vAlign w:val="center"/>
          </w:tcPr>
          <w:p w14:paraId="4726B6C4">
            <w:pPr>
              <w:spacing w:line="320" w:lineRule="exact"/>
              <w:jc w:val="center"/>
              <w:rPr>
                <w:color w:val="auto"/>
                <w:sz w:val="21"/>
                <w:szCs w:val="21"/>
              </w:rPr>
            </w:pPr>
            <w:r>
              <w:rPr>
                <w:color w:val="auto"/>
                <w:sz w:val="21"/>
                <w:szCs w:val="21"/>
              </w:rPr>
              <w:t>1套</w:t>
            </w:r>
          </w:p>
        </w:tc>
        <w:tc>
          <w:tcPr>
            <w:tcW w:w="1497" w:type="dxa"/>
            <w:vAlign w:val="center"/>
          </w:tcPr>
          <w:p w14:paraId="333E4AE8">
            <w:pPr>
              <w:spacing w:line="320" w:lineRule="exact"/>
              <w:jc w:val="center"/>
              <w:rPr>
                <w:color w:val="auto"/>
                <w:sz w:val="21"/>
                <w:szCs w:val="21"/>
              </w:rPr>
            </w:pPr>
          </w:p>
        </w:tc>
      </w:tr>
    </w:tbl>
    <w:p w14:paraId="77B00138">
      <w:pPr>
        <w:pStyle w:val="9"/>
        <w:sectPr>
          <w:pgSz w:w="11907" w:h="16840"/>
          <w:pgMar w:top="1701" w:right="1418" w:bottom="1588" w:left="1588" w:header="851" w:footer="851" w:gutter="0"/>
          <w:cols w:space="425" w:num="1"/>
          <w:titlePg/>
          <w:docGrid w:type="lines" w:linePitch="312" w:charSpace="0"/>
        </w:sectPr>
      </w:pPr>
    </w:p>
    <w:tbl>
      <w:tblPr>
        <w:tblStyle w:val="21"/>
        <w:tblW w:w="9978"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8"/>
      </w:tblGrid>
      <w:tr w14:paraId="70523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0" w:hRule="atLeast"/>
        </w:trPr>
        <w:tc>
          <w:tcPr>
            <w:tcW w:w="9978" w:type="dxa"/>
          </w:tcPr>
          <w:p w14:paraId="362BC60B">
            <w:pPr>
              <w:rPr>
                <w:b/>
                <w:sz w:val="24"/>
                <w:szCs w:val="24"/>
              </w:rPr>
            </w:pPr>
            <w:r>
              <w:rPr>
                <w:rFonts w:hint="eastAsia"/>
                <w:b/>
                <w:sz w:val="24"/>
                <w:szCs w:val="24"/>
              </w:rPr>
              <w:t>废物的包装、收集</w:t>
            </w:r>
          </w:p>
          <w:p w14:paraId="485961D9">
            <w:pPr>
              <w:widowControl w:val="0"/>
              <w:numPr>
                <w:ilvl w:val="0"/>
                <w:numId w:val="3"/>
              </w:numPr>
              <w:spacing w:before="0" w:after="0"/>
              <w:jc w:val="both"/>
              <w:rPr>
                <w:sz w:val="24"/>
                <w:szCs w:val="24"/>
              </w:rPr>
            </w:pPr>
            <w:r>
              <w:rPr>
                <w:rFonts w:hint="eastAsia"/>
                <w:sz w:val="24"/>
                <w:szCs w:val="24"/>
              </w:rPr>
              <w:t>废物包装形式</w:t>
            </w:r>
          </w:p>
          <w:p w14:paraId="280B911C">
            <w:pPr>
              <w:ind w:left="420"/>
              <w:rPr>
                <w:sz w:val="24"/>
                <w:szCs w:val="24"/>
              </w:rPr>
            </w:pPr>
            <w:r>
              <w:rPr>
                <w:rFonts w:hint="eastAsia"/>
                <w:sz w:val="24"/>
                <w:szCs w:val="24"/>
              </w:rPr>
              <w:t>废酸、废碱、表面处理废液以塑料贮罐包装。</w:t>
            </w:r>
          </w:p>
          <w:p w14:paraId="5ECA9964">
            <w:pPr>
              <w:ind w:left="420"/>
              <w:rPr>
                <w:sz w:val="24"/>
                <w:szCs w:val="24"/>
              </w:rPr>
            </w:pPr>
            <w:r>
              <w:rPr>
                <w:rFonts w:hint="eastAsia"/>
                <w:sz w:val="24"/>
                <w:szCs w:val="24"/>
              </w:rPr>
              <w:t xml:space="preserve">污泥、废漆渣等次生危废用吨袋包装。 </w:t>
            </w:r>
          </w:p>
          <w:p w14:paraId="1D6B7057">
            <w:pPr>
              <w:ind w:left="420"/>
              <w:rPr>
                <w:sz w:val="24"/>
                <w:szCs w:val="24"/>
              </w:rPr>
            </w:pPr>
          </w:p>
          <w:p w14:paraId="3DC1795F">
            <w:pPr>
              <w:widowControl w:val="0"/>
              <w:numPr>
                <w:ilvl w:val="0"/>
                <w:numId w:val="3"/>
              </w:numPr>
              <w:spacing w:before="0" w:after="0"/>
              <w:jc w:val="both"/>
              <w:rPr>
                <w:sz w:val="24"/>
                <w:szCs w:val="24"/>
              </w:rPr>
            </w:pPr>
            <w:r>
              <w:rPr>
                <w:rFonts w:hint="eastAsia"/>
                <w:sz w:val="24"/>
                <w:szCs w:val="24"/>
              </w:rPr>
              <w:t>包装容器数量</w:t>
            </w:r>
          </w:p>
          <w:p w14:paraId="4259FB17">
            <w:pPr>
              <w:ind w:left="420"/>
              <w:rPr>
                <w:sz w:val="24"/>
                <w:szCs w:val="24"/>
              </w:rPr>
            </w:pPr>
            <w:r>
              <w:rPr>
                <w:rFonts w:hint="eastAsia"/>
                <w:sz w:val="24"/>
                <w:szCs w:val="24"/>
              </w:rPr>
              <w:t>废酸贮罐13个，废碱贮罐3个，表面处理废物贮罐9个。</w:t>
            </w:r>
          </w:p>
          <w:p w14:paraId="1102896F">
            <w:pPr>
              <w:rPr>
                <w:sz w:val="24"/>
                <w:szCs w:val="24"/>
              </w:rPr>
            </w:pPr>
            <w:r>
              <w:rPr>
                <w:rFonts w:hint="eastAsia"/>
                <w:sz w:val="24"/>
                <w:szCs w:val="24"/>
              </w:rPr>
              <w:t xml:space="preserve">   </w:t>
            </w:r>
          </w:p>
          <w:p w14:paraId="295F2644">
            <w:pPr>
              <w:widowControl w:val="0"/>
              <w:numPr>
                <w:ilvl w:val="0"/>
                <w:numId w:val="3"/>
              </w:numPr>
              <w:spacing w:before="0" w:after="0"/>
              <w:jc w:val="both"/>
              <w:rPr>
                <w:sz w:val="24"/>
                <w:szCs w:val="24"/>
              </w:rPr>
            </w:pPr>
            <w:r>
              <w:rPr>
                <w:rFonts w:hint="eastAsia"/>
                <w:sz w:val="24"/>
                <w:szCs w:val="24"/>
              </w:rPr>
              <w:t>废物收集工具、设施</w:t>
            </w:r>
          </w:p>
          <w:p w14:paraId="424BC85C">
            <w:pPr>
              <w:ind w:left="420"/>
              <w:rPr>
                <w:sz w:val="24"/>
                <w:szCs w:val="24"/>
              </w:rPr>
            </w:pPr>
            <w:r>
              <w:rPr>
                <w:rFonts w:hint="eastAsia"/>
                <w:sz w:val="24"/>
                <w:szCs w:val="24"/>
              </w:rPr>
              <w:t>公司与专业运输公司合作，槽车密闭运输，装卸区配专用泵。</w:t>
            </w:r>
          </w:p>
        </w:tc>
      </w:tr>
      <w:tr w14:paraId="287DA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4" w:hRule="atLeast"/>
        </w:trPr>
        <w:tc>
          <w:tcPr>
            <w:tcW w:w="9978" w:type="dxa"/>
          </w:tcPr>
          <w:p w14:paraId="1D8BD8A1">
            <w:pPr>
              <w:rPr>
                <w:b/>
                <w:sz w:val="24"/>
                <w:szCs w:val="24"/>
              </w:rPr>
            </w:pPr>
            <w:r>
              <w:rPr>
                <w:rFonts w:hint="eastAsia"/>
                <w:b/>
                <w:sz w:val="24"/>
                <w:szCs w:val="24"/>
              </w:rPr>
              <w:t>废物的运输</w:t>
            </w:r>
          </w:p>
          <w:p w14:paraId="19026298">
            <w:pPr>
              <w:widowControl w:val="0"/>
              <w:numPr>
                <w:ilvl w:val="0"/>
                <w:numId w:val="4"/>
              </w:numPr>
              <w:spacing w:before="0" w:after="0"/>
              <w:jc w:val="both"/>
              <w:rPr>
                <w:sz w:val="24"/>
                <w:szCs w:val="24"/>
              </w:rPr>
            </w:pPr>
            <w:r>
              <w:rPr>
                <w:rFonts w:hint="eastAsia"/>
                <w:sz w:val="24"/>
                <w:szCs w:val="24"/>
              </w:rPr>
              <w:t>废物运输方式</w:t>
            </w:r>
          </w:p>
          <w:p w14:paraId="0B8D2D59">
            <w:pPr>
              <w:ind w:left="420"/>
              <w:rPr>
                <w:sz w:val="24"/>
                <w:szCs w:val="24"/>
              </w:rPr>
            </w:pPr>
            <w:r>
              <w:rPr>
                <w:rFonts w:hint="eastAsia"/>
                <w:sz w:val="24"/>
                <w:szCs w:val="24"/>
              </w:rPr>
              <w:t>依据危废的种类、采用危险品运输车辆运输，</w:t>
            </w:r>
            <w:r>
              <w:rPr>
                <w:sz w:val="24"/>
                <w:szCs w:val="24"/>
              </w:rPr>
              <w:t>主要采用槽车、吨桶运输的方式</w:t>
            </w:r>
            <w:r>
              <w:rPr>
                <w:rFonts w:hint="eastAsia"/>
                <w:sz w:val="24"/>
                <w:szCs w:val="24"/>
              </w:rPr>
              <w:t>。</w:t>
            </w:r>
          </w:p>
          <w:p w14:paraId="421177CA">
            <w:pPr>
              <w:rPr>
                <w:sz w:val="24"/>
                <w:szCs w:val="24"/>
              </w:rPr>
            </w:pPr>
          </w:p>
          <w:p w14:paraId="332D4CA9">
            <w:pPr>
              <w:widowControl w:val="0"/>
              <w:numPr>
                <w:ilvl w:val="0"/>
                <w:numId w:val="4"/>
              </w:numPr>
              <w:spacing w:before="0" w:after="0"/>
              <w:jc w:val="both"/>
              <w:rPr>
                <w:sz w:val="24"/>
                <w:szCs w:val="24"/>
              </w:rPr>
            </w:pPr>
            <w:r>
              <w:rPr>
                <w:rFonts w:hint="eastAsia"/>
                <w:sz w:val="24"/>
                <w:szCs w:val="24"/>
              </w:rPr>
              <w:t>现有运输工具数量和资质（或租用运输工具的来源、数量、资质）</w:t>
            </w:r>
          </w:p>
          <w:p w14:paraId="6BE2C5C9">
            <w:pPr>
              <w:ind w:left="420"/>
              <w:rPr>
                <w:sz w:val="24"/>
                <w:szCs w:val="24"/>
              </w:rPr>
            </w:pPr>
            <w:r>
              <w:rPr>
                <w:rFonts w:hint="eastAsia"/>
                <w:sz w:val="24"/>
                <w:szCs w:val="24"/>
              </w:rPr>
              <w:t>委托常州和仁物流有限公司运输，道路运输经营许可证号：苏交运管许可常字320412314692，委托常州市武进邦德运输有限公司运输，道路运输经营许可证号：苏交运管许可常字320400300098，委托无锡科泰物流有限公司运输，道路运输经营许可证号：苏交运管许可锡字320292306134。</w:t>
            </w:r>
          </w:p>
          <w:p w14:paraId="75CA9A6A">
            <w:pPr>
              <w:ind w:left="420"/>
              <w:rPr>
                <w:sz w:val="24"/>
                <w:szCs w:val="24"/>
              </w:rPr>
            </w:pPr>
          </w:p>
          <w:p w14:paraId="7892D202">
            <w:pPr>
              <w:widowControl w:val="0"/>
              <w:numPr>
                <w:ilvl w:val="0"/>
                <w:numId w:val="4"/>
              </w:numPr>
              <w:spacing w:before="0" w:after="0"/>
              <w:jc w:val="both"/>
              <w:rPr>
                <w:sz w:val="24"/>
                <w:szCs w:val="24"/>
              </w:rPr>
            </w:pPr>
            <w:r>
              <w:rPr>
                <w:rFonts w:hint="eastAsia"/>
                <w:sz w:val="24"/>
                <w:szCs w:val="24"/>
              </w:rPr>
              <w:t>废物运输时的应急方案和工具</w:t>
            </w:r>
          </w:p>
          <w:p w14:paraId="338FA085">
            <w:pPr>
              <w:ind w:left="420"/>
              <w:rPr>
                <w:sz w:val="24"/>
                <w:szCs w:val="24"/>
              </w:rPr>
            </w:pPr>
            <w:r>
              <w:rPr>
                <w:rFonts w:hint="eastAsia"/>
                <w:sz w:val="24"/>
                <w:szCs w:val="24"/>
              </w:rPr>
              <w:t>我公司与常州和仁物流有限公司、常州市武进邦德运输有限公司以及无锡科泰物流有限公司均建立突发事故应急体制，制定了相关的应急预案，在废物运输过程中一旦发生紧急事故，立即启动应急预案，进行事故应急处理。</w:t>
            </w:r>
          </w:p>
          <w:p w14:paraId="280DE9A8">
            <w:pPr>
              <w:ind w:left="420"/>
              <w:rPr>
                <w:sz w:val="24"/>
                <w:szCs w:val="24"/>
              </w:rPr>
            </w:pPr>
            <w:r>
              <w:rPr>
                <w:rFonts w:hint="eastAsia"/>
                <w:sz w:val="24"/>
                <w:szCs w:val="24"/>
              </w:rPr>
              <w:t>运输途中有专人押运，配备灭火器、黄沙、铁锹、备用容器等应急物资。若槽车发生破损，则立即将泄漏的废液转移至备用容器，并在左侧行车道车后150米处放置禁令标识，确保行人和车辆的安全通过，并及时安排备用车辆转移废液。</w:t>
            </w:r>
          </w:p>
          <w:p w14:paraId="38C9959E">
            <w:pPr>
              <w:ind w:left="420"/>
              <w:rPr>
                <w:sz w:val="24"/>
                <w:szCs w:val="24"/>
              </w:rPr>
            </w:pPr>
            <w:r>
              <w:rPr>
                <w:rFonts w:hint="eastAsia"/>
                <w:sz w:val="24"/>
                <w:szCs w:val="24"/>
              </w:rPr>
              <w:t>如发生严重事故，会第一时间内通知消防、急救、环保、公安、卫生等相关部门，并在现场进行力所能及的处置。</w:t>
            </w:r>
          </w:p>
        </w:tc>
      </w:tr>
      <w:tr w14:paraId="47FE2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4" w:hRule="atLeast"/>
        </w:trPr>
        <w:tc>
          <w:tcPr>
            <w:tcW w:w="9978" w:type="dxa"/>
          </w:tcPr>
          <w:p w14:paraId="76C0486F">
            <w:pPr>
              <w:rPr>
                <w:b/>
                <w:sz w:val="24"/>
                <w:szCs w:val="24"/>
              </w:rPr>
            </w:pPr>
            <w:r>
              <w:rPr>
                <w:rFonts w:hint="eastAsia"/>
                <w:b/>
                <w:sz w:val="24"/>
                <w:szCs w:val="24"/>
              </w:rPr>
              <w:t>废物的贮存/暂存</w:t>
            </w:r>
          </w:p>
          <w:p w14:paraId="49A7C2BC">
            <w:pPr>
              <w:widowControl w:val="0"/>
              <w:numPr>
                <w:ilvl w:val="0"/>
                <w:numId w:val="5"/>
              </w:numPr>
              <w:spacing w:before="0" w:after="0"/>
              <w:jc w:val="both"/>
              <w:rPr>
                <w:sz w:val="24"/>
                <w:szCs w:val="24"/>
              </w:rPr>
            </w:pPr>
            <w:r>
              <w:rPr>
                <w:rFonts w:hint="eastAsia"/>
                <w:sz w:val="24"/>
                <w:szCs w:val="24"/>
              </w:rPr>
              <w:t>废物贮存/暂存方式</w:t>
            </w:r>
          </w:p>
          <w:p w14:paraId="43E67C3D">
            <w:pPr>
              <w:widowControl w:val="0"/>
              <w:spacing w:before="0" w:after="0"/>
              <w:ind w:firstLine="480" w:firstLineChars="200"/>
              <w:jc w:val="both"/>
              <w:rPr>
                <w:sz w:val="24"/>
                <w:szCs w:val="24"/>
              </w:rPr>
            </w:pPr>
            <w:r>
              <w:rPr>
                <w:sz w:val="24"/>
                <w:szCs w:val="24"/>
              </w:rPr>
              <w:t>表面处理废物、废酸、废碱运输到厂区内后，由管道输送到各储罐暂存。</w:t>
            </w:r>
          </w:p>
          <w:p w14:paraId="7C39171C">
            <w:pPr>
              <w:ind w:left="420"/>
              <w:rPr>
                <w:sz w:val="24"/>
                <w:szCs w:val="24"/>
              </w:rPr>
            </w:pPr>
            <w:r>
              <w:rPr>
                <w:sz w:val="24"/>
                <w:szCs w:val="24"/>
              </w:rPr>
              <w:t>25L以下废铁油漆桶运输到厂区后，运送至废包装桶原料区。原料区按要求进行防腐防渗。</w:t>
            </w:r>
          </w:p>
          <w:p w14:paraId="35387D0A">
            <w:pPr>
              <w:pStyle w:val="9"/>
            </w:pPr>
          </w:p>
          <w:p w14:paraId="5321C9D0">
            <w:pPr>
              <w:ind w:left="420"/>
              <w:rPr>
                <w:sz w:val="24"/>
                <w:szCs w:val="24"/>
              </w:rPr>
            </w:pPr>
            <w:r>
              <w:rPr>
                <w:sz w:val="24"/>
                <w:szCs w:val="24"/>
              </w:rPr>
              <w:t>针对输送及储存环节，本项目拟采取如下措施：</w:t>
            </w:r>
          </w:p>
          <w:p w14:paraId="524820F4">
            <w:pPr>
              <w:ind w:left="420"/>
              <w:rPr>
                <w:sz w:val="24"/>
                <w:szCs w:val="24"/>
              </w:rPr>
            </w:pPr>
            <w:r>
              <w:rPr>
                <w:sz w:val="24"/>
                <w:szCs w:val="24"/>
              </w:rPr>
              <w:fldChar w:fldCharType="begin"/>
            </w:r>
            <w:r>
              <w:rPr>
                <w:sz w:val="24"/>
                <w:szCs w:val="24"/>
              </w:rPr>
              <w:instrText xml:space="preserve"> = 1 \* GB3 \* MERGEFORMAT </w:instrText>
            </w:r>
            <w:r>
              <w:rPr>
                <w:sz w:val="24"/>
                <w:szCs w:val="24"/>
              </w:rPr>
              <w:fldChar w:fldCharType="separate"/>
            </w:r>
            <w:r>
              <w:rPr>
                <w:sz w:val="24"/>
                <w:szCs w:val="24"/>
              </w:rPr>
              <w:t>①</w:t>
            </w:r>
            <w:r>
              <w:rPr>
                <w:sz w:val="24"/>
                <w:szCs w:val="24"/>
              </w:rPr>
              <w:fldChar w:fldCharType="end"/>
            </w:r>
            <w:r>
              <w:rPr>
                <w:sz w:val="24"/>
                <w:szCs w:val="24"/>
              </w:rPr>
              <w:t>厂区内管道输送过程中，应确保管道、阀门等密封性，定期检查维修，防止跑、冒、滴、漏，避免危险废物的泄露影响周边地下水和土壤环境。</w:t>
            </w:r>
          </w:p>
          <w:p w14:paraId="34251C2A">
            <w:pPr>
              <w:ind w:left="420"/>
              <w:rPr>
                <w:sz w:val="24"/>
                <w:szCs w:val="24"/>
              </w:rPr>
            </w:pPr>
            <w:r>
              <w:rPr>
                <w:sz w:val="24"/>
                <w:szCs w:val="24"/>
              </w:rPr>
              <w:fldChar w:fldCharType="begin"/>
            </w:r>
            <w:r>
              <w:rPr>
                <w:sz w:val="24"/>
                <w:szCs w:val="24"/>
              </w:rPr>
              <w:instrText xml:space="preserve"> = 2 \* GB3 \* MERGEFORMAT </w:instrText>
            </w:r>
            <w:r>
              <w:rPr>
                <w:sz w:val="24"/>
                <w:szCs w:val="24"/>
              </w:rPr>
              <w:fldChar w:fldCharType="separate"/>
            </w:r>
            <w:r>
              <w:rPr>
                <w:sz w:val="24"/>
                <w:szCs w:val="24"/>
              </w:rPr>
              <w:t>②</w:t>
            </w:r>
            <w:r>
              <w:rPr>
                <w:sz w:val="24"/>
                <w:szCs w:val="24"/>
              </w:rPr>
              <w:fldChar w:fldCharType="end"/>
            </w:r>
            <w:r>
              <w:rPr>
                <w:sz w:val="24"/>
                <w:szCs w:val="24"/>
              </w:rPr>
              <w:t>贮存库房根据《环境保护图形标志－固体废物贮存（处置）场》（GB15562.2-1995）设立专用标志；按《危险废物贮存污染控制标准》（GB18597-2001）进行建设，做好“三防”措施。</w:t>
            </w:r>
          </w:p>
          <w:p w14:paraId="0EB643D6">
            <w:pPr>
              <w:ind w:left="420"/>
              <w:rPr>
                <w:sz w:val="24"/>
                <w:szCs w:val="24"/>
              </w:rPr>
            </w:pPr>
          </w:p>
          <w:p w14:paraId="015534A6">
            <w:pPr>
              <w:ind w:left="420"/>
              <w:rPr>
                <w:sz w:val="24"/>
                <w:szCs w:val="24"/>
              </w:rPr>
            </w:pPr>
          </w:p>
          <w:p w14:paraId="3CD177DB">
            <w:pPr>
              <w:rPr>
                <w:sz w:val="24"/>
                <w:szCs w:val="24"/>
              </w:rPr>
            </w:pPr>
          </w:p>
          <w:p w14:paraId="4AEFE533">
            <w:pPr>
              <w:rPr>
                <w:sz w:val="24"/>
                <w:szCs w:val="24"/>
              </w:rPr>
            </w:pPr>
          </w:p>
          <w:p w14:paraId="7038B642">
            <w:pPr>
              <w:rPr>
                <w:sz w:val="24"/>
                <w:szCs w:val="24"/>
              </w:rPr>
            </w:pPr>
          </w:p>
          <w:p w14:paraId="4AB4EEEC">
            <w:pPr>
              <w:rPr>
                <w:sz w:val="24"/>
                <w:szCs w:val="24"/>
              </w:rPr>
            </w:pPr>
          </w:p>
          <w:p w14:paraId="1A3EB1C6">
            <w:pPr>
              <w:rPr>
                <w:sz w:val="24"/>
                <w:szCs w:val="24"/>
              </w:rPr>
            </w:pPr>
          </w:p>
          <w:p w14:paraId="7236AAD4">
            <w:pPr>
              <w:rPr>
                <w:sz w:val="24"/>
                <w:szCs w:val="24"/>
              </w:rPr>
            </w:pPr>
          </w:p>
          <w:p w14:paraId="3644862B">
            <w:pPr>
              <w:rPr>
                <w:sz w:val="24"/>
                <w:szCs w:val="24"/>
              </w:rPr>
            </w:pPr>
          </w:p>
          <w:p w14:paraId="7DDC02E6">
            <w:pPr>
              <w:widowControl w:val="0"/>
              <w:numPr>
                <w:ilvl w:val="0"/>
                <w:numId w:val="5"/>
              </w:numPr>
              <w:spacing w:before="0" w:after="0"/>
              <w:jc w:val="both"/>
              <w:rPr>
                <w:sz w:val="24"/>
                <w:szCs w:val="24"/>
              </w:rPr>
            </w:pPr>
            <w:r>
              <w:rPr>
                <w:rFonts w:hint="eastAsia"/>
                <w:sz w:val="24"/>
                <w:szCs w:val="24"/>
              </w:rPr>
              <w:t>废物贮存场所情况简述</w:t>
            </w:r>
          </w:p>
          <w:tbl>
            <w:tblPr>
              <w:tblStyle w:val="21"/>
              <w:tblW w:w="8782" w:type="dxa"/>
              <w:jc w:val="center"/>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108" w:type="dxa"/>
                <w:bottom w:w="0" w:type="dxa"/>
                <w:right w:w="108" w:type="dxa"/>
              </w:tblCellMar>
            </w:tblPr>
            <w:tblGrid>
              <w:gridCol w:w="716"/>
              <w:gridCol w:w="2761"/>
              <w:gridCol w:w="1199"/>
              <w:gridCol w:w="1236"/>
              <w:gridCol w:w="725"/>
              <w:gridCol w:w="1072"/>
              <w:gridCol w:w="1073"/>
            </w:tblGrid>
            <w:tr w14:paraId="79ED0FA5">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497" w:hRule="atLeast"/>
                <w:jc w:val="center"/>
              </w:trPr>
              <w:tc>
                <w:tcPr>
                  <w:tcW w:w="716" w:type="dxa"/>
                  <w:tcBorders>
                    <w:left w:val="single" w:color="auto" w:sz="0" w:space="0"/>
                  </w:tcBorders>
                  <w:vAlign w:val="center"/>
                </w:tcPr>
                <w:p w14:paraId="7C68253E">
                  <w:pPr>
                    <w:spacing w:line="260" w:lineRule="exact"/>
                    <w:jc w:val="right"/>
                    <w:rPr>
                      <w:b/>
                      <w:bCs/>
                      <w:szCs w:val="21"/>
                    </w:rPr>
                  </w:pPr>
                  <w:r>
                    <w:rPr>
                      <w:b/>
                      <w:bCs/>
                      <w:szCs w:val="21"/>
                    </w:rPr>
                    <w:t>序号</w:t>
                  </w:r>
                </w:p>
              </w:tc>
              <w:tc>
                <w:tcPr>
                  <w:tcW w:w="2761" w:type="dxa"/>
                  <w:vAlign w:val="center"/>
                </w:tcPr>
                <w:p w14:paraId="4269A6BF">
                  <w:pPr>
                    <w:spacing w:line="260" w:lineRule="exact"/>
                    <w:jc w:val="center"/>
                    <w:rPr>
                      <w:b/>
                      <w:bCs/>
                      <w:szCs w:val="21"/>
                    </w:rPr>
                  </w:pPr>
                  <w:r>
                    <w:rPr>
                      <w:b/>
                      <w:bCs/>
                      <w:szCs w:val="21"/>
                    </w:rPr>
                    <w:t>名称</w:t>
                  </w:r>
                </w:p>
              </w:tc>
              <w:tc>
                <w:tcPr>
                  <w:tcW w:w="1199" w:type="dxa"/>
                  <w:vAlign w:val="center"/>
                </w:tcPr>
                <w:p w14:paraId="6A2EC487">
                  <w:pPr>
                    <w:spacing w:line="260" w:lineRule="exact"/>
                    <w:jc w:val="center"/>
                    <w:rPr>
                      <w:b/>
                      <w:bCs/>
                      <w:szCs w:val="21"/>
                    </w:rPr>
                  </w:pPr>
                  <w:r>
                    <w:rPr>
                      <w:b/>
                      <w:bCs/>
                      <w:szCs w:val="21"/>
                    </w:rPr>
                    <w:t>占地面积(m</w:t>
                  </w:r>
                  <w:r>
                    <w:rPr>
                      <w:b/>
                      <w:bCs/>
                      <w:szCs w:val="21"/>
                      <w:vertAlign w:val="superscript"/>
                    </w:rPr>
                    <w:t>2</w:t>
                  </w:r>
                  <w:r>
                    <w:rPr>
                      <w:b/>
                      <w:bCs/>
                      <w:szCs w:val="21"/>
                    </w:rPr>
                    <w:t>)</w:t>
                  </w:r>
                </w:p>
              </w:tc>
              <w:tc>
                <w:tcPr>
                  <w:tcW w:w="1236" w:type="dxa"/>
                  <w:vAlign w:val="center"/>
                </w:tcPr>
                <w:p w14:paraId="1F365266">
                  <w:pPr>
                    <w:spacing w:line="260" w:lineRule="exact"/>
                    <w:jc w:val="center"/>
                    <w:rPr>
                      <w:b/>
                      <w:bCs/>
                      <w:szCs w:val="21"/>
                    </w:rPr>
                  </w:pPr>
                  <w:r>
                    <w:rPr>
                      <w:b/>
                      <w:bCs/>
                      <w:szCs w:val="21"/>
                    </w:rPr>
                    <w:t>建筑面积(m</w:t>
                  </w:r>
                  <w:r>
                    <w:rPr>
                      <w:b/>
                      <w:bCs/>
                      <w:szCs w:val="21"/>
                      <w:vertAlign w:val="superscript"/>
                    </w:rPr>
                    <w:t>2</w:t>
                  </w:r>
                  <w:r>
                    <w:rPr>
                      <w:b/>
                      <w:bCs/>
                      <w:szCs w:val="21"/>
                    </w:rPr>
                    <w:t>)</w:t>
                  </w:r>
                </w:p>
              </w:tc>
              <w:tc>
                <w:tcPr>
                  <w:tcW w:w="725" w:type="dxa"/>
                  <w:vAlign w:val="center"/>
                </w:tcPr>
                <w:p w14:paraId="0203E75A">
                  <w:pPr>
                    <w:spacing w:line="260" w:lineRule="exact"/>
                    <w:jc w:val="center"/>
                    <w:rPr>
                      <w:b/>
                      <w:bCs/>
                      <w:szCs w:val="21"/>
                    </w:rPr>
                  </w:pPr>
                  <w:r>
                    <w:rPr>
                      <w:b/>
                      <w:bCs/>
                      <w:szCs w:val="21"/>
                    </w:rPr>
                    <w:t>层数</w:t>
                  </w:r>
                </w:p>
              </w:tc>
              <w:tc>
                <w:tcPr>
                  <w:tcW w:w="1072" w:type="dxa"/>
                  <w:vAlign w:val="center"/>
                </w:tcPr>
                <w:p w14:paraId="6ACF286E">
                  <w:pPr>
                    <w:spacing w:line="260" w:lineRule="exact"/>
                    <w:jc w:val="center"/>
                    <w:rPr>
                      <w:b/>
                      <w:bCs/>
                      <w:szCs w:val="21"/>
                    </w:rPr>
                  </w:pPr>
                  <w:r>
                    <w:rPr>
                      <w:b/>
                      <w:bCs/>
                      <w:szCs w:val="21"/>
                    </w:rPr>
                    <w:t>高度</w:t>
                  </w:r>
                </w:p>
                <w:p w14:paraId="284F01C5">
                  <w:pPr>
                    <w:spacing w:line="260" w:lineRule="exact"/>
                    <w:jc w:val="center"/>
                    <w:rPr>
                      <w:b/>
                      <w:bCs/>
                      <w:szCs w:val="21"/>
                    </w:rPr>
                  </w:pPr>
                  <w:r>
                    <w:rPr>
                      <w:b/>
                      <w:bCs/>
                      <w:szCs w:val="21"/>
                    </w:rPr>
                    <w:t>（m）</w:t>
                  </w:r>
                </w:p>
              </w:tc>
              <w:tc>
                <w:tcPr>
                  <w:tcW w:w="1073" w:type="dxa"/>
                  <w:tcBorders>
                    <w:right w:val="single" w:color="auto" w:sz="12" w:space="0"/>
                  </w:tcBorders>
                  <w:vAlign w:val="center"/>
                </w:tcPr>
                <w:p w14:paraId="7A03AC11">
                  <w:pPr>
                    <w:ind w:firstLine="197" w:firstLineChars="98"/>
                    <w:jc w:val="center"/>
                    <w:rPr>
                      <w:b/>
                      <w:bCs/>
                      <w:szCs w:val="21"/>
                    </w:rPr>
                  </w:pPr>
                  <w:r>
                    <w:rPr>
                      <w:rFonts w:hint="eastAsia"/>
                      <w:b/>
                      <w:bCs/>
                      <w:szCs w:val="21"/>
                    </w:rPr>
                    <w:t>备注</w:t>
                  </w:r>
                </w:p>
              </w:tc>
            </w:tr>
            <w:tr w14:paraId="077162B7">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497" w:hRule="atLeast"/>
                <w:jc w:val="center"/>
              </w:trPr>
              <w:tc>
                <w:tcPr>
                  <w:tcW w:w="716" w:type="dxa"/>
                  <w:tcBorders>
                    <w:left w:val="single" w:color="auto" w:sz="4" w:space="0"/>
                  </w:tcBorders>
                  <w:vAlign w:val="center"/>
                </w:tcPr>
                <w:p w14:paraId="167E165E">
                  <w:pPr>
                    <w:spacing w:line="260" w:lineRule="exact"/>
                    <w:jc w:val="center"/>
                    <w:rPr>
                      <w:szCs w:val="21"/>
                    </w:rPr>
                  </w:pPr>
                  <w:r>
                    <w:rPr>
                      <w:szCs w:val="21"/>
                    </w:rPr>
                    <w:t>1</w:t>
                  </w:r>
                </w:p>
              </w:tc>
              <w:tc>
                <w:tcPr>
                  <w:tcW w:w="2761" w:type="dxa"/>
                  <w:vAlign w:val="center"/>
                </w:tcPr>
                <w:p w14:paraId="7E2CDD80">
                  <w:pPr>
                    <w:spacing w:line="260" w:lineRule="exact"/>
                    <w:jc w:val="center"/>
                    <w:rPr>
                      <w:szCs w:val="21"/>
                    </w:rPr>
                  </w:pPr>
                  <w:r>
                    <w:rPr>
                      <w:szCs w:val="21"/>
                    </w:rPr>
                    <w:t>表面处理废液、废酸、废碱</w:t>
                  </w:r>
                  <w:r>
                    <w:rPr>
                      <w:rFonts w:hint="eastAsia"/>
                      <w:szCs w:val="21"/>
                    </w:rPr>
                    <w:t>贮罐区</w:t>
                  </w:r>
                </w:p>
              </w:tc>
              <w:tc>
                <w:tcPr>
                  <w:tcW w:w="1199" w:type="dxa"/>
                  <w:vAlign w:val="center"/>
                </w:tcPr>
                <w:p w14:paraId="1A3A7109">
                  <w:pPr>
                    <w:spacing w:line="260" w:lineRule="exact"/>
                    <w:jc w:val="center"/>
                    <w:rPr>
                      <w:szCs w:val="21"/>
                    </w:rPr>
                  </w:pPr>
                  <w:r>
                    <w:rPr>
                      <w:rFonts w:hint="eastAsia"/>
                      <w:szCs w:val="21"/>
                    </w:rPr>
                    <w:t>583</w:t>
                  </w:r>
                </w:p>
              </w:tc>
              <w:tc>
                <w:tcPr>
                  <w:tcW w:w="1236" w:type="dxa"/>
                  <w:vAlign w:val="center"/>
                </w:tcPr>
                <w:p w14:paraId="4F0F31B9">
                  <w:pPr>
                    <w:spacing w:line="260" w:lineRule="exact"/>
                    <w:jc w:val="center"/>
                    <w:rPr>
                      <w:szCs w:val="21"/>
                    </w:rPr>
                  </w:pPr>
                  <w:r>
                    <w:rPr>
                      <w:rFonts w:hint="eastAsia"/>
                      <w:szCs w:val="21"/>
                    </w:rPr>
                    <w:t>/</w:t>
                  </w:r>
                </w:p>
              </w:tc>
              <w:tc>
                <w:tcPr>
                  <w:tcW w:w="725" w:type="dxa"/>
                  <w:vAlign w:val="center"/>
                </w:tcPr>
                <w:p w14:paraId="14F35CAD">
                  <w:pPr>
                    <w:spacing w:line="260" w:lineRule="exact"/>
                    <w:jc w:val="center"/>
                    <w:rPr>
                      <w:szCs w:val="21"/>
                    </w:rPr>
                  </w:pPr>
                  <w:r>
                    <w:rPr>
                      <w:rFonts w:hint="eastAsia"/>
                      <w:szCs w:val="21"/>
                    </w:rPr>
                    <w:t>/</w:t>
                  </w:r>
                </w:p>
              </w:tc>
              <w:tc>
                <w:tcPr>
                  <w:tcW w:w="1072" w:type="dxa"/>
                  <w:vAlign w:val="center"/>
                </w:tcPr>
                <w:p w14:paraId="573723DA">
                  <w:pPr>
                    <w:spacing w:line="260" w:lineRule="exact"/>
                    <w:jc w:val="center"/>
                    <w:rPr>
                      <w:szCs w:val="21"/>
                    </w:rPr>
                  </w:pPr>
                  <w:r>
                    <w:rPr>
                      <w:rFonts w:hint="eastAsia"/>
                      <w:szCs w:val="21"/>
                    </w:rPr>
                    <w:t>/</w:t>
                  </w:r>
                </w:p>
              </w:tc>
              <w:tc>
                <w:tcPr>
                  <w:tcW w:w="1073" w:type="dxa"/>
                  <w:tcBorders>
                    <w:right w:val="single" w:color="auto" w:sz="12" w:space="0"/>
                  </w:tcBorders>
                  <w:vAlign w:val="center"/>
                </w:tcPr>
                <w:p w14:paraId="79673536">
                  <w:pPr>
                    <w:spacing w:line="260" w:lineRule="exact"/>
                    <w:jc w:val="center"/>
                    <w:rPr>
                      <w:szCs w:val="21"/>
                    </w:rPr>
                  </w:pPr>
                  <w:r>
                    <w:rPr>
                      <w:rFonts w:hint="eastAsia"/>
                      <w:szCs w:val="21"/>
                    </w:rPr>
                    <w:t>/</w:t>
                  </w:r>
                </w:p>
              </w:tc>
            </w:tr>
            <w:tr w14:paraId="5783649F">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497" w:hRule="atLeast"/>
                <w:jc w:val="center"/>
              </w:trPr>
              <w:tc>
                <w:tcPr>
                  <w:tcW w:w="716" w:type="dxa"/>
                  <w:tcBorders>
                    <w:left w:val="single" w:color="auto" w:sz="4" w:space="0"/>
                  </w:tcBorders>
                  <w:vAlign w:val="center"/>
                </w:tcPr>
                <w:p w14:paraId="23E4B0F8">
                  <w:pPr>
                    <w:spacing w:line="260" w:lineRule="exact"/>
                    <w:jc w:val="center"/>
                    <w:rPr>
                      <w:szCs w:val="21"/>
                    </w:rPr>
                  </w:pPr>
                  <w:r>
                    <w:rPr>
                      <w:szCs w:val="21"/>
                    </w:rPr>
                    <w:t>2</w:t>
                  </w:r>
                </w:p>
              </w:tc>
              <w:tc>
                <w:tcPr>
                  <w:tcW w:w="2761" w:type="dxa"/>
                  <w:vAlign w:val="center"/>
                </w:tcPr>
                <w:p w14:paraId="1765CD33">
                  <w:pPr>
                    <w:spacing w:line="260" w:lineRule="exact"/>
                    <w:jc w:val="center"/>
                    <w:rPr>
                      <w:szCs w:val="21"/>
                    </w:rPr>
                  </w:pPr>
                  <w:r>
                    <w:rPr>
                      <w:rFonts w:hint="eastAsia"/>
                      <w:szCs w:val="21"/>
                    </w:rPr>
                    <w:t>废油漆桶原料仓库</w:t>
                  </w:r>
                </w:p>
              </w:tc>
              <w:tc>
                <w:tcPr>
                  <w:tcW w:w="1199" w:type="dxa"/>
                  <w:vAlign w:val="center"/>
                </w:tcPr>
                <w:p w14:paraId="377DCC5C">
                  <w:pPr>
                    <w:spacing w:line="260" w:lineRule="exact"/>
                    <w:jc w:val="center"/>
                    <w:rPr>
                      <w:szCs w:val="21"/>
                    </w:rPr>
                  </w:pPr>
                  <w:r>
                    <w:rPr>
                      <w:rFonts w:hint="eastAsia"/>
                      <w:szCs w:val="21"/>
                    </w:rPr>
                    <w:t>170</w:t>
                  </w:r>
                </w:p>
              </w:tc>
              <w:tc>
                <w:tcPr>
                  <w:tcW w:w="1236" w:type="dxa"/>
                  <w:vAlign w:val="center"/>
                </w:tcPr>
                <w:p w14:paraId="7015AD0D">
                  <w:pPr>
                    <w:spacing w:line="260" w:lineRule="exact"/>
                    <w:jc w:val="center"/>
                    <w:rPr>
                      <w:szCs w:val="21"/>
                    </w:rPr>
                  </w:pPr>
                  <w:r>
                    <w:rPr>
                      <w:rFonts w:hint="eastAsia"/>
                      <w:szCs w:val="21"/>
                    </w:rPr>
                    <w:t>170</w:t>
                  </w:r>
                </w:p>
              </w:tc>
              <w:tc>
                <w:tcPr>
                  <w:tcW w:w="725" w:type="dxa"/>
                  <w:vAlign w:val="center"/>
                </w:tcPr>
                <w:p w14:paraId="0A9CBE71">
                  <w:pPr>
                    <w:spacing w:line="260" w:lineRule="exact"/>
                    <w:jc w:val="center"/>
                    <w:rPr>
                      <w:szCs w:val="21"/>
                    </w:rPr>
                  </w:pPr>
                  <w:r>
                    <w:rPr>
                      <w:rFonts w:hint="eastAsia"/>
                      <w:szCs w:val="21"/>
                    </w:rPr>
                    <w:t>1</w:t>
                  </w:r>
                </w:p>
              </w:tc>
              <w:tc>
                <w:tcPr>
                  <w:tcW w:w="1072" w:type="dxa"/>
                  <w:vAlign w:val="center"/>
                </w:tcPr>
                <w:p w14:paraId="3A42AC20">
                  <w:pPr>
                    <w:spacing w:line="260" w:lineRule="exact"/>
                    <w:jc w:val="center"/>
                    <w:rPr>
                      <w:szCs w:val="21"/>
                    </w:rPr>
                  </w:pPr>
                  <w:r>
                    <w:rPr>
                      <w:rFonts w:hint="eastAsia"/>
                      <w:szCs w:val="21"/>
                    </w:rPr>
                    <w:t>5.2</w:t>
                  </w:r>
                </w:p>
              </w:tc>
              <w:tc>
                <w:tcPr>
                  <w:tcW w:w="1073" w:type="dxa"/>
                  <w:tcBorders>
                    <w:right w:val="single" w:color="auto" w:sz="12" w:space="0"/>
                  </w:tcBorders>
                  <w:vAlign w:val="center"/>
                </w:tcPr>
                <w:p w14:paraId="2AD20E82">
                  <w:pPr>
                    <w:spacing w:line="260" w:lineRule="exact"/>
                    <w:jc w:val="center"/>
                    <w:rPr>
                      <w:szCs w:val="21"/>
                    </w:rPr>
                  </w:pPr>
                  <w:r>
                    <w:rPr>
                      <w:rFonts w:hint="eastAsia"/>
                      <w:szCs w:val="21"/>
                    </w:rPr>
                    <w:t>车间内</w:t>
                  </w:r>
                </w:p>
              </w:tc>
            </w:tr>
            <w:tr w14:paraId="72BB3F80">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460" w:hRule="atLeast"/>
                <w:jc w:val="center"/>
              </w:trPr>
              <w:tc>
                <w:tcPr>
                  <w:tcW w:w="716" w:type="dxa"/>
                  <w:tcBorders>
                    <w:left w:val="single" w:color="auto" w:sz="4" w:space="0"/>
                  </w:tcBorders>
                  <w:vAlign w:val="center"/>
                </w:tcPr>
                <w:p w14:paraId="66B807F8">
                  <w:pPr>
                    <w:spacing w:line="260" w:lineRule="exact"/>
                    <w:jc w:val="center"/>
                    <w:rPr>
                      <w:szCs w:val="21"/>
                    </w:rPr>
                  </w:pPr>
                  <w:r>
                    <w:rPr>
                      <w:rFonts w:hint="eastAsia"/>
                      <w:szCs w:val="21"/>
                    </w:rPr>
                    <w:t>3</w:t>
                  </w:r>
                </w:p>
              </w:tc>
              <w:tc>
                <w:tcPr>
                  <w:tcW w:w="2761" w:type="dxa"/>
                  <w:vAlign w:val="center"/>
                </w:tcPr>
                <w:p w14:paraId="3D1697A0">
                  <w:pPr>
                    <w:spacing w:line="260" w:lineRule="exact"/>
                    <w:jc w:val="center"/>
                    <w:rPr>
                      <w:szCs w:val="21"/>
                    </w:rPr>
                  </w:pPr>
                  <w:r>
                    <w:rPr>
                      <w:szCs w:val="21"/>
                    </w:rPr>
                    <w:t>危废仓库</w:t>
                  </w:r>
                </w:p>
              </w:tc>
              <w:tc>
                <w:tcPr>
                  <w:tcW w:w="1199" w:type="dxa"/>
                  <w:vAlign w:val="center"/>
                </w:tcPr>
                <w:p w14:paraId="26C3A97F">
                  <w:pPr>
                    <w:spacing w:line="260" w:lineRule="exact"/>
                    <w:jc w:val="center"/>
                    <w:rPr>
                      <w:szCs w:val="21"/>
                    </w:rPr>
                  </w:pPr>
                  <w:r>
                    <w:rPr>
                      <w:rFonts w:hint="eastAsia"/>
                      <w:szCs w:val="21"/>
                    </w:rPr>
                    <w:t>288</w:t>
                  </w:r>
                </w:p>
              </w:tc>
              <w:tc>
                <w:tcPr>
                  <w:tcW w:w="1236" w:type="dxa"/>
                  <w:vAlign w:val="center"/>
                </w:tcPr>
                <w:p w14:paraId="3B4A34D8">
                  <w:pPr>
                    <w:spacing w:line="260" w:lineRule="exact"/>
                    <w:jc w:val="center"/>
                    <w:rPr>
                      <w:szCs w:val="21"/>
                    </w:rPr>
                  </w:pPr>
                  <w:r>
                    <w:rPr>
                      <w:rFonts w:hint="eastAsia"/>
                      <w:szCs w:val="21"/>
                    </w:rPr>
                    <w:t>288</w:t>
                  </w:r>
                </w:p>
              </w:tc>
              <w:tc>
                <w:tcPr>
                  <w:tcW w:w="725" w:type="dxa"/>
                  <w:vAlign w:val="center"/>
                </w:tcPr>
                <w:p w14:paraId="28DA15CA">
                  <w:pPr>
                    <w:spacing w:line="260" w:lineRule="exact"/>
                    <w:jc w:val="center"/>
                    <w:rPr>
                      <w:szCs w:val="21"/>
                    </w:rPr>
                  </w:pPr>
                  <w:r>
                    <w:rPr>
                      <w:rFonts w:hint="eastAsia"/>
                      <w:szCs w:val="21"/>
                    </w:rPr>
                    <w:t>1</w:t>
                  </w:r>
                </w:p>
              </w:tc>
              <w:tc>
                <w:tcPr>
                  <w:tcW w:w="1072" w:type="dxa"/>
                  <w:vAlign w:val="center"/>
                </w:tcPr>
                <w:p w14:paraId="5182BF9F">
                  <w:pPr>
                    <w:spacing w:line="260" w:lineRule="exact"/>
                    <w:jc w:val="center"/>
                    <w:rPr>
                      <w:szCs w:val="21"/>
                    </w:rPr>
                  </w:pPr>
                  <w:r>
                    <w:rPr>
                      <w:rFonts w:hint="eastAsia"/>
                      <w:szCs w:val="21"/>
                    </w:rPr>
                    <w:t>6</w:t>
                  </w:r>
                </w:p>
              </w:tc>
              <w:tc>
                <w:tcPr>
                  <w:tcW w:w="1073" w:type="dxa"/>
                  <w:tcBorders>
                    <w:right w:val="single" w:color="auto" w:sz="12" w:space="0"/>
                  </w:tcBorders>
                  <w:vAlign w:val="center"/>
                </w:tcPr>
                <w:p w14:paraId="1FFE1D6A">
                  <w:pPr>
                    <w:spacing w:line="260" w:lineRule="exact"/>
                    <w:jc w:val="center"/>
                    <w:rPr>
                      <w:szCs w:val="21"/>
                    </w:rPr>
                  </w:pPr>
                  <w:r>
                    <w:rPr>
                      <w:rFonts w:hint="eastAsia"/>
                      <w:szCs w:val="21"/>
                    </w:rPr>
                    <w:t>车间内</w:t>
                  </w:r>
                </w:p>
              </w:tc>
            </w:tr>
          </w:tbl>
          <w:p w14:paraId="14800318">
            <w:pPr>
              <w:pStyle w:val="9"/>
              <w:spacing w:before="6"/>
              <w:rPr>
                <w:b/>
                <w:sz w:val="10"/>
              </w:rPr>
            </w:pPr>
          </w:p>
          <w:p w14:paraId="0E037149">
            <w:pPr>
              <w:rPr>
                <w:sz w:val="24"/>
                <w:szCs w:val="24"/>
              </w:rPr>
            </w:pPr>
          </w:p>
          <w:p w14:paraId="351DAE86">
            <w:pPr>
              <w:rPr>
                <w:sz w:val="24"/>
                <w:szCs w:val="24"/>
              </w:rPr>
            </w:pPr>
          </w:p>
          <w:p w14:paraId="4EBD1C93">
            <w:pPr>
              <w:rPr>
                <w:sz w:val="24"/>
                <w:szCs w:val="24"/>
              </w:rPr>
            </w:pPr>
          </w:p>
        </w:tc>
      </w:tr>
      <w:tr w14:paraId="27DBA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8" w:hRule="atLeast"/>
        </w:trPr>
        <w:tc>
          <w:tcPr>
            <w:tcW w:w="9978" w:type="dxa"/>
          </w:tcPr>
          <w:p w14:paraId="7B5F91E3">
            <w:r>
              <w:rPr>
                <w:rFonts w:hint="eastAsia"/>
              </w:rPr>
              <w:t>废物处置工艺及设备、设施</w:t>
            </w:r>
          </w:p>
          <w:p w14:paraId="1C6CA4B5">
            <w:r>
              <w:rPr>
                <w:rFonts w:hint="eastAsia"/>
              </w:rPr>
              <w:t>1、废物处置工艺</w:t>
            </w:r>
          </w:p>
          <w:p w14:paraId="0EF77552">
            <w:pPr>
              <w:spacing w:line="480" w:lineRule="exact"/>
              <w:rPr>
                <w:lang w:val="zh-CN"/>
              </w:rPr>
            </w:pPr>
            <w:r>
              <w:rPr>
                <w:rFonts w:hint="eastAsia"/>
              </w:rPr>
              <w:t xml:space="preserve">   </w:t>
            </w:r>
            <w:r>
              <w:rPr>
                <w:lang w:val="zh-CN"/>
              </w:rPr>
              <w:t>1、废铁</w:t>
            </w:r>
            <w:r>
              <w:rPr>
                <w:rFonts w:hint="eastAsia"/>
              </w:rPr>
              <w:t>油漆</w:t>
            </w:r>
            <w:r>
              <w:rPr>
                <w:lang w:val="zh-CN"/>
              </w:rPr>
              <w:t>桶处理处置</w:t>
            </w:r>
          </w:p>
          <w:p w14:paraId="465C7BCB">
            <w:pPr>
              <w:spacing w:line="480" w:lineRule="exact"/>
              <w:ind w:firstLine="600" w:firstLineChars="300"/>
              <w:rPr>
                <w:rFonts w:ascii="宋体" w:hAnsi="宋体" w:cs="宋体"/>
                <w:lang w:val="zh-CN"/>
              </w:rPr>
            </w:pPr>
            <w:r>
              <w:rPr>
                <w:rFonts w:hint="eastAsia" w:ascii="宋体" w:hAnsi="宋体" w:cs="宋体"/>
                <w:color w:val="auto"/>
              </w:rPr>
              <w:t>项目收集的25L以下废铁油漆桶均为干燥桶，废包装桶内残留的油漆均以固态形态粘在包装桶内壁。不收集盛放染料、重金属、印染助剂等含N、P、重金属和感染性物质的包装桶。25L以下废铁油漆桶处置工艺流程如下：</w:t>
            </w:r>
          </w:p>
          <w:p w14:paraId="6505ECA4">
            <w:pPr>
              <w:spacing w:line="480" w:lineRule="exact"/>
              <w:ind w:firstLine="400" w:firstLineChars="200"/>
              <w:rPr>
                <w:lang w:val="zh-CN"/>
              </w:rPr>
            </w:pPr>
          </w:p>
          <w:p w14:paraId="2F543DE0">
            <w:pPr>
              <w:jc w:val="center"/>
            </w:pPr>
            <w:r>
              <w:drawing>
                <wp:inline distT="0" distB="0" distL="114300" distR="114300">
                  <wp:extent cx="2381250" cy="2781300"/>
                  <wp:effectExtent l="0" t="0" r="0" b="0"/>
                  <wp:docPr id="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
                          <pic:cNvPicPr>
                            <a:picLocks noChangeAspect="1"/>
                          </pic:cNvPicPr>
                        </pic:nvPicPr>
                        <pic:blipFill>
                          <a:blip r:embed="rId10"/>
                          <a:stretch>
                            <a:fillRect/>
                          </a:stretch>
                        </pic:blipFill>
                        <pic:spPr>
                          <a:xfrm>
                            <a:off x="0" y="0"/>
                            <a:ext cx="2381250" cy="2781300"/>
                          </a:xfrm>
                          <a:prstGeom prst="rect">
                            <a:avLst/>
                          </a:prstGeom>
                          <a:noFill/>
                          <a:ln>
                            <a:noFill/>
                          </a:ln>
                        </pic:spPr>
                      </pic:pic>
                    </a:graphicData>
                  </a:graphic>
                </wp:inline>
              </w:drawing>
            </w:r>
          </w:p>
          <w:p w14:paraId="4DD67C3D">
            <w:pPr>
              <w:spacing w:line="480" w:lineRule="exact"/>
              <w:ind w:firstLine="3100" w:firstLineChars="1550"/>
              <w:rPr>
                <w:lang w:val="zh-CN"/>
              </w:rPr>
            </w:pPr>
            <w:r>
              <w:rPr>
                <w:lang w:val="zh-CN"/>
              </w:rPr>
              <w:t xml:space="preserve">图  废包装桶（铁桶）处理工艺流程图  </w:t>
            </w:r>
          </w:p>
          <w:p w14:paraId="3868FD0A">
            <w:pPr>
              <w:spacing w:line="480" w:lineRule="exact"/>
              <w:rPr>
                <w:rFonts w:ascii="宋体" w:hAnsi="宋体" w:cs="宋体"/>
                <w:lang w:val="zh-CN"/>
              </w:rPr>
            </w:pPr>
            <w:r>
              <w:rPr>
                <w:lang w:val="zh-CN"/>
              </w:rPr>
              <w:t xml:space="preserve"> </w:t>
            </w:r>
            <w:r>
              <w:rPr>
                <w:rFonts w:hint="eastAsia"/>
              </w:rPr>
              <w:t xml:space="preserve">     </w:t>
            </w:r>
            <w:r>
              <w:rPr>
                <w:rFonts w:hint="eastAsia" w:ascii="宋体" w:hAnsi="宋体" w:cs="宋体"/>
              </w:rPr>
              <w:t xml:space="preserve">  </w:t>
            </w:r>
          </w:p>
          <w:p w14:paraId="2EC02A0C">
            <w:pPr>
              <w:spacing w:line="480" w:lineRule="exact"/>
              <w:ind w:firstLine="400" w:firstLineChars="200"/>
              <w:rPr>
                <w:rFonts w:ascii="宋体" w:hAnsi="宋体" w:cs="宋体"/>
                <w:lang w:val="zh-CN"/>
              </w:rPr>
            </w:pPr>
            <w:r>
              <w:rPr>
                <w:rFonts w:hint="eastAsia" w:ascii="宋体" w:hAnsi="宋体" w:cs="宋体"/>
              </w:rPr>
              <w:t xml:space="preserve">（1）撕碎：将废包装桶（铁桶）通过自动进料机送进撕碎机，通过带有滚刀的转子，将废包装桶一次切成5公分长的小段（片），其中，动力片8片，定刀8片。此处撕碎口上方设有吸风口，把撕碎过程中产生的粉尘（G2-1）收集后进入废气处理装置处理。 </w:t>
            </w:r>
          </w:p>
          <w:p w14:paraId="1D19D7CB">
            <w:pPr>
              <w:spacing w:line="480" w:lineRule="exact"/>
              <w:ind w:firstLine="400" w:firstLineChars="200"/>
              <w:rPr>
                <w:rFonts w:ascii="宋体" w:hAnsi="宋体" w:cs="宋体"/>
              </w:rPr>
            </w:pPr>
            <w:r>
              <w:rPr>
                <w:rFonts w:hint="eastAsia" w:ascii="宋体" w:hAnsi="宋体" w:cs="宋体"/>
              </w:rPr>
              <w:t>（2）破碎：通过上料输送机把撕碎后小段（片）送入破碎机内，在粉碎室中电机驱动破碎机转子高速旋转，转子上锤头与进入破碎机内的油漆桶高速撞击，产生撕裂剪切的效果，将完整的油漆桶破碎，然后再在锤头、耐磨搓板的作用下将碎片揉搓成团状颗粒，直至能通过耐磨筛网孔为止。破碎料通过筛网孔落下到出料输送机，进入磁选机进行磁选分离。破碎过程产生粉尘（G2-2），主要为金属与油漆渣颗粒。</w:t>
            </w:r>
          </w:p>
          <w:p w14:paraId="03783A87">
            <w:pPr>
              <w:numPr>
                <w:ilvl w:val="0"/>
                <w:numId w:val="6"/>
              </w:numPr>
              <w:spacing w:line="480" w:lineRule="exact"/>
              <w:ind w:firstLine="400" w:firstLineChars="200"/>
              <w:rPr>
                <w:rFonts w:ascii="宋体" w:hAnsi="宋体" w:cs="宋体"/>
              </w:rPr>
            </w:pPr>
            <w:r>
              <w:rPr>
                <w:rFonts w:hint="eastAsia" w:ascii="宋体" w:hAnsi="宋体" w:cs="宋体"/>
              </w:rPr>
              <w:t>磁选：破碎之后的铁片与漆渣混合物通过磁滚筒进行分离。磁滚筒安装在传送设备的电机上，与传送带形成磁性分离器。当含铁的物质通过时，受到磁滚筒的吸引，彻底把金属与油漆垃圾分离，洁净度可达到90%以上。漆渣等固废（S2-1）收集后委托有资质单位处理。</w:t>
            </w:r>
          </w:p>
          <w:p w14:paraId="3669EDDD">
            <w:pPr>
              <w:spacing w:line="480" w:lineRule="exact"/>
              <w:ind w:firstLine="400" w:firstLineChars="200"/>
              <w:rPr>
                <w:rFonts w:ascii="宋体" w:hAnsi="宋体" w:cs="宋体"/>
              </w:rPr>
            </w:pPr>
            <w:r>
              <w:rPr>
                <w:rFonts w:hint="eastAsia" w:ascii="宋体" w:hAnsi="宋体" w:cs="宋体"/>
              </w:rPr>
              <w:t>（4）抛丸：将磁选后的废铁片放入抛丸机，使用抛丸机小钢珠进一步摩擦废铁片，将废铁片和树脂等完全分离。该过程产生的少量粉尘（G1-3）和废钢珠及漆渣（S2-2）。</w:t>
            </w:r>
          </w:p>
          <w:p w14:paraId="18D70031">
            <w:pPr>
              <w:spacing w:line="480" w:lineRule="exact"/>
              <w:ind w:firstLine="360" w:firstLineChars="200"/>
              <w:rPr>
                <w:color w:val="auto"/>
                <w:sz w:val="18"/>
                <w:szCs w:val="18"/>
                <w:lang w:val="zh-CN"/>
              </w:rPr>
            </w:pPr>
            <w:r>
              <w:rPr>
                <w:rFonts w:hint="eastAsia"/>
                <w:color w:val="auto"/>
                <w:sz w:val="18"/>
                <w:szCs w:val="18"/>
                <w:lang w:val="zh-CN"/>
              </w:rPr>
              <w:t>2、</w:t>
            </w:r>
            <w:r>
              <w:rPr>
                <w:color w:val="auto"/>
                <w:sz w:val="18"/>
                <w:szCs w:val="18"/>
                <w:lang w:val="zh-CN"/>
              </w:rPr>
              <w:t>废酸（HW34）、废碱（HW35）、表面</w:t>
            </w:r>
            <w:r>
              <w:rPr>
                <w:rFonts w:hint="eastAsia"/>
                <w:color w:val="auto"/>
                <w:sz w:val="18"/>
                <w:szCs w:val="18"/>
                <w:lang w:val="zh-CN"/>
              </w:rPr>
              <w:t>处理</w:t>
            </w:r>
            <w:r>
              <w:rPr>
                <w:color w:val="auto"/>
                <w:sz w:val="18"/>
                <w:szCs w:val="18"/>
                <w:lang w:val="zh-CN"/>
              </w:rPr>
              <w:t>废物（HW17）处理工艺流程</w:t>
            </w:r>
          </w:p>
          <w:p w14:paraId="0B2F2787">
            <w:pPr>
              <w:pStyle w:val="9"/>
            </w:pPr>
            <w:r>
              <w:rPr>
                <w:rFonts w:hint="eastAsia"/>
                <w:color w:val="auto"/>
              </w:rPr>
              <w:drawing>
                <wp:inline distT="0" distB="0" distL="114300" distR="114300">
                  <wp:extent cx="6042025" cy="3045460"/>
                  <wp:effectExtent l="0" t="0" r="15875" b="2540"/>
                  <wp:docPr id="98" name="图片 1" descr="16148195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1" descr="1614819516(1)"/>
                          <pic:cNvPicPr>
                            <a:picLocks noChangeAspect="1"/>
                          </pic:cNvPicPr>
                        </pic:nvPicPr>
                        <pic:blipFill>
                          <a:blip r:embed="rId11"/>
                          <a:stretch>
                            <a:fillRect/>
                          </a:stretch>
                        </pic:blipFill>
                        <pic:spPr>
                          <a:xfrm>
                            <a:off x="0" y="0"/>
                            <a:ext cx="6042025" cy="3045460"/>
                          </a:xfrm>
                          <a:prstGeom prst="rect">
                            <a:avLst/>
                          </a:prstGeom>
                          <a:noFill/>
                          <a:ln>
                            <a:noFill/>
                          </a:ln>
                        </pic:spPr>
                      </pic:pic>
                    </a:graphicData>
                  </a:graphic>
                </wp:inline>
              </w:drawing>
            </w:r>
          </w:p>
          <w:p w14:paraId="2B0C23B6">
            <w:pPr>
              <w:pStyle w:val="9"/>
              <w:ind w:firstLine="2610" w:firstLineChars="1300"/>
              <w:rPr>
                <w:lang w:val="zh-CN"/>
              </w:rPr>
            </w:pPr>
            <w:r>
              <w:rPr>
                <w:b/>
                <w:bCs/>
                <w:color w:val="auto"/>
              </w:rPr>
              <w:t>图3.3-2 废液（表面处理废物、废酸、废碱）</w:t>
            </w:r>
            <w:r>
              <w:rPr>
                <w:rFonts w:hint="eastAsia"/>
                <w:b/>
                <w:bCs/>
                <w:color w:val="auto"/>
              </w:rPr>
              <w:t xml:space="preserve"> </w:t>
            </w:r>
            <w:r>
              <w:rPr>
                <w:b/>
                <w:bCs/>
                <w:color w:val="auto"/>
              </w:rPr>
              <w:t>流程图</w:t>
            </w:r>
          </w:p>
          <w:p w14:paraId="0BC2C367">
            <w:pPr>
              <w:tabs>
                <w:tab w:val="left" w:pos="3315"/>
              </w:tabs>
              <w:spacing w:before="120" w:beforeLines="50" w:line="440" w:lineRule="exact"/>
              <w:ind w:firstLine="360" w:firstLineChars="200"/>
              <w:rPr>
                <w:sz w:val="18"/>
                <w:szCs w:val="18"/>
              </w:rPr>
            </w:pPr>
            <w:r>
              <w:rPr>
                <w:rFonts w:hint="eastAsia"/>
                <w:sz w:val="18"/>
                <w:szCs w:val="18"/>
              </w:rPr>
              <w:t>2.1</w:t>
            </w:r>
            <w:r>
              <w:rPr>
                <w:sz w:val="18"/>
                <w:szCs w:val="18"/>
              </w:rPr>
              <w:t>、</w:t>
            </w:r>
            <w:r>
              <w:rPr>
                <w:rFonts w:hint="eastAsia"/>
                <w:sz w:val="18"/>
                <w:szCs w:val="18"/>
              </w:rPr>
              <w:t>主要</w:t>
            </w:r>
            <w:r>
              <w:rPr>
                <w:sz w:val="18"/>
                <w:szCs w:val="18"/>
              </w:rPr>
              <w:t>反应机理：</w:t>
            </w:r>
          </w:p>
          <w:p w14:paraId="49CF086E">
            <w:pPr>
              <w:pStyle w:val="9"/>
              <w:spacing w:after="0" w:line="480" w:lineRule="exact"/>
              <w:ind w:firstLine="360" w:firstLineChars="200"/>
              <w:rPr>
                <w:sz w:val="18"/>
                <w:szCs w:val="18"/>
              </w:rPr>
            </w:pPr>
            <w:r>
              <w:rPr>
                <w:sz w:val="18"/>
                <w:szCs w:val="18"/>
              </w:rPr>
              <w:t>项目采用碱液中和的方法对废液（表面处理废物、废酸、废碱）进行预处理，再采用絮凝-压滤以及粗滤、精滤方法，去除中和后物料中的固体物质、胶体物质，为后续蒸发处理服务。涉及的反应原理如下：</w:t>
            </w:r>
          </w:p>
          <w:p w14:paraId="26833EC7">
            <w:pPr>
              <w:tabs>
                <w:tab w:val="left" w:pos="2955"/>
              </w:tabs>
              <w:spacing w:line="500" w:lineRule="exact"/>
              <w:ind w:firstLine="360" w:firstLineChars="200"/>
              <w:rPr>
                <w:sz w:val="18"/>
                <w:szCs w:val="18"/>
              </w:rPr>
            </w:pPr>
            <w:r>
              <w:rPr>
                <w:rFonts w:hint="eastAsia"/>
                <w:sz w:val="18"/>
                <w:szCs w:val="18"/>
              </w:rPr>
              <w:t>①</w:t>
            </w:r>
            <w:r>
              <w:rPr>
                <w:sz w:val="18"/>
                <w:szCs w:val="18"/>
              </w:rPr>
              <mc:AlternateContent>
                <mc:Choice Requires="wps">
                  <w:drawing>
                    <wp:anchor distT="0" distB="0" distL="114300" distR="114300" simplePos="0" relativeHeight="251662336" behindDoc="0" locked="0" layoutInCell="1" allowOverlap="1">
                      <wp:simplePos x="0" y="0"/>
                      <wp:positionH relativeFrom="column">
                        <wp:posOffset>2653030</wp:posOffset>
                      </wp:positionH>
                      <wp:positionV relativeFrom="paragraph">
                        <wp:posOffset>156845</wp:posOffset>
                      </wp:positionV>
                      <wp:extent cx="0" cy="198120"/>
                      <wp:effectExtent l="38100" t="0" r="38100" b="11430"/>
                      <wp:wrapNone/>
                      <wp:docPr id="17" name="直线 394"/>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394" o:spid="_x0000_s1026" o:spt="20" style="position:absolute;left:0pt;margin-left:208.9pt;margin-top:12.35pt;height:15.6pt;width:0pt;z-index:251662336;mso-width-relative:page;mso-height-relative:page;" filled="f" stroked="t" coordsize="21600,21600" o:gfxdata="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od&#10;27rZAAAACQEAAA8AAAAAAAAAAQAgAAAAIgAAAGRycy9kb3ducmV2LnhtbFBLAQIUABQAAAAIAIdO&#10;4kCSw53P6QEAANUDAAAOAAAAAAAAAAEAIAAAACgBAABkcnMvZTJvRG9jLnhtbFBLBQYAAAAABgAG&#10;AFkBAACDBQAAAAA=&#10;">
                      <v:fill on="f" focussize="0,0"/>
                      <v:stroke color="#000000" joinstyle="round" endarrow="block"/>
                      <v:imagedata o:title=""/>
                      <o:lock v:ext="edit" aspectratio="f"/>
                    </v:line>
                  </w:pict>
                </mc:Fallback>
              </mc:AlternateContent>
            </w:r>
            <w:r>
              <w:rPr>
                <w:sz w:val="18"/>
                <w:szCs w:val="18"/>
              </w:rPr>
              <mc:AlternateContent>
                <mc:Choice Requires="wps">
                  <w:drawing>
                    <wp:anchor distT="0" distB="0" distL="114300" distR="114300" simplePos="0" relativeHeight="251661312" behindDoc="0" locked="0" layoutInCell="1" allowOverlap="1">
                      <wp:simplePos x="0" y="0"/>
                      <wp:positionH relativeFrom="column">
                        <wp:posOffset>1581150</wp:posOffset>
                      </wp:positionH>
                      <wp:positionV relativeFrom="paragraph">
                        <wp:posOffset>241935</wp:posOffset>
                      </wp:positionV>
                      <wp:extent cx="457200" cy="0"/>
                      <wp:effectExtent l="0" t="38100" r="0" b="38100"/>
                      <wp:wrapNone/>
                      <wp:docPr id="1" name="直线 125"/>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25" o:spid="_x0000_s1026" o:spt="20" style="position:absolute;left:0pt;margin-left:124.5pt;margin-top:19.05pt;height:0pt;width:36pt;z-index:251661312;mso-width-relative:page;mso-height-relative:page;" filled="f" stroked="t" coordsize="21600,21600" o:gfxdata="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ZPBszZ&#10;AAAACQEAAA8AAAAAAAAAAQAgAAAAIgAAAGRycy9kb3ducmV2LnhtbFBLAQIUABQAAAAIAIdO4kBr&#10;u1kw5gEAANQDAAAOAAAAAAAAAAEAIAAAACgBAABkcnMvZTJvRG9jLnhtbFBLBQYAAAAABgAGAFkB&#10;AACABQAAAAA=&#10;">
                      <v:fill on="f" focussize="0,0"/>
                      <v:stroke color="#000000" joinstyle="round" endarrow="block"/>
                      <v:imagedata o:title=""/>
                      <o:lock v:ext="edit" aspectratio="f"/>
                    </v:line>
                  </w:pict>
                </mc:Fallback>
              </mc:AlternateContent>
            </w:r>
            <w:r>
              <w:rPr>
                <w:sz w:val="18"/>
                <w:szCs w:val="18"/>
              </w:rPr>
              <w:t xml:space="preserve">2H3PO4 + 3Ca(OH)2  </w:t>
            </w:r>
            <w:r>
              <w:rPr>
                <w:sz w:val="18"/>
                <w:szCs w:val="18"/>
              </w:rPr>
              <w:tab/>
            </w:r>
            <w:r>
              <w:rPr>
                <w:sz w:val="18"/>
                <w:szCs w:val="18"/>
              </w:rPr>
              <w:t xml:space="preserve">  </w:t>
            </w:r>
            <w:r>
              <w:rPr>
                <w:rFonts w:hint="eastAsia"/>
                <w:sz w:val="18"/>
                <w:szCs w:val="18"/>
              </w:rPr>
              <w:t xml:space="preserve">     </w:t>
            </w:r>
            <w:r>
              <w:rPr>
                <w:sz w:val="18"/>
                <w:szCs w:val="18"/>
              </w:rPr>
              <w:t xml:space="preserve">Ca3(PO4)2 </w:t>
            </w:r>
            <w:r>
              <w:rPr>
                <w:rFonts w:hint="eastAsia"/>
                <w:sz w:val="18"/>
                <w:szCs w:val="18"/>
              </w:rPr>
              <w:t xml:space="preserve"> </w:t>
            </w:r>
            <w:r>
              <w:rPr>
                <w:sz w:val="18"/>
                <w:szCs w:val="18"/>
              </w:rPr>
              <w:t xml:space="preserve"> + 6H2O</w:t>
            </w:r>
          </w:p>
          <w:p w14:paraId="140C1177">
            <w:pPr>
              <w:tabs>
                <w:tab w:val="left" w:pos="4035"/>
              </w:tabs>
              <w:spacing w:line="500" w:lineRule="exact"/>
              <w:ind w:firstLine="360" w:firstLineChars="200"/>
              <w:rPr>
                <w:sz w:val="18"/>
                <w:szCs w:val="18"/>
              </w:rPr>
            </w:pPr>
            <w:r>
              <w:rPr>
                <w:sz w:val="18"/>
                <w:szCs w:val="18"/>
              </w:rPr>
              <mc:AlternateContent>
                <mc:Choice Requires="wps">
                  <w:drawing>
                    <wp:anchor distT="0" distB="0" distL="114300" distR="114300" simplePos="0" relativeHeight="251664384" behindDoc="0" locked="0" layoutInCell="1" allowOverlap="1">
                      <wp:simplePos x="0" y="0"/>
                      <wp:positionH relativeFrom="column">
                        <wp:posOffset>2857500</wp:posOffset>
                      </wp:positionH>
                      <wp:positionV relativeFrom="paragraph">
                        <wp:posOffset>137795</wp:posOffset>
                      </wp:positionV>
                      <wp:extent cx="0" cy="198120"/>
                      <wp:effectExtent l="38100" t="0" r="38100" b="11430"/>
                      <wp:wrapNone/>
                      <wp:docPr id="35" name="直线 396"/>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396" o:spid="_x0000_s1026" o:spt="20" style="position:absolute;left:0pt;margin-left:225pt;margin-top:10.85pt;height:15.6pt;width:0pt;z-index:251664384;mso-width-relative:page;mso-height-relative:page;" filled="f" stroked="t" coordsize="21600,21600" o:gfxdata="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vF&#10;vlbZAAAACQEAAA8AAAAAAAAAAQAgAAAAIgAAAGRycy9kb3ducmV2LnhtbFBLAQIUABQAAAAIAIdO&#10;4kAtkXRe6QEAANUDAAAOAAAAAAAAAAEAIAAAACgBAABkcnMvZTJvRG9jLnhtbFBLBQYAAAAABgAG&#10;AFkBAACDBQAAAAA=&#10;">
                      <v:fill on="f" focussize="0,0"/>
                      <v:stroke color="#000000" joinstyle="round" endarrow="block"/>
                      <v:imagedata o:title=""/>
                      <o:lock v:ext="edit" aspectratio="f"/>
                    </v:line>
                  </w:pict>
                </mc:Fallback>
              </mc:AlternateContent>
            </w:r>
            <w:r>
              <w:rPr>
                <w:sz w:val="18"/>
                <w:szCs w:val="18"/>
              </w:rPr>
              <mc:AlternateContent>
                <mc:Choice Requires="wps">
                  <w:drawing>
                    <wp:anchor distT="0" distB="0" distL="114300" distR="114300" simplePos="0" relativeHeight="251663360" behindDoc="0" locked="0" layoutInCell="1" allowOverlap="1">
                      <wp:simplePos x="0" y="0"/>
                      <wp:positionH relativeFrom="column">
                        <wp:posOffset>1628775</wp:posOffset>
                      </wp:positionH>
                      <wp:positionV relativeFrom="paragraph">
                        <wp:posOffset>231140</wp:posOffset>
                      </wp:positionV>
                      <wp:extent cx="457200" cy="0"/>
                      <wp:effectExtent l="0" t="38100" r="0" b="38100"/>
                      <wp:wrapNone/>
                      <wp:docPr id="34" name="直线 397"/>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397" o:spid="_x0000_s1026" o:spt="20" style="position:absolute;left:0pt;margin-left:128.25pt;margin-top:18.2pt;height:0pt;width:36pt;z-index:251663360;mso-width-relative:page;mso-height-relative:page;" filled="f" stroked="t" coordsize="21600,21600" o:gfxdata="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51&#10;QBDZAAAACQEAAA8AAAAAAAAAAQAgAAAAIgAAAGRycy9kb3ducmV2LnhtbFBLAQIUABQAAAAIAIdO&#10;4kCimXU96QEAANUDAAAOAAAAAAAAAAEAIAAAACgBAABkcnMvZTJvRG9jLnhtbFBLBQYAAAAABgAG&#10;AFkBAACDBQAAAAA=&#10;">
                      <v:fill on="f" focussize="0,0"/>
                      <v:stroke color="#000000" joinstyle="round" endarrow="block"/>
                      <v:imagedata o:title=""/>
                      <o:lock v:ext="edit" aspectratio="f"/>
                    </v:line>
                  </w:pict>
                </mc:Fallback>
              </mc:AlternateContent>
            </w:r>
            <w:r>
              <w:rPr>
                <w:sz w:val="18"/>
                <w:szCs w:val="18"/>
              </w:rPr>
              <w:t>② 3HPO42- +5Ca2++4OH-</w:t>
            </w:r>
            <w:r>
              <w:rPr>
                <w:rFonts w:hint="eastAsia"/>
                <w:sz w:val="18"/>
                <w:szCs w:val="18"/>
              </w:rPr>
              <w:t xml:space="preserve">                     </w:t>
            </w:r>
            <w:r>
              <w:rPr>
                <w:sz w:val="18"/>
                <w:szCs w:val="18"/>
              </w:rPr>
              <w:t xml:space="preserve">Ca5OH(PO4)3 </w:t>
            </w:r>
            <w:r>
              <w:rPr>
                <w:rFonts w:hint="eastAsia"/>
                <w:sz w:val="18"/>
                <w:szCs w:val="18"/>
              </w:rPr>
              <w:t xml:space="preserve"> </w:t>
            </w:r>
            <w:r>
              <w:rPr>
                <w:sz w:val="18"/>
                <w:szCs w:val="18"/>
              </w:rPr>
              <w:t xml:space="preserve"> + 3H2O</w:t>
            </w:r>
          </w:p>
          <w:p w14:paraId="2E06CC69">
            <w:pPr>
              <w:tabs>
                <w:tab w:val="left" w:pos="3995"/>
              </w:tabs>
              <w:spacing w:line="500" w:lineRule="exact"/>
              <w:ind w:firstLine="360" w:firstLineChars="200"/>
              <w:rPr>
                <w:sz w:val="18"/>
                <w:szCs w:val="18"/>
              </w:rPr>
            </w:pPr>
            <w:r>
              <w:rPr>
                <w:sz w:val="18"/>
                <w:szCs w:val="18"/>
              </w:rPr>
              <mc:AlternateContent>
                <mc:Choice Requires="wps">
                  <w:drawing>
                    <wp:anchor distT="0" distB="0" distL="114300" distR="114300" simplePos="0" relativeHeight="251666432" behindDoc="0" locked="0" layoutInCell="1" allowOverlap="1">
                      <wp:simplePos x="0" y="0"/>
                      <wp:positionH relativeFrom="column">
                        <wp:posOffset>2981325</wp:posOffset>
                      </wp:positionH>
                      <wp:positionV relativeFrom="paragraph">
                        <wp:posOffset>111760</wp:posOffset>
                      </wp:positionV>
                      <wp:extent cx="0" cy="198120"/>
                      <wp:effectExtent l="38100" t="0" r="38100" b="11430"/>
                      <wp:wrapNone/>
                      <wp:docPr id="37" name="直线 398"/>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398" o:spid="_x0000_s1026" o:spt="20" style="position:absolute;left:0pt;margin-left:234.75pt;margin-top:8.8pt;height:15.6pt;width:0pt;z-index:251666432;mso-width-relative:page;mso-height-relative:page;" filled="f" stroked="t" coordsize="21600,21600" o:gfxdata="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M60&#10;PtgAAAAJAQAADwAAAAAAAAABACAAAAAiAAAAZHJzL2Rvd25yZXYueG1sUEsBAhQAFAAAAAgAh07i&#10;QB8Ivv7pAQAA1QMAAA4AAAAAAAAAAQAgAAAAJwEAAGRycy9lMm9Eb2MueG1sUEsFBgAAAAAGAAYA&#10;WQEAAIIFAAAAAA==&#10;">
                      <v:fill on="f" focussize="0,0"/>
                      <v:stroke color="#000000" joinstyle="round" endarrow="block"/>
                      <v:imagedata o:title=""/>
                      <o:lock v:ext="edit" aspectratio="f"/>
                    </v:line>
                  </w:pict>
                </mc:Fallback>
              </mc:AlternateContent>
            </w:r>
            <w:r>
              <w:rPr>
                <w:sz w:val="18"/>
                <w:szCs w:val="18"/>
              </w:rPr>
              <mc:AlternateContent>
                <mc:Choice Requires="wps">
                  <w:drawing>
                    <wp:anchor distT="0" distB="0" distL="114300" distR="114300" simplePos="0" relativeHeight="251665408" behindDoc="0" locked="0" layoutInCell="1" allowOverlap="1">
                      <wp:simplePos x="0" y="0"/>
                      <wp:positionH relativeFrom="column">
                        <wp:posOffset>1466850</wp:posOffset>
                      </wp:positionH>
                      <wp:positionV relativeFrom="paragraph">
                        <wp:posOffset>201295</wp:posOffset>
                      </wp:positionV>
                      <wp:extent cx="457200" cy="0"/>
                      <wp:effectExtent l="0" t="38100" r="0" b="38100"/>
                      <wp:wrapNone/>
                      <wp:docPr id="36" name="直线 399"/>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399" o:spid="_x0000_s1026" o:spt="20" style="position:absolute;left:0pt;margin-left:115.5pt;margin-top:15.85pt;height:0pt;width:36pt;z-index:251665408;mso-width-relative:page;mso-height-relative:page;" filled="f" stroked="t" coordsize="21600,21600" o:gfxdata="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Tl/&#10;QdgAAAAJAQAADwAAAAAAAAABACAAAAAiAAAAZHJzL2Rvd25yZXYueG1sUEsBAhQAFAAAAAgAh07i&#10;QJAAv53pAQAA1QMAAA4AAAAAAAAAAQAgAAAAJwEAAGRycy9lMm9Eb2MueG1sUEsFBgAAAAAGAAYA&#10;WQEAAIIFAAAAAA==&#10;">
                      <v:fill on="f" focussize="0,0"/>
                      <v:stroke color="#000000" joinstyle="round" endarrow="block"/>
                      <v:imagedata o:title=""/>
                      <o:lock v:ext="edit" aspectratio="f"/>
                    </v:line>
                  </w:pict>
                </mc:Fallback>
              </mc:AlternateContent>
            </w:r>
            <w:r>
              <w:rPr>
                <w:sz w:val="18"/>
                <w:szCs w:val="18"/>
              </w:rPr>
              <w:t xml:space="preserve">③ 2Fe3+ + 3Ca(OH)2      </w:t>
            </w:r>
            <w:r>
              <w:rPr>
                <w:rFonts w:hint="eastAsia"/>
                <w:sz w:val="18"/>
                <w:szCs w:val="18"/>
              </w:rPr>
              <w:t xml:space="preserve">                    </w:t>
            </w:r>
            <w:r>
              <w:rPr>
                <w:sz w:val="18"/>
                <w:szCs w:val="18"/>
              </w:rPr>
              <w:t>3Ca2+ + 2Fe(OH)3</w:t>
            </w:r>
          </w:p>
          <w:p w14:paraId="55DCAB3D">
            <w:pPr>
              <w:tabs>
                <w:tab w:val="left" w:pos="3405"/>
              </w:tabs>
              <w:spacing w:line="500" w:lineRule="exact"/>
              <w:ind w:firstLine="360" w:firstLineChars="200"/>
              <w:rPr>
                <w:sz w:val="18"/>
                <w:szCs w:val="18"/>
                <w:lang w:val="es-ES"/>
              </w:rPr>
            </w:pPr>
            <w:r>
              <w:rPr>
                <w:sz w:val="18"/>
                <w:szCs w:val="18"/>
              </w:rPr>
              <mc:AlternateContent>
                <mc:Choice Requires="wps">
                  <w:drawing>
                    <wp:anchor distT="0" distB="0" distL="114300" distR="114300" simplePos="0" relativeHeight="251668480" behindDoc="0" locked="0" layoutInCell="1" allowOverlap="1">
                      <wp:simplePos x="0" y="0"/>
                      <wp:positionH relativeFrom="column">
                        <wp:posOffset>2466975</wp:posOffset>
                      </wp:positionH>
                      <wp:positionV relativeFrom="paragraph">
                        <wp:posOffset>120015</wp:posOffset>
                      </wp:positionV>
                      <wp:extent cx="0" cy="198120"/>
                      <wp:effectExtent l="38100" t="0" r="38100" b="11430"/>
                      <wp:wrapNone/>
                      <wp:docPr id="42" name="直线 400"/>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400" o:spid="_x0000_s1026" o:spt="20" style="position:absolute;left:0pt;margin-left:194.25pt;margin-top:9.45pt;height:15.6pt;width:0pt;z-index:251668480;mso-width-relative:page;mso-height-relative:page;" filled="f" stroked="t" coordsize="21600,21600" o:gfxdata="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oC6WNcA&#10;AAAJAQAADwAAAAAAAAABACAAAAAiAAAAZHJzL2Rvd25yZXYueG1sUEsBAhQAFAAAAAgAh07iQFKd&#10;c+7nAQAA1QMAAA4AAAAAAAAAAQAgAAAAJgEAAGRycy9lMm9Eb2MueG1sUEsFBgAAAAAGAAYAWQEA&#10;AH8FAAAAAA==&#10;">
                      <v:fill on="f" focussize="0,0"/>
                      <v:stroke color="#000000" joinstyle="round" endarrow="block"/>
                      <v:imagedata o:title=""/>
                      <o:lock v:ext="edit" aspectratio="f"/>
                    </v:line>
                  </w:pict>
                </mc:Fallback>
              </mc:AlternateContent>
            </w:r>
            <w:r>
              <w:rPr>
                <w:sz w:val="18"/>
                <w:szCs w:val="18"/>
              </w:rPr>
              <mc:AlternateContent>
                <mc:Choice Requires="wps">
                  <w:drawing>
                    <wp:anchor distT="0" distB="0" distL="114300" distR="114300" simplePos="0" relativeHeight="251667456" behindDoc="0" locked="0" layoutInCell="1" allowOverlap="1">
                      <wp:simplePos x="0" y="0"/>
                      <wp:positionH relativeFrom="column">
                        <wp:posOffset>1343025</wp:posOffset>
                      </wp:positionH>
                      <wp:positionV relativeFrom="paragraph">
                        <wp:posOffset>219075</wp:posOffset>
                      </wp:positionV>
                      <wp:extent cx="457200" cy="0"/>
                      <wp:effectExtent l="0" t="38100" r="0" b="38100"/>
                      <wp:wrapNone/>
                      <wp:docPr id="40" name="直线 401"/>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401" o:spid="_x0000_s1026" o:spt="20" style="position:absolute;left:0pt;margin-left:105.75pt;margin-top:17.25pt;height:0pt;width:36pt;z-index:251667456;mso-width-relative:page;mso-height-relative:page;" filled="f" stroked="t" coordsize="21600,21600" o:gfxdata="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2uRjh&#10;2AAAAAkBAAAPAAAAAAAAAAEAIAAAACIAAABkcnMvZG93bnJldi54bWxQSwECFAAUAAAACACHTuJA&#10;zeldbegBAADVAwAADgAAAAAAAAABACAAAAAnAQAAZHJzL2Uyb0RvYy54bWxQSwUGAAAAAAYABgBZ&#10;AQAAgQUAAAAA&#10;">
                      <v:fill on="f" focussize="0,0"/>
                      <v:stroke color="#000000" joinstyle="round" endarrow="block"/>
                      <v:imagedata o:title=""/>
                      <o:lock v:ext="edit" aspectratio="f"/>
                    </v:line>
                  </w:pict>
                </mc:Fallback>
              </mc:AlternateContent>
            </w:r>
            <w:r>
              <w:rPr>
                <w:sz w:val="18"/>
                <w:szCs w:val="18"/>
                <w:lang w:val="es-ES"/>
              </w:rPr>
              <w:t>④ 2PO43- + 3CaCl2</w:t>
            </w:r>
            <w:r>
              <w:rPr>
                <w:rFonts w:hint="eastAsia"/>
                <w:sz w:val="18"/>
                <w:szCs w:val="18"/>
              </w:rPr>
              <w:t xml:space="preserve">                        </w:t>
            </w:r>
            <w:r>
              <w:rPr>
                <w:sz w:val="18"/>
                <w:szCs w:val="18"/>
                <w:lang w:val="es-ES"/>
              </w:rPr>
              <w:t xml:space="preserve">Ca3(PO4)2  </w:t>
            </w:r>
            <w:r>
              <w:rPr>
                <w:rFonts w:hint="eastAsia"/>
                <w:sz w:val="18"/>
                <w:szCs w:val="18"/>
              </w:rPr>
              <w:t xml:space="preserve">  </w:t>
            </w:r>
            <w:r>
              <w:rPr>
                <w:sz w:val="18"/>
                <w:szCs w:val="18"/>
                <w:lang w:val="es-ES"/>
              </w:rPr>
              <w:t>+ 6Cl-</w:t>
            </w:r>
          </w:p>
          <w:p w14:paraId="0DA22DDD">
            <w:pPr>
              <w:tabs>
                <w:tab w:val="left" w:pos="3075"/>
              </w:tabs>
              <w:spacing w:line="500" w:lineRule="exact"/>
              <w:ind w:firstLine="360" w:firstLineChars="200"/>
              <w:rPr>
                <w:sz w:val="18"/>
                <w:szCs w:val="18"/>
              </w:rPr>
            </w:pPr>
            <w:r>
              <w:rPr>
                <w:sz w:val="18"/>
                <w:szCs w:val="18"/>
              </w:rPr>
              <mc:AlternateContent>
                <mc:Choice Requires="wps">
                  <w:drawing>
                    <wp:anchor distT="0" distB="0" distL="114300" distR="114300" simplePos="0" relativeHeight="251670528" behindDoc="0" locked="0" layoutInCell="1" allowOverlap="1">
                      <wp:simplePos x="0" y="0"/>
                      <wp:positionH relativeFrom="column">
                        <wp:posOffset>2171700</wp:posOffset>
                      </wp:positionH>
                      <wp:positionV relativeFrom="paragraph">
                        <wp:posOffset>114935</wp:posOffset>
                      </wp:positionV>
                      <wp:extent cx="0" cy="198120"/>
                      <wp:effectExtent l="38100" t="0" r="38100" b="11430"/>
                      <wp:wrapNone/>
                      <wp:docPr id="44" name="直线 424"/>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424" o:spid="_x0000_s1026" o:spt="20" style="position:absolute;left:0pt;margin-left:171pt;margin-top:9.05pt;height:15.6pt;width:0pt;z-index:251670528;mso-width-relative:page;mso-height-relative:page;" filled="f" stroked="t" coordsize="21600,21600" o:gfxdata="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X6&#10;ua3ZAAAACQEAAA8AAAAAAAAAAQAgAAAAIgAAAGRycy9kb3ducmV2LnhtbFBLAQIUABQAAAAIAIdO&#10;4kCD2Ipj6QEAANUDAAAOAAAAAAAAAAEAIAAAACgBAABkcnMvZTJvRG9jLnhtbFBLBQYAAAAABgAG&#10;AFkBAACDBQAAAAA=&#10;">
                      <v:fill on="f" focussize="0,0"/>
                      <v:stroke color="#000000" joinstyle="round" endarrow="block"/>
                      <v:imagedata o:title=""/>
                      <o:lock v:ext="edit" aspectratio="f"/>
                    </v:line>
                  </w:pict>
                </mc:Fallback>
              </mc:AlternateContent>
            </w:r>
            <w:r>
              <w:rPr>
                <w:sz w:val="18"/>
                <w:szCs w:val="18"/>
              </w:rPr>
              <mc:AlternateContent>
                <mc:Choice Requires="wps">
                  <w:drawing>
                    <wp:anchor distT="0" distB="0" distL="114300" distR="114300" simplePos="0" relativeHeight="251669504" behindDoc="0" locked="0" layoutInCell="1" allowOverlap="1">
                      <wp:simplePos x="0" y="0"/>
                      <wp:positionH relativeFrom="column">
                        <wp:posOffset>1304925</wp:posOffset>
                      </wp:positionH>
                      <wp:positionV relativeFrom="paragraph">
                        <wp:posOffset>213360</wp:posOffset>
                      </wp:positionV>
                      <wp:extent cx="457200" cy="0"/>
                      <wp:effectExtent l="0" t="38100" r="0" b="38100"/>
                      <wp:wrapNone/>
                      <wp:docPr id="43" name="直线 423"/>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423" o:spid="_x0000_s1026" o:spt="20" style="position:absolute;left:0pt;margin-left:102.75pt;margin-top:16.8pt;height:0pt;width:36pt;z-index:251669504;mso-width-relative:page;mso-height-relative:page;" filled="f" stroked="t" coordsize="21600,21600" o:gfxdata="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aD&#10;tzXZAAAACQEAAA8AAAAAAAAAAQAgAAAAIgAAAGRycy9kb3ducmV2LnhtbFBLAQIUABQAAAAIAIdO&#10;4kC8X29T6QEAANUDAAAOAAAAAAAAAAEAIAAAACgBAABkcnMvZTJvRG9jLnhtbFBLBQYAAAAABgAG&#10;AFkBAACDBQAAAAA=&#10;">
                      <v:fill on="f" focussize="0,0"/>
                      <v:stroke color="#000000" joinstyle="round" endarrow="block"/>
                      <v:imagedata o:title=""/>
                      <o:lock v:ext="edit" aspectratio="f"/>
                    </v:line>
                  </w:pict>
                </mc:Fallback>
              </mc:AlternateContent>
            </w:r>
            <w:r>
              <w:rPr>
                <w:sz w:val="18"/>
                <w:szCs w:val="18"/>
              </w:rPr>
              <w:t>⑤ 2HF + Ca(OH)2</w:t>
            </w:r>
            <w:r>
              <w:rPr>
                <w:rFonts w:hint="eastAsia"/>
                <w:sz w:val="18"/>
                <w:szCs w:val="18"/>
              </w:rPr>
              <w:t xml:space="preserve">                           </w:t>
            </w:r>
            <w:r>
              <w:rPr>
                <w:sz w:val="18"/>
                <w:szCs w:val="18"/>
              </w:rPr>
              <w:t>CaF2</w:t>
            </w:r>
            <w:r>
              <w:rPr>
                <w:rFonts w:hint="eastAsia"/>
                <w:sz w:val="18"/>
                <w:szCs w:val="18"/>
              </w:rPr>
              <w:t xml:space="preserve"> </w:t>
            </w:r>
            <w:r>
              <w:rPr>
                <w:sz w:val="18"/>
                <w:szCs w:val="18"/>
              </w:rPr>
              <w:t xml:space="preserve">  + 2H2O</w:t>
            </w:r>
          </w:p>
          <w:p w14:paraId="21C61D93">
            <w:pPr>
              <w:tabs>
                <w:tab w:val="left" w:pos="3360"/>
              </w:tabs>
              <w:spacing w:line="500" w:lineRule="exact"/>
              <w:ind w:firstLine="360" w:firstLineChars="200"/>
              <w:rPr>
                <w:sz w:val="18"/>
                <w:szCs w:val="18"/>
              </w:rPr>
            </w:pPr>
            <w:r>
              <w:rPr>
                <w:sz w:val="18"/>
                <w:szCs w:val="18"/>
              </w:rPr>
              <mc:AlternateContent>
                <mc:Choice Requires="wps">
                  <w:drawing>
                    <wp:anchor distT="0" distB="0" distL="114300" distR="114300" simplePos="0" relativeHeight="251671552" behindDoc="0" locked="0" layoutInCell="1" allowOverlap="1">
                      <wp:simplePos x="0" y="0"/>
                      <wp:positionH relativeFrom="column">
                        <wp:posOffset>1400175</wp:posOffset>
                      </wp:positionH>
                      <wp:positionV relativeFrom="paragraph">
                        <wp:posOffset>202565</wp:posOffset>
                      </wp:positionV>
                      <wp:extent cx="457200" cy="0"/>
                      <wp:effectExtent l="0" t="38100" r="0" b="38100"/>
                      <wp:wrapNone/>
                      <wp:docPr id="45" name="直线 440"/>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440" o:spid="_x0000_s1026" o:spt="20" style="position:absolute;left:0pt;margin-left:110.25pt;margin-top:15.95pt;height:0pt;width:36pt;z-index:251671552;mso-width-relative:page;mso-height-relative:page;" filled="f" stroked="t" coordsize="21600,21600" o:gfxdata="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3F2zdgA&#10;AAAJAQAADwAAAAAAAAABACAAAAAiAAAAZHJzL2Rvd25yZXYueG1sUEsBAhQAFAAAAAgAh07iQCaz&#10;AXDmAQAA1QMAAA4AAAAAAAAAAQAgAAAAJwEAAGRycy9lMm9Eb2MueG1sUEsFBgAAAAAGAAYAWQEA&#10;AH8FAAAAAA==&#10;">
                      <v:fill on="f" focussize="0,0"/>
                      <v:stroke color="#000000" joinstyle="round" endarrow="block"/>
                      <v:imagedata o:title=""/>
                      <o:lock v:ext="edit" aspectratio="f"/>
                    </v:line>
                  </w:pict>
                </mc:Fallback>
              </mc:AlternateContent>
            </w:r>
            <w:r>
              <w:rPr>
                <w:sz w:val="18"/>
                <w:szCs w:val="18"/>
              </w:rPr>
              <w:t>⑥ H2SO4 + 2NaOH</w:t>
            </w:r>
            <w:r>
              <w:rPr>
                <w:rFonts w:hint="eastAsia"/>
                <w:sz w:val="18"/>
                <w:szCs w:val="18"/>
              </w:rPr>
              <w:t xml:space="preserve">                         </w:t>
            </w:r>
            <w:r>
              <w:rPr>
                <w:sz w:val="18"/>
                <w:szCs w:val="18"/>
              </w:rPr>
              <w:t>Na2SO4 + 2H2O</w:t>
            </w:r>
          </w:p>
          <w:p w14:paraId="48696346">
            <w:pPr>
              <w:tabs>
                <w:tab w:val="left" w:pos="3345"/>
              </w:tabs>
              <w:spacing w:line="500" w:lineRule="exact"/>
              <w:ind w:firstLine="360" w:firstLineChars="200"/>
              <w:rPr>
                <w:sz w:val="18"/>
                <w:szCs w:val="18"/>
              </w:rPr>
            </w:pPr>
            <w:r>
              <w:rPr>
                <w:sz w:val="18"/>
                <w:szCs w:val="18"/>
              </w:rPr>
              <mc:AlternateContent>
                <mc:Choice Requires="wps">
                  <w:drawing>
                    <wp:anchor distT="0" distB="0" distL="114300" distR="114300" simplePos="0" relativeHeight="251672576" behindDoc="0" locked="0" layoutInCell="1" allowOverlap="1">
                      <wp:simplePos x="0" y="0"/>
                      <wp:positionH relativeFrom="column">
                        <wp:posOffset>1304925</wp:posOffset>
                      </wp:positionH>
                      <wp:positionV relativeFrom="paragraph">
                        <wp:posOffset>205105</wp:posOffset>
                      </wp:positionV>
                      <wp:extent cx="457200" cy="0"/>
                      <wp:effectExtent l="0" t="38100" r="0" b="38100"/>
                      <wp:wrapNone/>
                      <wp:docPr id="70" name="直线 441"/>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441" o:spid="_x0000_s1026" o:spt="20" style="position:absolute;left:0pt;margin-left:102.75pt;margin-top:16.15pt;height:0pt;width:36pt;z-index:251672576;mso-width-relative:page;mso-height-relative:page;" filled="f" stroked="t" coordsize="21600,21600" o:gfxdata="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HropD&#10;2AAAAAkBAAAPAAAAAAAAAAEAIAAAACIAAABkcnMvZG93bnJldi54bWxQSwECFAAUAAAACACHTuJA&#10;9xgd0egBAADVAwAADgAAAAAAAAABACAAAAAnAQAAZHJzL2Uyb0RvYy54bWxQSwUGAAAAAAYABgBZ&#10;AQAAgQUAAAAA&#10;">
                      <v:fill on="f" focussize="0,0"/>
                      <v:stroke color="#000000" joinstyle="round" endarrow="block"/>
                      <v:imagedata o:title=""/>
                      <o:lock v:ext="edit" aspectratio="f"/>
                    </v:line>
                  </w:pict>
                </mc:Fallback>
              </mc:AlternateContent>
            </w:r>
            <w:r>
              <w:rPr>
                <w:sz w:val="18"/>
                <w:szCs w:val="18"/>
              </w:rPr>
              <w:t>⑦ HNO3 + NaOH</w:t>
            </w:r>
            <w:r>
              <w:rPr>
                <w:rFonts w:hint="eastAsia"/>
                <w:sz w:val="18"/>
                <w:szCs w:val="18"/>
              </w:rPr>
              <w:t xml:space="preserve">                         </w:t>
            </w:r>
            <w:r>
              <w:rPr>
                <w:sz w:val="18"/>
                <w:szCs w:val="18"/>
              </w:rPr>
              <w:t>NaNO3 + H2O</w:t>
            </w:r>
          </w:p>
          <w:p w14:paraId="0E124A3A">
            <w:pPr>
              <w:tabs>
                <w:tab w:val="left" w:pos="3075"/>
              </w:tabs>
              <w:spacing w:line="500" w:lineRule="exact"/>
              <w:ind w:firstLine="360" w:firstLineChars="200"/>
              <w:rPr>
                <w:sz w:val="18"/>
                <w:szCs w:val="18"/>
              </w:rPr>
            </w:pPr>
            <w:r>
              <w:rPr>
                <w:sz w:val="18"/>
                <w:szCs w:val="18"/>
              </w:rPr>
              <mc:AlternateContent>
                <mc:Choice Requires="wps">
                  <w:drawing>
                    <wp:anchor distT="0" distB="0" distL="114300" distR="114300" simplePos="0" relativeHeight="251673600" behindDoc="0" locked="0" layoutInCell="1" allowOverlap="1">
                      <wp:simplePos x="0" y="0"/>
                      <wp:positionH relativeFrom="column">
                        <wp:posOffset>1114425</wp:posOffset>
                      </wp:positionH>
                      <wp:positionV relativeFrom="paragraph">
                        <wp:posOffset>222885</wp:posOffset>
                      </wp:positionV>
                      <wp:extent cx="457200" cy="0"/>
                      <wp:effectExtent l="0" t="38100" r="0" b="38100"/>
                      <wp:wrapNone/>
                      <wp:docPr id="74" name="直线 442"/>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442" o:spid="_x0000_s1026" o:spt="20" style="position:absolute;left:0pt;margin-left:87.75pt;margin-top:17.55pt;height:0pt;width:36pt;z-index:251673600;mso-width-relative:page;mso-height-relative:page;" filled="f" stroked="t" coordsize="21600,21600" o:gfxdata="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npW&#10;qdgAAAAJAQAADwAAAAAAAAABACAAAAAiAAAAZHJzL2Rvd25yZXYueG1sUEsBAhQAFAAAAAgAh07i&#10;QL6KJbzpAQAA1QMAAA4AAAAAAAAAAQAgAAAAJwEAAGRycy9lMm9Eb2MueG1sUEsFBgAAAAAGAAYA&#10;WQEAAIIFAAAAAA==&#10;">
                      <v:fill on="f" focussize="0,0"/>
                      <v:stroke color="#000000" joinstyle="round" endarrow="block"/>
                      <v:imagedata o:title=""/>
                      <o:lock v:ext="edit" aspectratio="f"/>
                    </v:line>
                  </w:pict>
                </mc:Fallback>
              </mc:AlternateContent>
            </w:r>
            <w:r>
              <w:rPr>
                <w:sz w:val="18"/>
                <w:szCs w:val="18"/>
                <w:lang w:val="es-ES"/>
              </w:rPr>
              <w:t>⑧</w:t>
            </w:r>
            <w:r>
              <w:rPr>
                <w:sz w:val="18"/>
                <w:szCs w:val="18"/>
              </w:rPr>
              <w:t xml:space="preserve"> HF + NaOH</w:t>
            </w:r>
            <w:r>
              <w:rPr>
                <w:rFonts w:hint="eastAsia"/>
                <w:sz w:val="18"/>
                <w:szCs w:val="18"/>
              </w:rPr>
              <w:t xml:space="preserve">                        </w:t>
            </w:r>
            <w:r>
              <w:rPr>
                <w:sz w:val="18"/>
                <w:szCs w:val="18"/>
              </w:rPr>
              <w:t>NaF + H2O</w:t>
            </w:r>
          </w:p>
          <w:p w14:paraId="6EB645B8">
            <w:pPr>
              <w:tabs>
                <w:tab w:val="left" w:pos="3345"/>
              </w:tabs>
              <w:spacing w:line="500" w:lineRule="exact"/>
              <w:ind w:firstLine="360" w:firstLineChars="200"/>
              <w:rPr>
                <w:sz w:val="18"/>
                <w:szCs w:val="18"/>
              </w:rPr>
            </w:pPr>
            <w:r>
              <w:rPr>
                <w:sz w:val="18"/>
                <w:szCs w:val="18"/>
              </w:rPr>
              <mc:AlternateContent>
                <mc:Choice Requires="wps">
                  <w:drawing>
                    <wp:anchor distT="0" distB="0" distL="114300" distR="114300" simplePos="0" relativeHeight="251679744" behindDoc="0" locked="0" layoutInCell="1" allowOverlap="1">
                      <wp:simplePos x="0" y="0"/>
                      <wp:positionH relativeFrom="column">
                        <wp:posOffset>2324100</wp:posOffset>
                      </wp:positionH>
                      <wp:positionV relativeFrom="paragraph">
                        <wp:posOffset>113030</wp:posOffset>
                      </wp:positionV>
                      <wp:extent cx="0" cy="198120"/>
                      <wp:effectExtent l="38100" t="0" r="38100" b="11430"/>
                      <wp:wrapNone/>
                      <wp:docPr id="119" name="直线 443"/>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443" o:spid="_x0000_s1026" o:spt="20" style="position:absolute;left:0pt;margin-left:183pt;margin-top:8.9pt;height:15.6pt;width:0pt;z-index:251679744;mso-width-relative:page;mso-height-relative:page;" filled="f" stroked="t" coordsize="21600,21600" o:gfxdata="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wcr&#10;39gAAAAJAQAADwAAAAAAAAABACAAAAAiAAAAZHJzL2Rvd25yZXYueG1sUEsBAhQAFAAAAAgAh07i&#10;QFerD0LpAQAA1gMAAA4AAAAAAAAAAQAgAAAAJwEAAGRycy9lMm9Eb2MueG1sUEsFBgAAAAAGAAYA&#10;WQEAAIIFAAAAAA==&#10;">
                      <v:fill on="f" focussize="0,0"/>
                      <v:stroke color="#000000" joinstyle="round" endarrow="block"/>
                      <v:imagedata o:title=""/>
                      <o:lock v:ext="edit" aspectratio="f"/>
                    </v:line>
                  </w:pict>
                </mc:Fallback>
              </mc:AlternateContent>
            </w:r>
            <w:r>
              <w:rPr>
                <w:sz w:val="18"/>
                <w:szCs w:val="18"/>
              </w:rPr>
              <mc:AlternateContent>
                <mc:Choice Requires="wps">
                  <w:drawing>
                    <wp:anchor distT="0" distB="0" distL="114300" distR="114300" simplePos="0" relativeHeight="251674624" behindDoc="0" locked="0" layoutInCell="1" allowOverlap="1">
                      <wp:simplePos x="0" y="0"/>
                      <wp:positionH relativeFrom="column">
                        <wp:posOffset>1314450</wp:posOffset>
                      </wp:positionH>
                      <wp:positionV relativeFrom="paragraph">
                        <wp:posOffset>221615</wp:posOffset>
                      </wp:positionV>
                      <wp:extent cx="457200" cy="0"/>
                      <wp:effectExtent l="0" t="38100" r="0" b="38100"/>
                      <wp:wrapNone/>
                      <wp:docPr id="79" name="直线 444"/>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444" o:spid="_x0000_s1026" o:spt="20" style="position:absolute;left:0pt;margin-left:103.5pt;margin-top:17.45pt;height:0pt;width:36pt;z-index:251674624;mso-width-relative:page;mso-height-relative:page;" filled="f" stroked="t" coordsize="21600,21600" o:gfxdata="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JR&#10;RZbZAAAACQEAAA8AAAAAAAAAAQAgAAAAIgAAAGRycy9kb3ducmV2LnhtbFBLAQIUABQAAAAIAIdO&#10;4kBdLFSd6QEAANUDAAAOAAAAAAAAAAEAIAAAACgBAABkcnMvZTJvRG9jLnhtbFBLBQYAAAAABgAG&#10;AFkBAACDBQAAAAA=&#10;">
                      <v:fill on="f" focussize="0,0"/>
                      <v:stroke color="#000000" joinstyle="round" endarrow="block"/>
                      <v:imagedata o:title=""/>
                      <o:lock v:ext="edit" aspectratio="f"/>
                    </v:line>
                  </w:pict>
                </mc:Fallback>
              </mc:AlternateContent>
            </w:r>
            <w:r>
              <w:rPr>
                <w:sz w:val="18"/>
                <w:szCs w:val="18"/>
              </w:rPr>
              <w:t>⑨ FeCl3 + 3NaOH</w:t>
            </w:r>
            <w:r>
              <w:rPr>
                <w:rFonts w:hint="eastAsia"/>
                <w:sz w:val="18"/>
                <w:szCs w:val="18"/>
              </w:rPr>
              <w:t xml:space="preserve">                          </w:t>
            </w:r>
            <w:r>
              <w:rPr>
                <w:sz w:val="18"/>
                <w:szCs w:val="18"/>
              </w:rPr>
              <w:t xml:space="preserve">Fe(OH)3 </w:t>
            </w:r>
            <w:r>
              <w:rPr>
                <w:rFonts w:hint="eastAsia"/>
                <w:sz w:val="18"/>
                <w:szCs w:val="18"/>
              </w:rPr>
              <w:t xml:space="preserve"> </w:t>
            </w:r>
            <w:r>
              <w:rPr>
                <w:sz w:val="18"/>
                <w:szCs w:val="18"/>
              </w:rPr>
              <w:t xml:space="preserve"> + 3NaCl</w:t>
            </w:r>
          </w:p>
          <w:p w14:paraId="619D9BF4">
            <w:pPr>
              <w:tabs>
                <w:tab w:val="left" w:pos="3765"/>
              </w:tabs>
              <w:spacing w:line="500" w:lineRule="exact"/>
              <w:ind w:firstLine="360" w:firstLineChars="200"/>
              <w:rPr>
                <w:sz w:val="18"/>
                <w:szCs w:val="18"/>
              </w:rPr>
            </w:pPr>
            <w:r>
              <w:rPr>
                <w:sz w:val="18"/>
                <w:szCs w:val="18"/>
              </w:rPr>
              <mc:AlternateContent>
                <mc:Choice Requires="wps">
                  <w:drawing>
                    <wp:anchor distT="0" distB="0" distL="114300" distR="114300" simplePos="0" relativeHeight="251677696" behindDoc="0" locked="0" layoutInCell="1" allowOverlap="1">
                      <wp:simplePos x="0" y="0"/>
                      <wp:positionH relativeFrom="column">
                        <wp:posOffset>2609850</wp:posOffset>
                      </wp:positionH>
                      <wp:positionV relativeFrom="paragraph">
                        <wp:posOffset>140335</wp:posOffset>
                      </wp:positionV>
                      <wp:extent cx="0" cy="198120"/>
                      <wp:effectExtent l="38100" t="0" r="38100" b="11430"/>
                      <wp:wrapNone/>
                      <wp:docPr id="117" name="直线 445"/>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445" o:spid="_x0000_s1026" o:spt="20" style="position:absolute;left:0pt;margin-left:205.5pt;margin-top:11.05pt;height:15.6pt;width:0pt;z-index:251677696;mso-width-relative:page;mso-height-relative:page;" filled="f" stroked="t" coordsize="21600,21600" o:gfxdata="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jy&#10;dwzZAAAACQEAAA8AAAAAAAAAAQAgAAAAIgAAAGRycy9kb3ducmV2LnhtbFBLAQIUABQAAAAIAIdO&#10;4kCkcVGD6QEAANYDAAAOAAAAAAAAAAEAIAAAACgBAABkcnMvZTJvRG9jLnhtbFBLBQYAAAAABgAG&#10;AFkBAACDBQAAAAA=&#10;">
                      <v:fill on="f" focussize="0,0"/>
                      <v:stroke color="#000000" joinstyle="round" endarrow="block"/>
                      <v:imagedata o:title=""/>
                      <o:lock v:ext="edit" aspectratio="f"/>
                    </v:line>
                  </w:pict>
                </mc:Fallback>
              </mc:AlternateContent>
            </w:r>
            <w:r>
              <w:rPr>
                <w:sz w:val="18"/>
                <w:szCs w:val="18"/>
              </w:rPr>
              <mc:AlternateContent>
                <mc:Choice Requires="wps">
                  <w:drawing>
                    <wp:anchor distT="0" distB="0" distL="114300" distR="114300" simplePos="0" relativeHeight="251675648" behindDoc="0" locked="0" layoutInCell="1" allowOverlap="1">
                      <wp:simplePos x="0" y="0"/>
                      <wp:positionH relativeFrom="column">
                        <wp:posOffset>1533525</wp:posOffset>
                      </wp:positionH>
                      <wp:positionV relativeFrom="paragraph">
                        <wp:posOffset>210820</wp:posOffset>
                      </wp:positionV>
                      <wp:extent cx="457200" cy="0"/>
                      <wp:effectExtent l="0" t="38100" r="0" b="38100"/>
                      <wp:wrapNone/>
                      <wp:docPr id="115" name="直线 446"/>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446" o:spid="_x0000_s1026" o:spt="20" style="position:absolute;left:0pt;margin-left:120.75pt;margin-top:16.6pt;height:0pt;width:36pt;z-index:251675648;mso-width-relative:page;mso-height-relative:page;" filled="f" stroked="t" coordsize="21600,21600" o:gfxdata="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NLF&#10;iNgAAAAJAQAADwAAAAAAAAABACAAAAAiAAAAZHJzL2Rvd25yZXYueG1sUEsBAhQAFAAAAAgAh07i&#10;QEso6Y7pAQAA1gMAAA4AAAAAAAAAAQAgAAAAJwEAAGRycy9lMm9Eb2MueG1sUEsFBgAAAAAGAAYA&#10;WQEAAIIFAAAAAA==&#10;">
                      <v:fill on="f" focussize="0,0"/>
                      <v:stroke color="#000000" joinstyle="round" endarrow="block"/>
                      <v:imagedata o:title=""/>
                      <o:lock v:ext="edit" aspectratio="f"/>
                    </v:line>
                  </w:pict>
                </mc:Fallback>
              </mc:AlternateContent>
            </w:r>
            <w:r>
              <w:rPr>
                <w:sz w:val="18"/>
                <w:szCs w:val="18"/>
              </w:rPr>
              <w:t>⑩ Fe2(SO4)3 + 6NaOH</w:t>
            </w:r>
            <w:r>
              <w:rPr>
                <w:rFonts w:hint="eastAsia"/>
                <w:sz w:val="18"/>
                <w:szCs w:val="18"/>
              </w:rPr>
              <w:t xml:space="preserve">                         </w:t>
            </w:r>
            <w:r>
              <w:rPr>
                <w:sz w:val="18"/>
                <w:szCs w:val="18"/>
              </w:rPr>
              <w:t xml:space="preserve">2Fe(OH)3 </w:t>
            </w:r>
            <w:r>
              <w:rPr>
                <w:rFonts w:hint="eastAsia"/>
                <w:sz w:val="18"/>
                <w:szCs w:val="18"/>
              </w:rPr>
              <w:t xml:space="preserve"> </w:t>
            </w:r>
            <w:r>
              <w:rPr>
                <w:sz w:val="18"/>
                <w:szCs w:val="18"/>
              </w:rPr>
              <w:t xml:space="preserve"> + 3Na2SO4</w:t>
            </w:r>
          </w:p>
          <w:p w14:paraId="7674C012">
            <w:pPr>
              <w:tabs>
                <w:tab w:val="left" w:pos="2685"/>
              </w:tabs>
              <w:spacing w:line="500" w:lineRule="exact"/>
              <w:ind w:firstLine="360" w:firstLineChars="200"/>
              <w:rPr>
                <w:sz w:val="18"/>
                <w:szCs w:val="18"/>
              </w:rPr>
            </w:pPr>
            <w:r>
              <w:rPr>
                <w:sz w:val="18"/>
                <w:szCs w:val="18"/>
              </w:rPr>
              <mc:AlternateContent>
                <mc:Choice Requires="wps">
                  <w:drawing>
                    <wp:anchor distT="0" distB="0" distL="114300" distR="114300" simplePos="0" relativeHeight="251678720" behindDoc="0" locked="0" layoutInCell="1" allowOverlap="1">
                      <wp:simplePos x="0" y="0"/>
                      <wp:positionH relativeFrom="column">
                        <wp:posOffset>2581275</wp:posOffset>
                      </wp:positionH>
                      <wp:positionV relativeFrom="paragraph">
                        <wp:posOffset>139065</wp:posOffset>
                      </wp:positionV>
                      <wp:extent cx="0" cy="198120"/>
                      <wp:effectExtent l="38100" t="0" r="38100" b="11430"/>
                      <wp:wrapNone/>
                      <wp:docPr id="118" name="直线 447"/>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447" o:spid="_x0000_s1026" o:spt="20" style="position:absolute;left:0pt;margin-left:203.25pt;margin-top:10.95pt;height:15.6pt;width:0pt;z-index:251678720;mso-width-relative:page;mso-height-relative:page;" filled="f" stroked="t" coordsize="21600,21600" o:gfxdata="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u3&#10;gBvZAAAACQEAAA8AAAAAAAAAAQAgAAAAIgAAAGRycy9kb3ducmV2LnhtbFBLAQIUABQAAAAIAIdO&#10;4kAG3Lfb6QEAANYDAAAOAAAAAAAAAAEAIAAAACgBAABkcnMvZTJvRG9jLnhtbFBLBQYAAAAABgAG&#10;AFkBAACDBQAAAAA=&#10;">
                      <v:fill on="f" focussize="0,0"/>
                      <v:stroke color="#000000" joinstyle="round" endarrow="block"/>
                      <v:imagedata o:title=""/>
                      <o:lock v:ext="edit" aspectratio="f"/>
                    </v:line>
                  </w:pict>
                </mc:Fallback>
              </mc:AlternateContent>
            </w:r>
            <w:r>
              <w:rPr>
                <w:sz w:val="18"/>
                <w:szCs w:val="18"/>
              </w:rPr>
              <mc:AlternateContent>
                <mc:Choice Requires="wps">
                  <w:drawing>
                    <wp:anchor distT="0" distB="0" distL="114300" distR="114300" simplePos="0" relativeHeight="251676672" behindDoc="0" locked="0" layoutInCell="1" allowOverlap="1">
                      <wp:simplePos x="0" y="0"/>
                      <wp:positionH relativeFrom="column">
                        <wp:posOffset>1504950</wp:posOffset>
                      </wp:positionH>
                      <wp:positionV relativeFrom="paragraph">
                        <wp:posOffset>213360</wp:posOffset>
                      </wp:positionV>
                      <wp:extent cx="457200" cy="0"/>
                      <wp:effectExtent l="0" t="38100" r="0" b="38100"/>
                      <wp:wrapNone/>
                      <wp:docPr id="116" name="直线 448"/>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448" o:spid="_x0000_s1026" o:spt="20" style="position:absolute;left:0pt;margin-left:118.5pt;margin-top:16.8pt;height:0pt;width:36pt;z-index:251676672;mso-width-relative:page;mso-height-relative:page;" filled="f" stroked="t" coordsize="21600,21600" o:gfxdata="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fc&#10;4GLZAAAACQEAAA8AAAAAAAAAAQAgAAAAIgAAAGRycy9kb3ducmV2LnhtbFBLAQIUABQAAAAIAIdO&#10;4kCJmsZx6QEAANYDAAAOAAAAAAAAAAEAIAAAACgBAABkcnMvZTJvRG9jLnhtbFBLBQYAAAAABgAG&#10;AFkBAACDBQAAAAA=&#10;">
                      <v:fill on="f" focussize="0,0"/>
                      <v:stroke color="#000000" joinstyle="round" endarrow="block"/>
                      <v:imagedata o:title=""/>
                      <o:lock v:ext="edit" aspectratio="f"/>
                    </v:line>
                  </w:pict>
                </mc:Fallback>
              </mc:AlternateContent>
            </w:r>
            <w:r>
              <w:rPr>
                <w:sz w:val="18"/>
                <w:szCs w:val="18"/>
              </w:rPr>
              <w:t>⑪</w:t>
            </w:r>
            <w:r>
              <w:rPr>
                <w:sz w:val="18"/>
                <w:szCs w:val="18"/>
                <w:lang w:val="es-ES"/>
              </w:rPr>
              <w:t xml:space="preserve"> Fe(NO3)3 + 3NaOH</w:t>
            </w:r>
            <w:r>
              <w:rPr>
                <w:sz w:val="18"/>
                <w:szCs w:val="18"/>
              </w:rPr>
              <w:t xml:space="preserve">       </w:t>
            </w:r>
            <w:r>
              <w:rPr>
                <w:rFonts w:hint="eastAsia"/>
                <w:sz w:val="18"/>
                <w:szCs w:val="18"/>
              </w:rPr>
              <w:t xml:space="preserve">                     </w:t>
            </w:r>
            <w:r>
              <w:rPr>
                <w:sz w:val="18"/>
                <w:szCs w:val="18"/>
                <w:lang w:val="es-ES"/>
              </w:rPr>
              <w:t xml:space="preserve">Fe(OH)3  </w:t>
            </w:r>
            <w:r>
              <w:rPr>
                <w:rFonts w:hint="eastAsia"/>
                <w:sz w:val="18"/>
                <w:szCs w:val="18"/>
              </w:rPr>
              <w:t xml:space="preserve"> </w:t>
            </w:r>
            <w:r>
              <w:rPr>
                <w:sz w:val="18"/>
                <w:szCs w:val="18"/>
                <w:lang w:val="es-ES"/>
              </w:rPr>
              <w:t>+ 3NaNO3</w:t>
            </w:r>
          </w:p>
          <w:p w14:paraId="77F969F9">
            <w:pPr>
              <w:tabs>
                <w:tab w:val="left" w:pos="3765"/>
              </w:tabs>
              <w:spacing w:line="500" w:lineRule="exact"/>
              <w:ind w:firstLine="360" w:firstLineChars="200"/>
              <w:rPr>
                <w:sz w:val="18"/>
                <w:szCs w:val="18"/>
              </w:rPr>
            </w:pPr>
            <w:r>
              <w:rPr>
                <w:sz w:val="18"/>
                <w:szCs w:val="18"/>
              </w:rPr>
              <mc:AlternateContent>
                <mc:Choice Requires="wps">
                  <w:drawing>
                    <wp:anchor distT="0" distB="0" distL="114300" distR="114300" simplePos="0" relativeHeight="251680768" behindDoc="0" locked="0" layoutInCell="1" allowOverlap="1">
                      <wp:simplePos x="0" y="0"/>
                      <wp:positionH relativeFrom="column">
                        <wp:posOffset>1447800</wp:posOffset>
                      </wp:positionH>
                      <wp:positionV relativeFrom="paragraph">
                        <wp:posOffset>229870</wp:posOffset>
                      </wp:positionV>
                      <wp:extent cx="457200" cy="0"/>
                      <wp:effectExtent l="0" t="38100" r="0" b="38100"/>
                      <wp:wrapNone/>
                      <wp:docPr id="120" name="直线 450"/>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450" o:spid="_x0000_s1026" o:spt="20" style="position:absolute;left:0pt;margin-left:114pt;margin-top:18.1pt;height:0pt;width:36pt;z-index:251680768;mso-width-relative:page;mso-height-relative:page;" filled="f" stroked="t" coordsize="21600,21600" o:gfxdata="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hLExdgA&#10;AAAJAQAADwAAAAAAAAABACAAAAAiAAAAZHJzL2Rvd25yZXYueG1sUEsBAhQAFAAAAAgAh07iQFuU&#10;iOXmAQAA1gMAAA4AAAAAAAAAAQAgAAAAJwEAAGRycy9lMm9Eb2MueG1sUEsFBgAAAAAGAAYAWQEA&#10;AH8FAAAAAA==&#10;">
                      <v:fill on="f" focussize="0,0"/>
                      <v:stroke color="#000000" joinstyle="round" endarrow="block"/>
                      <v:imagedata o:title=""/>
                      <o:lock v:ext="edit" aspectratio="f"/>
                    </v:line>
                  </w:pict>
                </mc:Fallback>
              </mc:AlternateContent>
            </w:r>
            <w:r>
              <w:rPr>
                <w:sz w:val="18"/>
                <w:szCs w:val="18"/>
              </w:rPr>
              <w:t xml:space="preserve">⑫ H2SO4 + Ca(OH)2            </w:t>
            </w:r>
            <w:r>
              <w:rPr>
                <w:rFonts w:hint="eastAsia"/>
                <w:sz w:val="18"/>
                <w:szCs w:val="18"/>
              </w:rPr>
              <w:t xml:space="preserve">              </w:t>
            </w:r>
            <w:r>
              <w:rPr>
                <w:sz w:val="18"/>
                <w:szCs w:val="18"/>
              </w:rPr>
              <w:t>CaSO4 + 2H2O</w:t>
            </w:r>
          </w:p>
          <w:p w14:paraId="366363FA">
            <w:pPr>
              <w:tabs>
                <w:tab w:val="left" w:pos="3885"/>
              </w:tabs>
              <w:spacing w:line="500" w:lineRule="exact"/>
              <w:ind w:firstLine="360" w:firstLineChars="200"/>
              <w:rPr>
                <w:sz w:val="18"/>
                <w:szCs w:val="18"/>
                <w:lang w:val="es-ES"/>
              </w:rPr>
            </w:pPr>
            <w:r>
              <w:rPr>
                <w:sz w:val="18"/>
                <w:szCs w:val="18"/>
              </w:rPr>
              <mc:AlternateContent>
                <mc:Choice Requires="wps">
                  <w:drawing>
                    <wp:anchor distT="0" distB="0" distL="114300" distR="114300" simplePos="0" relativeHeight="251681792" behindDoc="0" locked="0" layoutInCell="1" allowOverlap="1">
                      <wp:simplePos x="0" y="0"/>
                      <wp:positionH relativeFrom="column">
                        <wp:posOffset>1409700</wp:posOffset>
                      </wp:positionH>
                      <wp:positionV relativeFrom="paragraph">
                        <wp:posOffset>232410</wp:posOffset>
                      </wp:positionV>
                      <wp:extent cx="457200" cy="0"/>
                      <wp:effectExtent l="0" t="38100" r="0" b="38100"/>
                      <wp:wrapNone/>
                      <wp:docPr id="121" name="直线 452"/>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452" o:spid="_x0000_s1026" o:spt="20" style="position:absolute;left:0pt;margin-left:111pt;margin-top:18.3pt;height:0pt;width:36pt;z-index:251681792;mso-width-relative:page;mso-height-relative:page;" filled="f" stroked="t" coordsize="21600,21600" o:gfxdata="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0sr&#10;Y9gAAAAJAQAADwAAAAAAAAABACAAAAAiAAAAZHJzL2Rvd25yZXYueG1sUEsBAhQAFAAAAAgAh07i&#10;QNuS+zTpAQAA1gMAAA4AAAAAAAAAAQAgAAAAJwEAAGRycy9lMm9Eb2MueG1sUEsFBgAAAAAGAAYA&#10;WQEAAIIFAAAAAA==&#10;">
                      <v:fill on="f" focussize="0,0"/>
                      <v:stroke color="#000000" joinstyle="round" endarrow="block"/>
                      <v:imagedata o:title=""/>
                      <o:lock v:ext="edit" aspectratio="f"/>
                    </v:line>
                  </w:pict>
                </mc:Fallback>
              </mc:AlternateContent>
            </w:r>
            <w:r>
              <w:rPr>
                <w:sz w:val="18"/>
                <w:szCs w:val="18"/>
              </w:rPr>
              <w:t>⑬</w:t>
            </w:r>
            <w:r>
              <w:rPr>
                <w:sz w:val="18"/>
                <w:szCs w:val="18"/>
                <w:lang w:val="es-ES"/>
              </w:rPr>
              <w:t xml:space="preserve"> </w:t>
            </w:r>
            <w:r>
              <w:rPr>
                <w:sz w:val="18"/>
                <w:szCs w:val="18"/>
              </w:rPr>
              <w:t>HNO3</w:t>
            </w:r>
            <w:r>
              <w:rPr>
                <w:sz w:val="18"/>
                <w:szCs w:val="18"/>
                <w:lang w:val="es-ES"/>
              </w:rPr>
              <w:t xml:space="preserve"> +</w:t>
            </w:r>
            <w:r>
              <w:rPr>
                <w:sz w:val="18"/>
                <w:szCs w:val="18"/>
              </w:rPr>
              <w:t xml:space="preserve"> Ca(OH)2           </w:t>
            </w:r>
            <w:r>
              <w:rPr>
                <w:rFonts w:hint="eastAsia"/>
                <w:sz w:val="18"/>
                <w:szCs w:val="18"/>
              </w:rPr>
              <w:t xml:space="preserve">             </w:t>
            </w:r>
            <w:r>
              <w:rPr>
                <w:sz w:val="18"/>
                <w:szCs w:val="18"/>
              </w:rPr>
              <w:t>Ca</w:t>
            </w:r>
            <w:r>
              <w:rPr>
                <w:sz w:val="18"/>
                <w:szCs w:val="18"/>
                <w:lang w:val="es-ES"/>
              </w:rPr>
              <w:t>(</w:t>
            </w:r>
            <w:r>
              <w:rPr>
                <w:sz w:val="18"/>
                <w:szCs w:val="18"/>
              </w:rPr>
              <w:t>NO3</w:t>
            </w:r>
            <w:r>
              <w:rPr>
                <w:sz w:val="18"/>
                <w:szCs w:val="18"/>
                <w:lang w:val="es-ES"/>
              </w:rPr>
              <w:t>)</w:t>
            </w:r>
            <w:r>
              <w:rPr>
                <w:sz w:val="18"/>
                <w:szCs w:val="18"/>
              </w:rPr>
              <w:t>2</w:t>
            </w:r>
            <w:r>
              <w:rPr>
                <w:sz w:val="18"/>
                <w:szCs w:val="18"/>
                <w:lang w:val="es-ES"/>
              </w:rPr>
              <w:t xml:space="preserve"> </w:t>
            </w:r>
            <w:r>
              <w:rPr>
                <w:sz w:val="18"/>
                <w:szCs w:val="18"/>
              </w:rPr>
              <w:t>+ 2H2O</w:t>
            </w:r>
          </w:p>
          <w:p w14:paraId="1DFF44AA">
            <w:pPr>
              <w:tabs>
                <w:tab w:val="left" w:pos="3885"/>
              </w:tabs>
              <w:spacing w:line="500" w:lineRule="exact"/>
              <w:ind w:firstLine="360" w:firstLineChars="200"/>
              <w:rPr>
                <w:sz w:val="18"/>
                <w:szCs w:val="18"/>
              </w:rPr>
            </w:pPr>
            <w:r>
              <w:rPr>
                <w:sz w:val="18"/>
                <w:szCs w:val="18"/>
              </w:rPr>
              <mc:AlternateContent>
                <mc:Choice Requires="wps">
                  <w:drawing>
                    <wp:anchor distT="0" distB="0" distL="114300" distR="114300" simplePos="0" relativeHeight="251682816" behindDoc="0" locked="0" layoutInCell="1" allowOverlap="1">
                      <wp:simplePos x="0" y="0"/>
                      <wp:positionH relativeFrom="column">
                        <wp:posOffset>1295400</wp:posOffset>
                      </wp:positionH>
                      <wp:positionV relativeFrom="paragraph">
                        <wp:posOffset>210185</wp:posOffset>
                      </wp:positionV>
                      <wp:extent cx="457200" cy="0"/>
                      <wp:effectExtent l="0" t="38100" r="0" b="38100"/>
                      <wp:wrapNone/>
                      <wp:docPr id="122" name="直线 454"/>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454" o:spid="_x0000_s1026" o:spt="20" style="position:absolute;left:0pt;margin-left:102pt;margin-top:16.55pt;height:0pt;width:36pt;z-index:251682816;mso-width-relative:page;mso-height-relative:page;" filled="f" stroked="t" coordsize="21600,21600" o:gfxdata="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tX&#10;XwzZAAAACQEAAA8AAAAAAAAAAQAgAAAAIgAAAGRycy9kb3ducmV2LnhtbFBLAQIUABQAAAAIAIdO&#10;4kAanx+c6QEAANYDAAAOAAAAAAAAAAEAIAAAACgBAABkcnMvZTJvRG9jLnhtbFBLBQYAAAAABgAG&#10;AFkBAACDBQAAAAA=&#10;">
                      <v:fill on="f" focussize="0,0"/>
                      <v:stroke color="#000000" joinstyle="round" endarrow="block"/>
                      <v:imagedata o:title=""/>
                      <o:lock v:ext="edit" aspectratio="f"/>
                    </v:line>
                  </w:pict>
                </mc:Fallback>
              </mc:AlternateContent>
            </w:r>
            <w:r>
              <w:rPr>
                <w:sz w:val="18"/>
                <w:szCs w:val="18"/>
              </w:rPr>
              <w:t>⑭ 2HCl</w:t>
            </w:r>
            <w:r>
              <w:rPr>
                <w:sz w:val="18"/>
                <w:szCs w:val="18"/>
                <w:lang w:val="es-ES"/>
              </w:rPr>
              <w:t xml:space="preserve"> +</w:t>
            </w:r>
            <w:r>
              <w:rPr>
                <w:sz w:val="18"/>
                <w:szCs w:val="18"/>
              </w:rPr>
              <w:t xml:space="preserve"> Ca(OH)2           </w:t>
            </w:r>
            <w:r>
              <w:rPr>
                <w:rFonts w:hint="eastAsia"/>
                <w:sz w:val="18"/>
                <w:szCs w:val="18"/>
              </w:rPr>
              <w:t xml:space="preserve">           </w:t>
            </w:r>
            <w:r>
              <w:rPr>
                <w:sz w:val="18"/>
                <w:szCs w:val="18"/>
              </w:rPr>
              <w:t>CaCl2</w:t>
            </w:r>
            <w:r>
              <w:rPr>
                <w:sz w:val="18"/>
                <w:szCs w:val="18"/>
                <w:lang w:val="es-ES"/>
              </w:rPr>
              <w:t xml:space="preserve"> </w:t>
            </w:r>
            <w:r>
              <w:rPr>
                <w:sz w:val="18"/>
                <w:szCs w:val="18"/>
              </w:rPr>
              <w:t>+ 2H2O</w:t>
            </w:r>
          </w:p>
          <w:p w14:paraId="64F9F53D">
            <w:pPr>
              <w:tabs>
                <w:tab w:val="left" w:pos="3725"/>
              </w:tabs>
              <w:spacing w:line="500" w:lineRule="exact"/>
              <w:ind w:firstLine="360" w:firstLineChars="200"/>
              <w:rPr>
                <w:sz w:val="18"/>
                <w:szCs w:val="18"/>
              </w:rPr>
            </w:pPr>
            <w:r>
              <w:rPr>
                <w:rFonts w:hint="eastAsia"/>
                <w:sz w:val="18"/>
                <w:szCs w:val="18"/>
              </w:rPr>
              <w:t xml:space="preserve">2.2  </w:t>
            </w:r>
            <w:r>
              <w:rPr>
                <w:sz w:val="18"/>
                <w:szCs w:val="18"/>
              </w:rPr>
              <w:t>工艺流程</w:t>
            </w:r>
          </w:p>
          <w:p w14:paraId="644209F0">
            <w:pPr>
              <w:autoSpaceDE w:val="0"/>
              <w:autoSpaceDN w:val="0"/>
              <w:spacing w:line="480" w:lineRule="exact"/>
              <w:ind w:firstLine="361" w:firstLineChars="200"/>
              <w:textAlignment w:val="bottom"/>
              <w:rPr>
                <w:b/>
                <w:bCs/>
                <w:color w:val="auto"/>
                <w:sz w:val="18"/>
                <w:szCs w:val="18"/>
              </w:rPr>
            </w:pPr>
            <w:r>
              <w:rPr>
                <w:rFonts w:hint="eastAsia"/>
                <w:b/>
                <w:bCs/>
                <w:color w:val="auto"/>
                <w:sz w:val="18"/>
                <w:szCs w:val="18"/>
              </w:rPr>
              <w:t>2#废液处置线</w:t>
            </w:r>
            <w:r>
              <w:rPr>
                <w:b/>
                <w:bCs/>
                <w:color w:val="auto"/>
                <w:sz w:val="18"/>
                <w:szCs w:val="18"/>
              </w:rPr>
              <w:t>[表面处理废</w:t>
            </w:r>
            <w:r>
              <w:rPr>
                <w:rFonts w:hint="eastAsia"/>
                <w:b/>
                <w:bCs/>
                <w:color w:val="auto"/>
                <w:sz w:val="18"/>
                <w:szCs w:val="18"/>
              </w:rPr>
              <w:t>液</w:t>
            </w:r>
            <w:r>
              <w:rPr>
                <w:b/>
                <w:bCs/>
                <w:color w:val="auto"/>
                <w:sz w:val="18"/>
                <w:szCs w:val="18"/>
              </w:rPr>
              <w:t>（HW17）、废酸（HW34）、废碱（HW35）]预处理工艺流程</w:t>
            </w:r>
          </w:p>
          <w:p w14:paraId="548421CA">
            <w:pPr>
              <w:autoSpaceDE w:val="0"/>
              <w:autoSpaceDN w:val="0"/>
              <w:spacing w:line="480" w:lineRule="exact"/>
              <w:ind w:left="400" w:leftChars="200"/>
              <w:textAlignment w:val="bottom"/>
              <w:rPr>
                <w:color w:val="auto"/>
                <w:sz w:val="18"/>
                <w:szCs w:val="18"/>
              </w:rPr>
            </w:pPr>
            <w:r>
              <w:rPr>
                <w:rFonts w:hint="eastAsia"/>
                <w:color w:val="auto"/>
                <w:sz w:val="18"/>
                <w:szCs w:val="18"/>
              </w:rPr>
              <w:t>（1）</w:t>
            </w:r>
            <w:r>
              <w:rPr>
                <w:color w:val="auto"/>
                <w:sz w:val="18"/>
                <w:szCs w:val="18"/>
              </w:rPr>
              <w:t>储罐内的表面处理废物、废酸、废碱分别经泵分别提升至酸碱中和反应池2#、3#，先投加液碱和石灰将pH调至8~9，并通入空气进行搅拌、氧化；该过程产生酸雾（氟化物、HCl、硫酸雾）G1-1。</w:t>
            </w:r>
          </w:p>
          <w:p w14:paraId="6C1127E9">
            <w:pPr>
              <w:autoSpaceDE w:val="0"/>
              <w:autoSpaceDN w:val="0"/>
              <w:spacing w:line="480" w:lineRule="exact"/>
              <w:ind w:left="400" w:leftChars="200"/>
              <w:textAlignment w:val="bottom"/>
              <w:rPr>
                <w:color w:val="auto"/>
                <w:sz w:val="18"/>
                <w:szCs w:val="18"/>
              </w:rPr>
            </w:pPr>
            <w:r>
              <w:rPr>
                <w:rFonts w:hint="eastAsia"/>
                <w:color w:val="auto"/>
                <w:sz w:val="18"/>
                <w:szCs w:val="18"/>
              </w:rPr>
              <w:t>（2）废液</w:t>
            </w:r>
            <w:r>
              <w:rPr>
                <w:color w:val="auto"/>
                <w:sz w:val="18"/>
                <w:szCs w:val="18"/>
              </w:rPr>
              <w:t>经中和反应后，形成泥水混合物，经泵泵至压滤机内进行压滤，分离废水和污泥，废水自流至滤液池进行后续处理，污泥运至污泥干化机旁进行污泥烘干；</w:t>
            </w:r>
          </w:p>
          <w:p w14:paraId="6934F434">
            <w:pPr>
              <w:autoSpaceDE w:val="0"/>
              <w:autoSpaceDN w:val="0"/>
              <w:spacing w:line="480" w:lineRule="exact"/>
              <w:ind w:left="400" w:leftChars="200"/>
              <w:textAlignment w:val="bottom"/>
              <w:rPr>
                <w:color w:val="auto"/>
                <w:sz w:val="18"/>
                <w:szCs w:val="18"/>
              </w:rPr>
            </w:pPr>
            <w:r>
              <w:rPr>
                <w:rFonts w:hint="eastAsia"/>
                <w:color w:val="auto"/>
                <w:sz w:val="18"/>
                <w:szCs w:val="18"/>
              </w:rPr>
              <w:t>（3）</w:t>
            </w:r>
            <w:r>
              <w:rPr>
                <w:color w:val="auto"/>
                <w:sz w:val="18"/>
                <w:szCs w:val="18"/>
              </w:rPr>
              <w:t>滤液池内的废水经泵分别提升至混凝沉淀池2#、3#（两个混凝沉淀池轮换使用），先投加液碱将pH调至10~11，然后依次投加CaCl</w:t>
            </w:r>
            <w:r>
              <w:rPr>
                <w:color w:val="auto"/>
                <w:sz w:val="18"/>
                <w:szCs w:val="18"/>
                <w:vertAlign w:val="subscript"/>
              </w:rPr>
              <w:t>2</w:t>
            </w:r>
            <w:r>
              <w:rPr>
                <w:color w:val="auto"/>
                <w:sz w:val="18"/>
                <w:szCs w:val="18"/>
              </w:rPr>
              <w:t>，PAC和PAM进行混凝沉淀，进一步去除废水中的污染因子。混凝沉淀池2#、3#上清液自流进入中间水池A1、A2、A3，污泥则泵入压滤机进行压滤。</w:t>
            </w:r>
          </w:p>
          <w:p w14:paraId="2F8951B9">
            <w:pPr>
              <w:autoSpaceDE w:val="0"/>
              <w:autoSpaceDN w:val="0"/>
              <w:spacing w:line="480" w:lineRule="exact"/>
              <w:ind w:left="400" w:leftChars="200"/>
              <w:textAlignment w:val="bottom"/>
              <w:rPr>
                <w:color w:val="auto"/>
                <w:sz w:val="18"/>
                <w:szCs w:val="18"/>
              </w:rPr>
            </w:pPr>
            <w:r>
              <w:rPr>
                <w:rFonts w:hint="eastAsia"/>
                <w:color w:val="auto"/>
                <w:sz w:val="18"/>
                <w:szCs w:val="18"/>
              </w:rPr>
              <w:t>（4）</w:t>
            </w:r>
            <w:r>
              <w:rPr>
                <w:color w:val="auto"/>
                <w:sz w:val="18"/>
                <w:szCs w:val="18"/>
              </w:rPr>
              <w:t>中间水池A1、A2、A3内的废水再次提升至气浮池进入气浮区后，利用溶气系统产生的微小气泡将絮体浮于水面，经刮渣机定时刮除，浮渣排至污泥池；</w:t>
            </w:r>
          </w:p>
          <w:p w14:paraId="4210F016">
            <w:pPr>
              <w:autoSpaceDE w:val="0"/>
              <w:autoSpaceDN w:val="0"/>
              <w:spacing w:line="480" w:lineRule="exact"/>
              <w:ind w:left="400" w:leftChars="200"/>
              <w:textAlignment w:val="bottom"/>
              <w:rPr>
                <w:color w:val="auto"/>
                <w:sz w:val="18"/>
                <w:szCs w:val="18"/>
              </w:rPr>
            </w:pPr>
            <w:r>
              <w:rPr>
                <w:rFonts w:hint="eastAsia"/>
                <w:color w:val="auto"/>
                <w:sz w:val="18"/>
                <w:szCs w:val="18"/>
              </w:rPr>
              <w:t>（5）</w:t>
            </w:r>
            <w:r>
              <w:rPr>
                <w:color w:val="auto"/>
                <w:sz w:val="18"/>
                <w:szCs w:val="18"/>
              </w:rPr>
              <w:t>气浮池出水自流至中间水池B；</w:t>
            </w:r>
          </w:p>
          <w:p w14:paraId="1ED75994">
            <w:pPr>
              <w:autoSpaceDE w:val="0"/>
              <w:autoSpaceDN w:val="0"/>
              <w:spacing w:line="480" w:lineRule="exact"/>
              <w:ind w:left="400" w:leftChars="200"/>
              <w:textAlignment w:val="bottom"/>
              <w:rPr>
                <w:color w:val="auto"/>
                <w:sz w:val="18"/>
                <w:szCs w:val="18"/>
              </w:rPr>
            </w:pPr>
            <w:r>
              <w:rPr>
                <w:rFonts w:hint="eastAsia"/>
                <w:color w:val="auto"/>
                <w:sz w:val="18"/>
                <w:szCs w:val="18"/>
              </w:rPr>
              <w:t>（6）</w:t>
            </w:r>
            <w:r>
              <w:rPr>
                <w:color w:val="auto"/>
                <w:sz w:val="18"/>
                <w:szCs w:val="18"/>
              </w:rPr>
              <w:t>中间水池B内的废水经泵提升至粗滤和精滤器内，进行过滤，去除废水中残余的悬浮物和颗粒物，粗滤和精滤器采用袋式过滤器，清洗过滤袋时产生的清洗废水排至滤液池进行循环处理；精滤产水排至中间水箱C1、C2；</w:t>
            </w:r>
          </w:p>
          <w:p w14:paraId="46945796">
            <w:pPr>
              <w:autoSpaceDE w:val="0"/>
              <w:autoSpaceDN w:val="0"/>
              <w:spacing w:line="480" w:lineRule="exact"/>
              <w:ind w:left="400" w:leftChars="200"/>
              <w:textAlignment w:val="bottom"/>
              <w:rPr>
                <w:color w:val="auto"/>
                <w:sz w:val="18"/>
                <w:szCs w:val="18"/>
              </w:rPr>
            </w:pPr>
            <w:r>
              <w:rPr>
                <w:rFonts w:hint="eastAsia"/>
                <w:color w:val="auto"/>
                <w:sz w:val="18"/>
                <w:szCs w:val="18"/>
              </w:rPr>
              <w:t>（7）</w:t>
            </w:r>
            <w:r>
              <w:rPr>
                <w:color w:val="auto"/>
                <w:sz w:val="18"/>
                <w:szCs w:val="18"/>
              </w:rPr>
              <w:t>中间水箱C1、C2内的废水经泵提升至三效蒸发器；</w:t>
            </w:r>
          </w:p>
          <w:p w14:paraId="43F0E0A5">
            <w:pPr>
              <w:autoSpaceDE w:val="0"/>
              <w:autoSpaceDN w:val="0"/>
              <w:spacing w:line="480" w:lineRule="exact"/>
              <w:ind w:left="400" w:leftChars="200"/>
              <w:textAlignment w:val="bottom"/>
              <w:rPr>
                <w:color w:val="auto"/>
                <w:sz w:val="18"/>
                <w:szCs w:val="18"/>
              </w:rPr>
            </w:pPr>
            <w:r>
              <w:rPr>
                <w:rFonts w:hint="eastAsia"/>
                <w:color w:val="auto"/>
                <w:sz w:val="18"/>
                <w:szCs w:val="18"/>
              </w:rPr>
              <w:t>（8）</w:t>
            </w:r>
            <w:r>
              <w:rPr>
                <w:color w:val="auto"/>
                <w:sz w:val="18"/>
                <w:szCs w:val="18"/>
              </w:rPr>
              <w:t>废水进入三效蒸发器后，利用蒸汽加热，将废水内的盐分浓缩至过饱和状态，蒸发浓液进入污泥浓缩池，和污泥一同经板框压滤机压滤后再烘干，混入污泥一同作为危废委外处置，压滤产生的滤液进入滤液池进行循环处理；蒸发过程中工业废液中有少量单体化学物质会随着水蒸气一并蒸出，蒸出的水蒸气经冷凝后回到废液处置线，蒸发产生的少量废气（水蒸气、有机废气）G1-2由蒸发器上方的放空管排出，由风机收集至碱液喷淋塔+二级活性炭吸附装置进行处理，处理后尾气通过15m高排气筒高空排放。</w:t>
            </w:r>
          </w:p>
          <w:p w14:paraId="0AE6FAE7">
            <w:pPr>
              <w:spacing w:line="480" w:lineRule="exact"/>
              <w:ind w:firstLine="360" w:firstLineChars="200"/>
              <w:rPr>
                <w:color w:val="auto"/>
                <w:sz w:val="18"/>
                <w:szCs w:val="18"/>
              </w:rPr>
            </w:pPr>
            <w:r>
              <w:rPr>
                <w:color w:val="auto"/>
                <w:sz w:val="18"/>
                <w:szCs w:val="18"/>
              </w:rPr>
              <w:t>项目三效蒸发器采用真空负压蒸馏的方法进行浓缩分离，三效蒸发器工作流程示意图见图3.3-3。</w:t>
            </w:r>
          </w:p>
          <w:p w14:paraId="5A34250A">
            <w:pPr>
              <w:widowControl w:val="0"/>
              <w:tabs>
                <w:tab w:val="left" w:pos="3233"/>
              </w:tabs>
              <w:spacing w:before="0" w:after="0"/>
              <w:jc w:val="both"/>
              <w:rPr>
                <w:color w:val="auto"/>
                <w:sz w:val="18"/>
                <w:szCs w:val="18"/>
              </w:rPr>
            </w:pPr>
            <w:r>
              <w:rPr>
                <w:color w:val="auto"/>
                <w:sz w:val="18"/>
                <w:szCs w:val="18"/>
              </w:rPr>
              <w:drawing>
                <wp:inline distT="0" distB="0" distL="114300" distR="114300">
                  <wp:extent cx="4787265" cy="3589020"/>
                  <wp:effectExtent l="0" t="0" r="0" b="0"/>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pic:cNvPicPr>
                            <a:picLocks noChangeAspect="1"/>
                          </pic:cNvPicPr>
                        </pic:nvPicPr>
                        <pic:blipFill>
                          <a:blip r:embed="rId12"/>
                          <a:stretch>
                            <a:fillRect/>
                          </a:stretch>
                        </pic:blipFill>
                        <pic:spPr>
                          <a:xfrm>
                            <a:off x="0" y="0"/>
                            <a:ext cx="4787265" cy="3589020"/>
                          </a:xfrm>
                          <a:prstGeom prst="rect">
                            <a:avLst/>
                          </a:prstGeom>
                          <a:noFill/>
                          <a:ln>
                            <a:noFill/>
                          </a:ln>
                        </pic:spPr>
                      </pic:pic>
                    </a:graphicData>
                  </a:graphic>
                </wp:inline>
              </w:drawing>
            </w:r>
          </w:p>
          <w:p w14:paraId="1D7DE885">
            <w:pPr>
              <w:spacing w:line="480" w:lineRule="exact"/>
              <w:ind w:firstLine="361" w:firstLineChars="200"/>
              <w:jc w:val="center"/>
              <w:rPr>
                <w:b/>
                <w:bCs/>
                <w:color w:val="auto"/>
                <w:sz w:val="18"/>
                <w:szCs w:val="18"/>
              </w:rPr>
            </w:pPr>
            <w:r>
              <w:rPr>
                <w:b/>
                <w:bCs/>
                <w:color w:val="auto"/>
                <w:sz w:val="18"/>
                <w:szCs w:val="18"/>
              </w:rPr>
              <w:t>图3.3-3 三效蒸发器工作流程示意图</w:t>
            </w:r>
          </w:p>
          <w:p w14:paraId="024E01C6">
            <w:pPr>
              <w:spacing w:line="480" w:lineRule="exact"/>
              <w:ind w:firstLine="361" w:firstLineChars="200"/>
              <w:rPr>
                <w:b/>
                <w:bCs/>
                <w:color w:val="auto"/>
                <w:sz w:val="18"/>
                <w:szCs w:val="18"/>
              </w:rPr>
            </w:pPr>
            <w:r>
              <w:rPr>
                <w:b/>
                <w:bCs/>
                <w:color w:val="auto"/>
                <w:sz w:val="18"/>
                <w:szCs w:val="18"/>
              </w:rPr>
              <w:t>三效蒸发浓缩分离工艺流程简述：</w:t>
            </w:r>
          </w:p>
          <w:p w14:paraId="05A6B90A">
            <w:pPr>
              <w:spacing w:line="480" w:lineRule="exact"/>
              <w:ind w:firstLine="360" w:firstLineChars="200"/>
              <w:rPr>
                <w:color w:val="auto"/>
                <w:sz w:val="18"/>
                <w:szCs w:val="18"/>
              </w:rPr>
            </w:pPr>
            <w:r>
              <w:rPr>
                <w:color w:val="auto"/>
                <w:sz w:val="18"/>
                <w:szCs w:val="18"/>
              </w:rPr>
              <w:t>经中和、混凝沉淀和气浮处理后不含氮磷废液（表面处理废物、废酸、废碱）通过进料泵经过流量计进入三级预热器循环预热后，进入一效加热器加热并在一效蒸发器内蒸发，蒸发出的二次蒸汽供二效加热器使用，由于真空和液位差的作用，一效蒸发器蒸发过的废水进入二效加热器再次加热并进入二效蒸发器进行蒸发。二效加热器和二级预热器的夹套冷凝水收集后回用做为循环冷却系统补充水；达到一定浓度后的废水进入三效蒸发器再次蒸发到达饱和，在三效蒸发过程中，考虑到三效加热器可能结垢及物料结晶，因此在三效蒸发器下部加装一台强制循环泵，避免物料粘附到加热管壁上。三效蒸发器处理后产生的蒸发浓液经收集后桶装，委托有资质单位处理；分离出的滤液返回到预热器预热后继续三效蒸发浓缩。三效蒸发产生的蒸汽通过冷凝器冷凝，冷凝液进氮废液处置线的生化处理系统进行处理。</w:t>
            </w:r>
          </w:p>
          <w:p w14:paraId="68155946">
            <w:pPr>
              <w:spacing w:line="480" w:lineRule="exact"/>
              <w:ind w:firstLine="361" w:firstLineChars="200"/>
              <w:rPr>
                <w:b/>
                <w:bCs/>
                <w:color w:val="auto"/>
                <w:sz w:val="18"/>
                <w:szCs w:val="18"/>
              </w:rPr>
            </w:pPr>
            <w:r>
              <w:rPr>
                <w:b/>
                <w:bCs/>
                <w:color w:val="auto"/>
                <w:sz w:val="18"/>
                <w:szCs w:val="18"/>
              </w:rPr>
              <w:t>三效蒸发器的工艺特点：</w:t>
            </w:r>
          </w:p>
          <w:p w14:paraId="160EBC72">
            <w:pPr>
              <w:spacing w:line="480" w:lineRule="exact"/>
              <w:ind w:firstLine="360" w:firstLineChars="200"/>
              <w:rPr>
                <w:color w:val="auto"/>
                <w:sz w:val="18"/>
                <w:szCs w:val="18"/>
              </w:rPr>
            </w:pPr>
            <w:r>
              <w:rPr>
                <w:color w:val="auto"/>
                <w:sz w:val="18"/>
                <w:szCs w:val="18"/>
              </w:rPr>
              <w:t>（1）真空负压蒸发浓缩</w:t>
            </w:r>
          </w:p>
          <w:p w14:paraId="4E602CCB">
            <w:pPr>
              <w:spacing w:line="480" w:lineRule="exact"/>
              <w:ind w:firstLine="360" w:firstLineChars="200"/>
              <w:rPr>
                <w:color w:val="auto"/>
                <w:sz w:val="18"/>
                <w:szCs w:val="18"/>
              </w:rPr>
            </w:pPr>
            <w:r>
              <w:rPr>
                <w:color w:val="auto"/>
                <w:sz w:val="18"/>
                <w:szCs w:val="18"/>
              </w:rPr>
              <w:t>废液（表面处理废物、废酸、废碱）在常压下蒸发温度较高，设备维修量大、寿命短，日常维护和运行费用较高。本项目采用负压外循环蒸发浓缩法：在负压条件下，蒸发温度低，对设备管道的材质腐蚀降低，能够保证连续稳定生产。由于工作温度降低，使得设备在选取材质方面有很多有利条件和广泛可能性，可以降低工程投资。处理过程均在负压下操作，气体外泄减少，操作环境及工厂环境大为改善。</w:t>
            </w:r>
          </w:p>
          <w:p w14:paraId="5AA3373E">
            <w:pPr>
              <w:numPr>
                <w:ilvl w:val="0"/>
                <w:numId w:val="7"/>
              </w:numPr>
              <w:spacing w:line="480" w:lineRule="exact"/>
              <w:ind w:firstLine="360" w:firstLineChars="200"/>
              <w:rPr>
                <w:color w:val="auto"/>
                <w:sz w:val="18"/>
                <w:szCs w:val="18"/>
              </w:rPr>
            </w:pPr>
            <w:r>
              <w:rPr>
                <w:color w:val="auto"/>
                <w:sz w:val="18"/>
                <w:szCs w:val="18"/>
              </w:rPr>
              <w:t>外加热式蒸发器结合强制循环模式</w:t>
            </w:r>
          </w:p>
          <w:p w14:paraId="428B3B03">
            <w:pPr>
              <w:spacing w:line="480" w:lineRule="exact"/>
              <w:ind w:firstLine="360" w:firstLineChars="200"/>
              <w:rPr>
                <w:color w:val="auto"/>
                <w:sz w:val="18"/>
                <w:szCs w:val="18"/>
              </w:rPr>
            </w:pPr>
            <w:r>
              <w:rPr>
                <w:color w:val="auto"/>
                <w:sz w:val="18"/>
                <w:szCs w:val="18"/>
              </w:rPr>
              <w:t>废液（表面处理废物、废酸、废碱）在蒸发浓缩到一定程度后粘度提高，甚至于堵塞蒸发器物料通道，造成设备损坏。采用外加热式蒸发器结合强制循环模式，在工艺布置上采取分离器与加热器上高下低的错落布置，废液在重力差和热力差的双重作用及系统真空条件下，蒸发器内的物料因加热而上窜、分离器内的相对冷物料下降的强烈循环，加上强制循环泵的推动，保证物料循环的速度在1.5m/s以上。物料在这种高速激烈运动状态下，基本上杜绝了物料在蒸发器中堵塞蒸发器的可能性，使正常生产中设备运行稳定。</w:t>
            </w:r>
          </w:p>
          <w:p w14:paraId="7263B4BC">
            <w:pPr>
              <w:numPr>
                <w:ilvl w:val="0"/>
                <w:numId w:val="7"/>
              </w:numPr>
              <w:spacing w:line="480" w:lineRule="exact"/>
              <w:ind w:firstLine="360" w:firstLineChars="200"/>
              <w:rPr>
                <w:color w:val="auto"/>
                <w:sz w:val="18"/>
                <w:szCs w:val="18"/>
              </w:rPr>
            </w:pPr>
            <w:r>
              <w:rPr>
                <w:color w:val="auto"/>
                <w:sz w:val="18"/>
                <w:szCs w:val="18"/>
              </w:rPr>
              <w:t>回收的冷凝液纯度高</w:t>
            </w:r>
          </w:p>
          <w:p w14:paraId="7619778C">
            <w:pPr>
              <w:spacing w:line="480" w:lineRule="exact"/>
              <w:ind w:firstLine="360" w:firstLineChars="200"/>
              <w:rPr>
                <w:color w:val="auto"/>
                <w:sz w:val="18"/>
                <w:szCs w:val="18"/>
              </w:rPr>
            </w:pPr>
            <w:r>
              <w:rPr>
                <w:color w:val="auto"/>
                <w:sz w:val="18"/>
                <w:szCs w:val="18"/>
              </w:rPr>
              <w:t>由于高沸点有机物不易挥发，三效蒸发系统回收蒸发出的水蒸汽经冷凝器冷凝而成冷凝水，基本不含其他离子，因而纯度较高，进废液处置生产线不会对其生产工艺产生冲击，不影响其正常运行。</w:t>
            </w:r>
          </w:p>
          <w:p w14:paraId="4A0C1B63">
            <w:pPr>
              <w:numPr>
                <w:ilvl w:val="0"/>
                <w:numId w:val="7"/>
              </w:numPr>
              <w:spacing w:line="480" w:lineRule="exact"/>
              <w:ind w:firstLine="360" w:firstLineChars="200"/>
              <w:rPr>
                <w:color w:val="auto"/>
                <w:sz w:val="18"/>
                <w:szCs w:val="18"/>
              </w:rPr>
            </w:pPr>
            <w:r>
              <w:rPr>
                <w:color w:val="auto"/>
                <w:sz w:val="18"/>
                <w:szCs w:val="18"/>
              </w:rPr>
              <w:t>工艺简单、设备投资较低</w:t>
            </w:r>
          </w:p>
          <w:p w14:paraId="4D838399">
            <w:pPr>
              <w:spacing w:line="480" w:lineRule="exact"/>
              <w:ind w:firstLine="360" w:firstLineChars="200"/>
              <w:rPr>
                <w:color w:val="auto"/>
                <w:sz w:val="18"/>
                <w:szCs w:val="18"/>
              </w:rPr>
            </w:pPr>
            <w:r>
              <w:rPr>
                <w:color w:val="auto"/>
                <w:sz w:val="18"/>
                <w:szCs w:val="18"/>
              </w:rPr>
              <w:t>本装置采用的工艺中所需设备数量少，投资较低，且操作简单易行。本装置具有蒸发效率高、能连续稳定生产、操作简单、治理过程不需添加其他助剂、设备及管道材料防腐耐用、处理费用低等。</w:t>
            </w:r>
          </w:p>
          <w:p w14:paraId="495C6E3B">
            <w:pPr>
              <w:spacing w:line="480" w:lineRule="exact"/>
              <w:ind w:firstLine="360" w:firstLineChars="200"/>
              <w:rPr>
                <w:color w:val="auto"/>
                <w:sz w:val="18"/>
                <w:szCs w:val="18"/>
              </w:rPr>
            </w:pPr>
            <w:r>
              <w:rPr>
                <w:color w:val="auto"/>
                <w:sz w:val="18"/>
                <w:szCs w:val="18"/>
              </w:rPr>
              <w:t>（5）防结垢堵塞措施（防垢除垢工艺）：</w:t>
            </w:r>
          </w:p>
          <w:p w14:paraId="79FDAB9E">
            <w:pPr>
              <w:spacing w:line="480" w:lineRule="exact"/>
              <w:ind w:firstLine="360" w:firstLineChars="200"/>
              <w:rPr>
                <w:color w:val="auto"/>
                <w:sz w:val="18"/>
                <w:szCs w:val="18"/>
              </w:rPr>
            </w:pPr>
            <w:r>
              <w:rPr>
                <w:color w:val="auto"/>
                <w:sz w:val="18"/>
                <w:szCs w:val="18"/>
              </w:rPr>
              <w:t>蒸发装置的加热器存在着不同程度的结垢问题，特别是在介质为氯化钙、硫酸钠、氯化钠、氢氧化钠等无机盐等蒸发浓缩、结晶装置的加热器中，由于料液中被溶解的物质析出，结垢问题非常突出，严重影响蒸发结晶装置正常运行。</w:t>
            </w:r>
          </w:p>
          <w:p w14:paraId="13ADB29B">
            <w:pPr>
              <w:spacing w:line="480" w:lineRule="exact"/>
              <w:ind w:firstLine="360" w:firstLineChars="200"/>
              <w:rPr>
                <w:color w:val="auto"/>
                <w:sz w:val="18"/>
                <w:szCs w:val="18"/>
              </w:rPr>
            </w:pPr>
            <w:r>
              <w:rPr>
                <w:color w:val="auto"/>
                <w:sz w:val="18"/>
                <w:szCs w:val="18"/>
              </w:rPr>
              <w:t>预防结垢措施一般包括以下几个方法：</w:t>
            </w:r>
          </w:p>
          <w:p w14:paraId="09A98E7F">
            <w:pPr>
              <w:spacing w:line="480" w:lineRule="exact"/>
              <w:ind w:firstLine="360" w:firstLineChars="200"/>
              <w:rPr>
                <w:color w:val="auto"/>
                <w:sz w:val="18"/>
                <w:szCs w:val="18"/>
              </w:rPr>
            </w:pPr>
            <w:r>
              <w:rPr>
                <w:color w:val="auto"/>
                <w:sz w:val="18"/>
                <w:szCs w:val="18"/>
              </w:rPr>
              <w:t>a晶种法：通过在浓盐废水中加入一定的硫酸钙或氯化钙作为晶种，利用与垢物相同的晶体表面对垢物的亲和力，降低废水中硫酸钙过饱和度，使废水中析出的硫酸钙分子优先附着在悬浮的晶种上，而不是沉积在蒸发管内壁上，达到了防垢的目的。</w:t>
            </w:r>
          </w:p>
          <w:p w14:paraId="48CC5BBA">
            <w:pPr>
              <w:spacing w:line="480" w:lineRule="exact"/>
              <w:ind w:firstLine="360" w:firstLineChars="200"/>
              <w:rPr>
                <w:color w:val="auto"/>
                <w:sz w:val="18"/>
                <w:szCs w:val="18"/>
              </w:rPr>
            </w:pPr>
            <w:r>
              <w:rPr>
                <w:color w:val="auto"/>
                <w:sz w:val="18"/>
                <w:szCs w:val="18"/>
              </w:rPr>
              <w:t>b加阻垢剂法：通过添加阻垢剂，去螯合废水中的金属结垢离子，防止它们与碳酸根、硫酸根结合而结垢。</w:t>
            </w:r>
          </w:p>
          <w:p w14:paraId="62E7D43F">
            <w:pPr>
              <w:spacing w:line="480" w:lineRule="exact"/>
              <w:ind w:firstLine="360" w:firstLineChars="200"/>
              <w:rPr>
                <w:color w:val="auto"/>
                <w:sz w:val="18"/>
                <w:szCs w:val="18"/>
              </w:rPr>
            </w:pPr>
            <w:r>
              <w:rPr>
                <w:color w:val="auto"/>
                <w:sz w:val="18"/>
                <w:szCs w:val="18"/>
              </w:rPr>
              <w:t>c加酸法：加酸，调节废水PH≤5.0，除去碳酸或碳酸氢根，防止结碳酸钙垢。</w:t>
            </w:r>
          </w:p>
          <w:p w14:paraId="72C66161">
            <w:pPr>
              <w:spacing w:line="480" w:lineRule="exact"/>
              <w:ind w:firstLine="360" w:firstLineChars="200"/>
              <w:rPr>
                <w:color w:val="auto"/>
                <w:sz w:val="18"/>
                <w:szCs w:val="18"/>
              </w:rPr>
            </w:pPr>
            <w:r>
              <w:rPr>
                <w:color w:val="auto"/>
                <w:sz w:val="18"/>
                <w:szCs w:val="18"/>
              </w:rPr>
              <w:t>d净化预处理法：采用硬度和碱度去除工艺，去除浓盐废水中的钙、镁离子和硫酸根、碳酸根离子，防止产生碳酸钙和硫酸钙结垢。 </w:t>
            </w:r>
          </w:p>
          <w:p w14:paraId="3F92C70A">
            <w:pPr>
              <w:spacing w:line="480" w:lineRule="exact"/>
              <w:ind w:firstLine="360" w:firstLineChars="200"/>
              <w:rPr>
                <w:color w:val="auto"/>
                <w:sz w:val="18"/>
                <w:szCs w:val="18"/>
              </w:rPr>
            </w:pPr>
            <w:r>
              <w:rPr>
                <w:color w:val="auto"/>
                <w:sz w:val="18"/>
                <w:szCs w:val="18"/>
              </w:rPr>
              <w:t>e控制固液比法：外加热式强制循环蒸发器生产过程中，可通过控制浓盐废水中固液比量在一定的范围内，在轴流泵的作用下，含较多结晶体的废水具有一定的流速，对换热管内壁有较强的冲刷作用，使晶核无法在加热管内壁附着形成垢层。</w:t>
            </w:r>
          </w:p>
          <w:p w14:paraId="7CEAADC2">
            <w:pPr>
              <w:spacing w:line="480" w:lineRule="exact"/>
              <w:ind w:firstLine="360" w:firstLineChars="200"/>
              <w:rPr>
                <w:color w:val="auto"/>
                <w:sz w:val="18"/>
                <w:szCs w:val="18"/>
              </w:rPr>
            </w:pPr>
            <w:r>
              <w:rPr>
                <w:color w:val="auto"/>
                <w:sz w:val="18"/>
                <w:szCs w:val="18"/>
              </w:rPr>
              <w:t>本项目通过控制固液比法和加阻垢剂法预防三效蒸发器结垢。</w:t>
            </w:r>
          </w:p>
          <w:p w14:paraId="5218F797">
            <w:pPr>
              <w:spacing w:line="480" w:lineRule="exact"/>
              <w:ind w:firstLine="361" w:firstLineChars="200"/>
              <w:rPr>
                <w:b/>
                <w:bCs/>
                <w:color w:val="auto"/>
                <w:sz w:val="18"/>
                <w:szCs w:val="18"/>
              </w:rPr>
            </w:pPr>
            <w:r>
              <w:rPr>
                <w:b/>
                <w:bCs/>
                <w:color w:val="auto"/>
                <w:sz w:val="18"/>
                <w:szCs w:val="18"/>
              </w:rPr>
              <w:t>蒸发过程中应注意的安全操作问题：</w:t>
            </w:r>
          </w:p>
          <w:p w14:paraId="22DF4F79">
            <w:pPr>
              <w:spacing w:line="480" w:lineRule="exact"/>
              <w:ind w:firstLine="360" w:firstLineChars="200"/>
              <w:rPr>
                <w:color w:val="auto"/>
                <w:sz w:val="18"/>
                <w:szCs w:val="18"/>
              </w:rPr>
            </w:pPr>
            <w:r>
              <w:rPr>
                <w:color w:val="auto"/>
                <w:sz w:val="18"/>
                <w:szCs w:val="18"/>
              </w:rPr>
              <w:t>①废液（表面处理废物、废酸、废碱）进入设备前先进行水试，在投料运转过程中绝对不允许断料。</w:t>
            </w:r>
          </w:p>
          <w:p w14:paraId="6BF892D8">
            <w:pPr>
              <w:spacing w:line="480" w:lineRule="exact"/>
              <w:ind w:firstLine="360" w:firstLineChars="200"/>
              <w:rPr>
                <w:color w:val="auto"/>
                <w:sz w:val="18"/>
                <w:szCs w:val="18"/>
              </w:rPr>
            </w:pPr>
            <w:r>
              <w:rPr>
                <w:color w:val="auto"/>
                <w:sz w:val="18"/>
                <w:szCs w:val="18"/>
              </w:rPr>
              <w:t>②各进、出、循环泵均为用水冷却的泵，必须在给水后方可开动，并应保证要求的水压。</w:t>
            </w:r>
          </w:p>
          <w:p w14:paraId="3A266A05">
            <w:pPr>
              <w:spacing w:line="480" w:lineRule="exact"/>
              <w:ind w:firstLine="360" w:firstLineChars="200"/>
              <w:rPr>
                <w:color w:val="auto"/>
                <w:sz w:val="18"/>
                <w:szCs w:val="18"/>
              </w:rPr>
            </w:pPr>
            <w:r>
              <w:rPr>
                <w:color w:val="auto"/>
                <w:sz w:val="18"/>
                <w:szCs w:val="18"/>
              </w:rPr>
              <w:t>③严格执行操作规程，认真做好记录。</w:t>
            </w:r>
          </w:p>
          <w:p w14:paraId="6EBE1DE7">
            <w:pPr>
              <w:spacing w:line="480" w:lineRule="exact"/>
              <w:ind w:firstLine="360" w:firstLineChars="200"/>
              <w:rPr>
                <w:color w:val="auto"/>
                <w:sz w:val="18"/>
                <w:szCs w:val="18"/>
              </w:rPr>
            </w:pPr>
            <w:r>
              <w:rPr>
                <w:color w:val="auto"/>
                <w:sz w:val="18"/>
                <w:szCs w:val="18"/>
              </w:rPr>
              <w:t>④每次运行的时间应在30min以上。 </w:t>
            </w:r>
          </w:p>
          <w:p w14:paraId="0E8E09D4">
            <w:pPr>
              <w:spacing w:line="480" w:lineRule="exact"/>
              <w:ind w:firstLine="360" w:firstLineChars="200"/>
              <w:rPr>
                <w:color w:val="auto"/>
                <w:sz w:val="18"/>
                <w:szCs w:val="18"/>
              </w:rPr>
            </w:pPr>
            <w:r>
              <w:rPr>
                <w:color w:val="auto"/>
                <w:sz w:val="18"/>
                <w:szCs w:val="18"/>
              </w:rPr>
              <w:t>⑤认为运行正常的水试必须重复两次以上方可投料生产。</w:t>
            </w:r>
          </w:p>
          <w:p w14:paraId="7A1BB47F">
            <w:pPr>
              <w:spacing w:line="480" w:lineRule="exact"/>
              <w:ind w:firstLine="360" w:firstLineChars="200"/>
              <w:rPr>
                <w:color w:val="auto"/>
                <w:sz w:val="18"/>
                <w:szCs w:val="18"/>
              </w:rPr>
            </w:pPr>
            <w:r>
              <w:rPr>
                <w:color w:val="auto"/>
                <w:sz w:val="18"/>
                <w:szCs w:val="18"/>
              </w:rPr>
              <w:t>⑥水试完毕后基本接近或达到设备运行参数的数据。 </w:t>
            </w:r>
          </w:p>
          <w:p w14:paraId="13E86BF8">
            <w:pPr>
              <w:spacing w:line="480" w:lineRule="exact"/>
              <w:ind w:firstLine="360" w:firstLineChars="200"/>
              <w:rPr>
                <w:color w:val="auto"/>
                <w:sz w:val="18"/>
                <w:szCs w:val="18"/>
              </w:rPr>
            </w:pPr>
            <w:r>
              <w:rPr>
                <w:color w:val="auto"/>
                <w:sz w:val="18"/>
                <w:szCs w:val="18"/>
              </w:rPr>
              <w:t>⑦为防止蒸发加热管壁挂污垢，生产后应该用水清洗时打开蒸汽阀门。 </w:t>
            </w:r>
          </w:p>
          <w:p w14:paraId="5682B813">
            <w:pPr>
              <w:spacing w:line="480" w:lineRule="exact"/>
              <w:ind w:firstLine="360" w:firstLineChars="200"/>
              <w:rPr>
                <w:color w:val="auto"/>
                <w:sz w:val="18"/>
                <w:szCs w:val="18"/>
              </w:rPr>
            </w:pPr>
            <w:r>
              <w:rPr>
                <w:color w:val="auto"/>
                <w:sz w:val="18"/>
                <w:szCs w:val="18"/>
              </w:rPr>
              <w:t>⑧因事故停电紧急停车时，要首先迅速的关闭工作蒸汽阀。</w:t>
            </w:r>
          </w:p>
          <w:p w14:paraId="6FDC8678">
            <w:pPr>
              <w:pStyle w:val="9"/>
              <w:snapToGrid w:val="0"/>
              <w:spacing w:line="480" w:lineRule="exact"/>
              <w:ind w:firstLine="360" w:firstLineChars="200"/>
              <w:rPr>
                <w:rFonts w:eastAsia="黑体"/>
                <w:color w:val="auto"/>
                <w:sz w:val="18"/>
                <w:szCs w:val="18"/>
              </w:rPr>
            </w:pPr>
            <w:r>
              <w:rPr>
                <w:color w:val="auto"/>
                <w:sz w:val="18"/>
                <w:szCs w:val="18"/>
              </w:rPr>
              <w:t>本项目三效蒸发器的工艺参数见下表：</w:t>
            </w:r>
          </w:p>
          <w:p w14:paraId="7A1F9410">
            <w:pPr>
              <w:pStyle w:val="9"/>
              <w:snapToGrid w:val="0"/>
              <w:spacing w:line="480" w:lineRule="exact"/>
              <w:ind w:firstLine="402" w:firstLineChars="200"/>
              <w:jc w:val="center"/>
              <w:rPr>
                <w:b/>
                <w:bCs/>
                <w:color w:val="auto"/>
              </w:rPr>
            </w:pPr>
            <w:r>
              <w:rPr>
                <w:b/>
                <w:bCs/>
                <w:color w:val="auto"/>
              </w:rPr>
              <w:t>表3.3-</w:t>
            </w:r>
            <w:r>
              <w:rPr>
                <w:rFonts w:hint="eastAsia"/>
                <w:b/>
                <w:bCs/>
                <w:color w:val="auto"/>
              </w:rPr>
              <w:t>2</w:t>
            </w:r>
            <w:r>
              <w:rPr>
                <w:b/>
                <w:bCs/>
                <w:color w:val="auto"/>
              </w:rPr>
              <w:t xml:space="preserve"> 本项目三效蒸发器工艺参数</w:t>
            </w:r>
          </w:p>
          <w:tbl>
            <w:tblPr>
              <w:tblStyle w:val="21"/>
              <w:tblW w:w="8720" w:type="dxa"/>
              <w:jc w:val="center"/>
              <w:tblLayout w:type="fixed"/>
              <w:tblCellMar>
                <w:top w:w="0" w:type="dxa"/>
                <w:left w:w="0" w:type="dxa"/>
                <w:bottom w:w="0" w:type="dxa"/>
                <w:right w:w="0" w:type="dxa"/>
              </w:tblCellMar>
            </w:tblPr>
            <w:tblGrid>
              <w:gridCol w:w="1285"/>
              <w:gridCol w:w="2383"/>
              <w:gridCol w:w="5052"/>
            </w:tblGrid>
            <w:tr w14:paraId="405DC354">
              <w:tblPrEx>
                <w:tblCellMar>
                  <w:top w:w="0" w:type="dxa"/>
                  <w:left w:w="0" w:type="dxa"/>
                  <w:bottom w:w="0" w:type="dxa"/>
                  <w:right w:w="0" w:type="dxa"/>
                </w:tblCellMar>
              </w:tblPrEx>
              <w:trPr>
                <w:trHeight w:val="402" w:hRule="atLeast"/>
                <w:jc w:val="center"/>
              </w:trPr>
              <w:tc>
                <w:tcPr>
                  <w:tcW w:w="12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802E5D">
                  <w:pPr>
                    <w:pStyle w:val="75"/>
                    <w:autoSpaceDE/>
                    <w:autoSpaceDN/>
                    <w:adjustRightInd/>
                    <w:jc w:val="center"/>
                    <w:rPr>
                      <w:b/>
                      <w:bCs/>
                      <w:color w:val="auto"/>
                      <w:sz w:val="21"/>
                      <w:szCs w:val="21"/>
                      <w:lang w:bidi="ar"/>
                    </w:rPr>
                  </w:pPr>
                  <w:r>
                    <w:rPr>
                      <w:b/>
                      <w:bCs/>
                      <w:color w:val="auto"/>
                      <w:sz w:val="21"/>
                      <w:szCs w:val="21"/>
                    </w:rPr>
                    <w:t>序号</w:t>
                  </w:r>
                </w:p>
              </w:tc>
              <w:tc>
                <w:tcPr>
                  <w:tcW w:w="2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7F65B3">
                  <w:pPr>
                    <w:jc w:val="center"/>
                    <w:textAlignment w:val="center"/>
                    <w:rPr>
                      <w:b/>
                      <w:bCs/>
                      <w:color w:val="auto"/>
                      <w:sz w:val="21"/>
                      <w:szCs w:val="21"/>
                    </w:rPr>
                  </w:pPr>
                  <w:r>
                    <w:rPr>
                      <w:b/>
                      <w:bCs/>
                      <w:color w:val="auto"/>
                      <w:sz w:val="21"/>
                      <w:szCs w:val="21"/>
                      <w:lang w:bidi="ar"/>
                    </w:rPr>
                    <w:t>蒸发形式</w:t>
                  </w:r>
                </w:p>
              </w:tc>
              <w:tc>
                <w:tcPr>
                  <w:tcW w:w="5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6D5B8C">
                  <w:pPr>
                    <w:jc w:val="center"/>
                    <w:textAlignment w:val="bottom"/>
                    <w:rPr>
                      <w:b/>
                      <w:bCs/>
                      <w:color w:val="auto"/>
                      <w:sz w:val="21"/>
                      <w:szCs w:val="21"/>
                    </w:rPr>
                  </w:pPr>
                  <w:r>
                    <w:rPr>
                      <w:b/>
                      <w:bCs/>
                      <w:color w:val="auto"/>
                      <w:sz w:val="21"/>
                      <w:szCs w:val="21"/>
                      <w:lang w:bidi="ar"/>
                    </w:rPr>
                    <w:t>三效强制循环</w:t>
                  </w:r>
                </w:p>
              </w:tc>
            </w:tr>
            <w:tr w14:paraId="5C0CC96D">
              <w:tblPrEx>
                <w:tblCellMar>
                  <w:top w:w="0" w:type="dxa"/>
                  <w:left w:w="0" w:type="dxa"/>
                  <w:bottom w:w="0" w:type="dxa"/>
                  <w:right w:w="0" w:type="dxa"/>
                </w:tblCellMar>
              </w:tblPrEx>
              <w:trPr>
                <w:trHeight w:val="402" w:hRule="atLeast"/>
                <w:jc w:val="center"/>
              </w:trPr>
              <w:tc>
                <w:tcPr>
                  <w:tcW w:w="12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1B5391">
                  <w:pPr>
                    <w:pStyle w:val="75"/>
                    <w:autoSpaceDE/>
                    <w:autoSpaceDN/>
                    <w:adjustRightInd/>
                    <w:spacing w:before="78"/>
                    <w:jc w:val="center"/>
                    <w:rPr>
                      <w:color w:val="auto"/>
                      <w:sz w:val="21"/>
                      <w:szCs w:val="21"/>
                      <w:lang w:bidi="ar"/>
                    </w:rPr>
                  </w:pPr>
                  <w:r>
                    <w:rPr>
                      <w:color w:val="auto"/>
                      <w:sz w:val="21"/>
                      <w:szCs w:val="21"/>
                    </w:rPr>
                    <w:t>1</w:t>
                  </w:r>
                </w:p>
              </w:tc>
              <w:tc>
                <w:tcPr>
                  <w:tcW w:w="2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61CAA6">
                  <w:pPr>
                    <w:jc w:val="center"/>
                    <w:textAlignment w:val="center"/>
                    <w:rPr>
                      <w:color w:val="auto"/>
                      <w:sz w:val="21"/>
                      <w:szCs w:val="21"/>
                    </w:rPr>
                  </w:pPr>
                  <w:r>
                    <w:rPr>
                      <w:color w:val="auto"/>
                      <w:sz w:val="21"/>
                      <w:szCs w:val="21"/>
                      <w:lang w:bidi="ar"/>
                    </w:rPr>
                    <w:t>进料量</w:t>
                  </w:r>
                </w:p>
              </w:tc>
              <w:tc>
                <w:tcPr>
                  <w:tcW w:w="5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A82E80">
                  <w:pPr>
                    <w:jc w:val="center"/>
                    <w:textAlignment w:val="bottom"/>
                    <w:rPr>
                      <w:color w:val="auto"/>
                      <w:sz w:val="21"/>
                      <w:szCs w:val="21"/>
                    </w:rPr>
                  </w:pPr>
                  <w:r>
                    <w:rPr>
                      <w:color w:val="auto"/>
                      <w:sz w:val="21"/>
                      <w:szCs w:val="21"/>
                      <w:lang w:bidi="ar"/>
                    </w:rPr>
                    <w:t>3.0-5t/h（根据生产可调）</w:t>
                  </w:r>
                </w:p>
              </w:tc>
            </w:tr>
            <w:tr w14:paraId="5DFF475B">
              <w:tblPrEx>
                <w:tblCellMar>
                  <w:top w:w="0" w:type="dxa"/>
                  <w:left w:w="0" w:type="dxa"/>
                  <w:bottom w:w="0" w:type="dxa"/>
                  <w:right w:w="0" w:type="dxa"/>
                </w:tblCellMar>
              </w:tblPrEx>
              <w:trPr>
                <w:trHeight w:val="402" w:hRule="atLeast"/>
                <w:jc w:val="center"/>
              </w:trPr>
              <w:tc>
                <w:tcPr>
                  <w:tcW w:w="12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984E36">
                  <w:pPr>
                    <w:pStyle w:val="75"/>
                    <w:autoSpaceDE/>
                    <w:autoSpaceDN/>
                    <w:adjustRightInd/>
                    <w:spacing w:before="78"/>
                    <w:jc w:val="center"/>
                    <w:rPr>
                      <w:color w:val="auto"/>
                      <w:sz w:val="21"/>
                      <w:szCs w:val="21"/>
                      <w:lang w:bidi="ar"/>
                    </w:rPr>
                  </w:pPr>
                  <w:r>
                    <w:rPr>
                      <w:color w:val="auto"/>
                      <w:sz w:val="21"/>
                      <w:szCs w:val="21"/>
                    </w:rPr>
                    <w:t>2</w:t>
                  </w:r>
                </w:p>
              </w:tc>
              <w:tc>
                <w:tcPr>
                  <w:tcW w:w="2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FD51DE">
                  <w:pPr>
                    <w:jc w:val="center"/>
                    <w:textAlignment w:val="center"/>
                    <w:rPr>
                      <w:color w:val="auto"/>
                      <w:sz w:val="21"/>
                      <w:szCs w:val="21"/>
                    </w:rPr>
                  </w:pPr>
                  <w:r>
                    <w:rPr>
                      <w:color w:val="auto"/>
                      <w:sz w:val="21"/>
                      <w:szCs w:val="21"/>
                      <w:lang w:bidi="ar"/>
                    </w:rPr>
                    <w:t>出料量</w:t>
                  </w:r>
                </w:p>
              </w:tc>
              <w:tc>
                <w:tcPr>
                  <w:tcW w:w="5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3AB359">
                  <w:pPr>
                    <w:jc w:val="center"/>
                    <w:textAlignment w:val="bottom"/>
                    <w:rPr>
                      <w:color w:val="auto"/>
                      <w:sz w:val="21"/>
                      <w:szCs w:val="21"/>
                    </w:rPr>
                  </w:pPr>
                  <w:r>
                    <w:rPr>
                      <w:color w:val="auto"/>
                      <w:sz w:val="21"/>
                      <w:szCs w:val="21"/>
                      <w:lang w:bidi="ar"/>
                    </w:rPr>
                    <w:t>0.21-0.35t/h</w:t>
                  </w:r>
                </w:p>
              </w:tc>
            </w:tr>
            <w:tr w14:paraId="4018C553">
              <w:tblPrEx>
                <w:tblCellMar>
                  <w:top w:w="0" w:type="dxa"/>
                  <w:left w:w="0" w:type="dxa"/>
                  <w:bottom w:w="0" w:type="dxa"/>
                  <w:right w:w="0" w:type="dxa"/>
                </w:tblCellMar>
              </w:tblPrEx>
              <w:trPr>
                <w:trHeight w:val="402" w:hRule="atLeast"/>
                <w:jc w:val="center"/>
              </w:trPr>
              <w:tc>
                <w:tcPr>
                  <w:tcW w:w="12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6148B9">
                  <w:pPr>
                    <w:pStyle w:val="75"/>
                    <w:autoSpaceDE/>
                    <w:autoSpaceDN/>
                    <w:adjustRightInd/>
                    <w:spacing w:before="78"/>
                    <w:jc w:val="center"/>
                    <w:rPr>
                      <w:color w:val="auto"/>
                      <w:sz w:val="21"/>
                      <w:szCs w:val="21"/>
                      <w:lang w:bidi="ar"/>
                    </w:rPr>
                  </w:pPr>
                  <w:r>
                    <w:rPr>
                      <w:color w:val="auto"/>
                      <w:sz w:val="21"/>
                      <w:szCs w:val="21"/>
                    </w:rPr>
                    <w:t>3</w:t>
                  </w:r>
                </w:p>
              </w:tc>
              <w:tc>
                <w:tcPr>
                  <w:tcW w:w="2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2FB2CE">
                  <w:pPr>
                    <w:jc w:val="center"/>
                    <w:textAlignment w:val="center"/>
                    <w:rPr>
                      <w:color w:val="auto"/>
                      <w:sz w:val="21"/>
                      <w:szCs w:val="21"/>
                    </w:rPr>
                  </w:pPr>
                  <w:r>
                    <w:rPr>
                      <w:color w:val="auto"/>
                      <w:sz w:val="21"/>
                      <w:szCs w:val="21"/>
                      <w:lang w:bidi="ar"/>
                    </w:rPr>
                    <w:t>蒸发水量</w:t>
                  </w:r>
                </w:p>
              </w:tc>
              <w:tc>
                <w:tcPr>
                  <w:tcW w:w="5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EB5B41">
                  <w:pPr>
                    <w:jc w:val="center"/>
                    <w:textAlignment w:val="bottom"/>
                    <w:rPr>
                      <w:color w:val="auto"/>
                      <w:sz w:val="21"/>
                      <w:szCs w:val="21"/>
                    </w:rPr>
                  </w:pPr>
                  <w:r>
                    <w:rPr>
                      <w:color w:val="auto"/>
                      <w:sz w:val="21"/>
                      <w:szCs w:val="21"/>
                      <w:lang w:bidi="ar"/>
                    </w:rPr>
                    <w:t>2.79-4.65t/h</w:t>
                  </w:r>
                </w:p>
              </w:tc>
            </w:tr>
            <w:tr w14:paraId="72C77B6D">
              <w:tblPrEx>
                <w:tblCellMar>
                  <w:top w:w="0" w:type="dxa"/>
                  <w:left w:w="0" w:type="dxa"/>
                  <w:bottom w:w="0" w:type="dxa"/>
                  <w:right w:w="0" w:type="dxa"/>
                </w:tblCellMar>
              </w:tblPrEx>
              <w:trPr>
                <w:trHeight w:val="402" w:hRule="atLeast"/>
                <w:jc w:val="center"/>
              </w:trPr>
              <w:tc>
                <w:tcPr>
                  <w:tcW w:w="12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56CC89">
                  <w:pPr>
                    <w:pStyle w:val="75"/>
                    <w:autoSpaceDE/>
                    <w:autoSpaceDN/>
                    <w:adjustRightInd/>
                    <w:spacing w:before="77"/>
                    <w:jc w:val="center"/>
                    <w:rPr>
                      <w:color w:val="auto"/>
                      <w:sz w:val="21"/>
                      <w:szCs w:val="21"/>
                      <w:lang w:bidi="ar"/>
                    </w:rPr>
                  </w:pPr>
                  <w:r>
                    <w:rPr>
                      <w:color w:val="auto"/>
                      <w:sz w:val="21"/>
                      <w:szCs w:val="21"/>
                    </w:rPr>
                    <w:t>4</w:t>
                  </w:r>
                </w:p>
              </w:tc>
              <w:tc>
                <w:tcPr>
                  <w:tcW w:w="2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F14CE8">
                  <w:pPr>
                    <w:jc w:val="center"/>
                    <w:textAlignment w:val="center"/>
                    <w:rPr>
                      <w:color w:val="auto"/>
                      <w:sz w:val="21"/>
                      <w:szCs w:val="21"/>
                    </w:rPr>
                  </w:pPr>
                  <w:r>
                    <w:rPr>
                      <w:color w:val="auto"/>
                      <w:sz w:val="21"/>
                      <w:szCs w:val="21"/>
                      <w:lang w:bidi="ar"/>
                    </w:rPr>
                    <w:t>总加热面积</w:t>
                  </w:r>
                </w:p>
              </w:tc>
              <w:tc>
                <w:tcPr>
                  <w:tcW w:w="5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202F68">
                  <w:pPr>
                    <w:jc w:val="center"/>
                    <w:textAlignment w:val="bottom"/>
                    <w:rPr>
                      <w:color w:val="auto"/>
                      <w:sz w:val="21"/>
                      <w:szCs w:val="21"/>
                    </w:rPr>
                  </w:pPr>
                  <w:r>
                    <w:rPr>
                      <w:color w:val="auto"/>
                      <w:sz w:val="21"/>
                      <w:szCs w:val="21"/>
                      <w:lang w:bidi="ar"/>
                    </w:rPr>
                    <w:t>210m</w:t>
                  </w:r>
                  <w:r>
                    <w:rPr>
                      <w:color w:val="auto"/>
                      <w:sz w:val="21"/>
                      <w:szCs w:val="21"/>
                      <w:vertAlign w:val="superscript"/>
                      <w:lang w:bidi="ar"/>
                    </w:rPr>
                    <w:t>2</w:t>
                  </w:r>
                </w:p>
              </w:tc>
            </w:tr>
            <w:tr w14:paraId="065FFC05">
              <w:tblPrEx>
                <w:tblCellMar>
                  <w:top w:w="0" w:type="dxa"/>
                  <w:left w:w="0" w:type="dxa"/>
                  <w:bottom w:w="0" w:type="dxa"/>
                  <w:right w:w="0" w:type="dxa"/>
                </w:tblCellMar>
              </w:tblPrEx>
              <w:trPr>
                <w:trHeight w:val="402" w:hRule="atLeast"/>
                <w:jc w:val="center"/>
              </w:trPr>
              <w:tc>
                <w:tcPr>
                  <w:tcW w:w="12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D6EBD9">
                  <w:pPr>
                    <w:pStyle w:val="75"/>
                    <w:autoSpaceDE/>
                    <w:autoSpaceDN/>
                    <w:adjustRightInd/>
                    <w:spacing w:before="80"/>
                    <w:jc w:val="center"/>
                    <w:rPr>
                      <w:color w:val="auto"/>
                      <w:sz w:val="21"/>
                      <w:szCs w:val="21"/>
                      <w:lang w:bidi="ar"/>
                    </w:rPr>
                  </w:pPr>
                  <w:r>
                    <w:rPr>
                      <w:color w:val="auto"/>
                      <w:sz w:val="21"/>
                      <w:szCs w:val="21"/>
                    </w:rPr>
                    <w:t>5</w:t>
                  </w:r>
                </w:p>
              </w:tc>
              <w:tc>
                <w:tcPr>
                  <w:tcW w:w="2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22C95B">
                  <w:pPr>
                    <w:jc w:val="center"/>
                    <w:textAlignment w:val="center"/>
                    <w:rPr>
                      <w:color w:val="auto"/>
                      <w:sz w:val="21"/>
                      <w:szCs w:val="21"/>
                    </w:rPr>
                  </w:pPr>
                  <w:r>
                    <w:rPr>
                      <w:color w:val="auto"/>
                      <w:sz w:val="21"/>
                      <w:szCs w:val="21"/>
                      <w:lang w:bidi="ar"/>
                    </w:rPr>
                    <w:t>各效面积</w:t>
                  </w:r>
                </w:p>
              </w:tc>
              <w:tc>
                <w:tcPr>
                  <w:tcW w:w="5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93ACFB">
                  <w:pPr>
                    <w:jc w:val="center"/>
                    <w:textAlignment w:val="bottom"/>
                    <w:rPr>
                      <w:color w:val="auto"/>
                      <w:sz w:val="21"/>
                      <w:szCs w:val="21"/>
                    </w:rPr>
                  </w:pPr>
                  <w:r>
                    <w:rPr>
                      <w:color w:val="auto"/>
                      <w:sz w:val="21"/>
                      <w:szCs w:val="21"/>
                      <w:lang w:bidi="ar"/>
                    </w:rPr>
                    <w:t>70m</w:t>
                  </w:r>
                  <w:r>
                    <w:rPr>
                      <w:color w:val="auto"/>
                      <w:sz w:val="21"/>
                      <w:szCs w:val="21"/>
                      <w:vertAlign w:val="superscript"/>
                      <w:lang w:bidi="ar"/>
                    </w:rPr>
                    <w:t>2</w:t>
                  </w:r>
                  <w:r>
                    <w:rPr>
                      <w:color w:val="auto"/>
                      <w:sz w:val="21"/>
                      <w:szCs w:val="21"/>
                      <w:lang w:bidi="ar"/>
                    </w:rPr>
                    <w:t>×3</w:t>
                  </w:r>
                </w:p>
              </w:tc>
            </w:tr>
            <w:tr w14:paraId="7E9614DF">
              <w:tblPrEx>
                <w:tblCellMar>
                  <w:top w:w="0" w:type="dxa"/>
                  <w:left w:w="0" w:type="dxa"/>
                  <w:bottom w:w="0" w:type="dxa"/>
                  <w:right w:w="0" w:type="dxa"/>
                </w:tblCellMar>
              </w:tblPrEx>
              <w:trPr>
                <w:trHeight w:val="402" w:hRule="atLeast"/>
                <w:jc w:val="center"/>
              </w:trPr>
              <w:tc>
                <w:tcPr>
                  <w:tcW w:w="12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53EF56">
                  <w:pPr>
                    <w:pStyle w:val="75"/>
                    <w:autoSpaceDE/>
                    <w:autoSpaceDN/>
                    <w:adjustRightInd/>
                    <w:spacing w:before="80"/>
                    <w:jc w:val="center"/>
                    <w:rPr>
                      <w:color w:val="auto"/>
                      <w:sz w:val="21"/>
                      <w:szCs w:val="21"/>
                      <w:lang w:bidi="ar"/>
                    </w:rPr>
                  </w:pPr>
                  <w:r>
                    <w:rPr>
                      <w:color w:val="auto"/>
                      <w:sz w:val="21"/>
                      <w:szCs w:val="21"/>
                    </w:rPr>
                    <w:t>6</w:t>
                  </w:r>
                </w:p>
              </w:tc>
              <w:tc>
                <w:tcPr>
                  <w:tcW w:w="2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116D77">
                  <w:pPr>
                    <w:jc w:val="center"/>
                    <w:textAlignment w:val="center"/>
                    <w:rPr>
                      <w:color w:val="auto"/>
                      <w:sz w:val="21"/>
                      <w:szCs w:val="21"/>
                    </w:rPr>
                  </w:pPr>
                  <w:r>
                    <w:rPr>
                      <w:color w:val="auto"/>
                      <w:sz w:val="21"/>
                      <w:szCs w:val="21"/>
                      <w:lang w:bidi="ar"/>
                    </w:rPr>
                    <w:t>各效蒸发温度（℃）</w:t>
                  </w:r>
                </w:p>
              </w:tc>
              <w:tc>
                <w:tcPr>
                  <w:tcW w:w="5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A1430D">
                  <w:pPr>
                    <w:jc w:val="center"/>
                    <w:textAlignment w:val="bottom"/>
                    <w:rPr>
                      <w:color w:val="auto"/>
                      <w:sz w:val="21"/>
                      <w:szCs w:val="21"/>
                    </w:rPr>
                  </w:pPr>
                  <w:r>
                    <w:rPr>
                      <w:color w:val="auto"/>
                      <w:sz w:val="21"/>
                      <w:szCs w:val="21"/>
                      <w:lang w:bidi="ar"/>
                    </w:rPr>
                    <w:t>一效90℃，二效75℃，三效60℃</w:t>
                  </w:r>
                </w:p>
              </w:tc>
            </w:tr>
            <w:tr w14:paraId="649E36DE">
              <w:tblPrEx>
                <w:tblCellMar>
                  <w:top w:w="0" w:type="dxa"/>
                  <w:left w:w="0" w:type="dxa"/>
                  <w:bottom w:w="0" w:type="dxa"/>
                  <w:right w:w="0" w:type="dxa"/>
                </w:tblCellMar>
              </w:tblPrEx>
              <w:trPr>
                <w:trHeight w:val="402" w:hRule="atLeast"/>
                <w:jc w:val="center"/>
              </w:trPr>
              <w:tc>
                <w:tcPr>
                  <w:tcW w:w="12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ABB655">
                  <w:pPr>
                    <w:pStyle w:val="75"/>
                    <w:autoSpaceDE/>
                    <w:autoSpaceDN/>
                    <w:adjustRightInd/>
                    <w:spacing w:before="80"/>
                    <w:jc w:val="center"/>
                    <w:rPr>
                      <w:color w:val="auto"/>
                      <w:sz w:val="21"/>
                      <w:szCs w:val="21"/>
                      <w:lang w:bidi="ar"/>
                    </w:rPr>
                  </w:pPr>
                  <w:r>
                    <w:rPr>
                      <w:color w:val="auto"/>
                      <w:sz w:val="21"/>
                      <w:szCs w:val="21"/>
                    </w:rPr>
                    <w:t>7</w:t>
                  </w:r>
                </w:p>
              </w:tc>
              <w:tc>
                <w:tcPr>
                  <w:tcW w:w="2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7EB683">
                  <w:pPr>
                    <w:jc w:val="center"/>
                    <w:textAlignment w:val="center"/>
                    <w:rPr>
                      <w:color w:val="auto"/>
                      <w:sz w:val="21"/>
                      <w:szCs w:val="21"/>
                    </w:rPr>
                  </w:pPr>
                  <w:r>
                    <w:rPr>
                      <w:color w:val="auto"/>
                      <w:sz w:val="21"/>
                      <w:szCs w:val="21"/>
                      <w:lang w:bidi="ar"/>
                    </w:rPr>
                    <w:t>各效蒸发器循环类型</w:t>
                  </w:r>
                </w:p>
              </w:tc>
              <w:tc>
                <w:tcPr>
                  <w:tcW w:w="5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2CC56A">
                  <w:pPr>
                    <w:jc w:val="center"/>
                    <w:textAlignment w:val="bottom"/>
                    <w:rPr>
                      <w:color w:val="auto"/>
                      <w:sz w:val="21"/>
                      <w:szCs w:val="21"/>
                    </w:rPr>
                  </w:pPr>
                  <w:r>
                    <w:rPr>
                      <w:color w:val="auto"/>
                      <w:sz w:val="21"/>
                      <w:szCs w:val="21"/>
                      <w:lang w:bidi="ar"/>
                    </w:rPr>
                    <w:t>一效部分强制循环带盐析腿，二三效全强制循环</w:t>
                  </w:r>
                </w:p>
              </w:tc>
            </w:tr>
            <w:tr w14:paraId="61D3E0A8">
              <w:tblPrEx>
                <w:tblCellMar>
                  <w:top w:w="0" w:type="dxa"/>
                  <w:left w:w="0" w:type="dxa"/>
                  <w:bottom w:w="0" w:type="dxa"/>
                  <w:right w:w="0" w:type="dxa"/>
                </w:tblCellMar>
              </w:tblPrEx>
              <w:trPr>
                <w:trHeight w:val="402" w:hRule="atLeast"/>
                <w:jc w:val="center"/>
              </w:trPr>
              <w:tc>
                <w:tcPr>
                  <w:tcW w:w="12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ABC7CE">
                  <w:pPr>
                    <w:pStyle w:val="75"/>
                    <w:autoSpaceDE/>
                    <w:autoSpaceDN/>
                    <w:adjustRightInd/>
                    <w:spacing w:before="80"/>
                    <w:jc w:val="center"/>
                    <w:rPr>
                      <w:color w:val="auto"/>
                      <w:sz w:val="21"/>
                      <w:szCs w:val="21"/>
                      <w:lang w:bidi="ar"/>
                    </w:rPr>
                  </w:pPr>
                  <w:r>
                    <w:rPr>
                      <w:color w:val="auto"/>
                      <w:sz w:val="21"/>
                      <w:szCs w:val="21"/>
                    </w:rPr>
                    <w:t>8</w:t>
                  </w:r>
                </w:p>
              </w:tc>
              <w:tc>
                <w:tcPr>
                  <w:tcW w:w="2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1CE58D">
                  <w:pPr>
                    <w:jc w:val="center"/>
                    <w:textAlignment w:val="center"/>
                    <w:rPr>
                      <w:color w:val="auto"/>
                      <w:sz w:val="21"/>
                      <w:szCs w:val="21"/>
                    </w:rPr>
                  </w:pPr>
                  <w:r>
                    <w:rPr>
                      <w:color w:val="auto"/>
                      <w:sz w:val="21"/>
                      <w:szCs w:val="21"/>
                      <w:lang w:bidi="ar"/>
                    </w:rPr>
                    <w:t>冷凝器面积</w:t>
                  </w:r>
                </w:p>
              </w:tc>
              <w:tc>
                <w:tcPr>
                  <w:tcW w:w="5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9F4983">
                  <w:pPr>
                    <w:jc w:val="center"/>
                    <w:textAlignment w:val="bottom"/>
                    <w:rPr>
                      <w:color w:val="auto"/>
                      <w:sz w:val="21"/>
                      <w:szCs w:val="21"/>
                    </w:rPr>
                  </w:pPr>
                  <w:r>
                    <w:rPr>
                      <w:color w:val="auto"/>
                      <w:sz w:val="21"/>
                      <w:szCs w:val="21"/>
                      <w:lang w:bidi="ar"/>
                    </w:rPr>
                    <w:t>95m</w:t>
                  </w:r>
                  <w:r>
                    <w:rPr>
                      <w:color w:val="auto"/>
                      <w:sz w:val="21"/>
                      <w:szCs w:val="21"/>
                      <w:vertAlign w:val="superscript"/>
                      <w:lang w:bidi="ar"/>
                    </w:rPr>
                    <w:t>2</w:t>
                  </w:r>
                </w:p>
              </w:tc>
            </w:tr>
            <w:tr w14:paraId="64F0360C">
              <w:tblPrEx>
                <w:tblCellMar>
                  <w:top w:w="0" w:type="dxa"/>
                  <w:left w:w="0" w:type="dxa"/>
                  <w:bottom w:w="0" w:type="dxa"/>
                  <w:right w:w="0" w:type="dxa"/>
                </w:tblCellMar>
              </w:tblPrEx>
              <w:trPr>
                <w:trHeight w:val="402" w:hRule="atLeast"/>
                <w:jc w:val="center"/>
              </w:trPr>
              <w:tc>
                <w:tcPr>
                  <w:tcW w:w="12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5E8478">
                  <w:pPr>
                    <w:pStyle w:val="75"/>
                    <w:autoSpaceDE/>
                    <w:autoSpaceDN/>
                    <w:adjustRightInd/>
                    <w:spacing w:before="78"/>
                    <w:jc w:val="center"/>
                    <w:rPr>
                      <w:color w:val="auto"/>
                      <w:sz w:val="21"/>
                      <w:szCs w:val="21"/>
                      <w:lang w:bidi="ar"/>
                    </w:rPr>
                  </w:pPr>
                  <w:r>
                    <w:rPr>
                      <w:color w:val="auto"/>
                      <w:sz w:val="21"/>
                      <w:szCs w:val="21"/>
                    </w:rPr>
                    <w:t>9</w:t>
                  </w:r>
                </w:p>
              </w:tc>
              <w:tc>
                <w:tcPr>
                  <w:tcW w:w="2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0CB799">
                  <w:pPr>
                    <w:jc w:val="center"/>
                    <w:textAlignment w:val="center"/>
                    <w:rPr>
                      <w:color w:val="auto"/>
                      <w:sz w:val="21"/>
                      <w:szCs w:val="21"/>
                    </w:rPr>
                  </w:pPr>
                  <w:r>
                    <w:rPr>
                      <w:color w:val="auto"/>
                      <w:sz w:val="21"/>
                      <w:szCs w:val="21"/>
                      <w:lang w:bidi="ar"/>
                    </w:rPr>
                    <w:t>预热器面积</w:t>
                  </w:r>
                </w:p>
              </w:tc>
              <w:tc>
                <w:tcPr>
                  <w:tcW w:w="5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EC57C6">
                  <w:pPr>
                    <w:jc w:val="center"/>
                    <w:textAlignment w:val="bottom"/>
                    <w:rPr>
                      <w:color w:val="auto"/>
                      <w:sz w:val="21"/>
                      <w:szCs w:val="21"/>
                    </w:rPr>
                  </w:pPr>
                  <w:r>
                    <w:rPr>
                      <w:color w:val="auto"/>
                      <w:sz w:val="21"/>
                      <w:szCs w:val="21"/>
                      <w:lang w:bidi="ar"/>
                    </w:rPr>
                    <w:t>10m</w:t>
                  </w:r>
                  <w:r>
                    <w:rPr>
                      <w:color w:val="auto"/>
                      <w:sz w:val="21"/>
                      <w:szCs w:val="21"/>
                      <w:vertAlign w:val="superscript"/>
                      <w:lang w:bidi="ar"/>
                    </w:rPr>
                    <w:t>2</w:t>
                  </w:r>
                </w:p>
              </w:tc>
            </w:tr>
            <w:tr w14:paraId="766F4F44">
              <w:tblPrEx>
                <w:tblCellMar>
                  <w:top w:w="0" w:type="dxa"/>
                  <w:left w:w="0" w:type="dxa"/>
                  <w:bottom w:w="0" w:type="dxa"/>
                  <w:right w:w="0" w:type="dxa"/>
                </w:tblCellMar>
              </w:tblPrEx>
              <w:trPr>
                <w:trHeight w:val="402" w:hRule="atLeast"/>
                <w:jc w:val="center"/>
              </w:trPr>
              <w:tc>
                <w:tcPr>
                  <w:tcW w:w="12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565295">
                  <w:pPr>
                    <w:pStyle w:val="75"/>
                    <w:autoSpaceDE/>
                    <w:autoSpaceDN/>
                    <w:adjustRightInd/>
                    <w:spacing w:before="78"/>
                    <w:jc w:val="center"/>
                    <w:rPr>
                      <w:color w:val="auto"/>
                      <w:sz w:val="21"/>
                      <w:szCs w:val="21"/>
                      <w:lang w:bidi="ar"/>
                    </w:rPr>
                  </w:pPr>
                  <w:r>
                    <w:rPr>
                      <w:color w:val="auto"/>
                      <w:sz w:val="21"/>
                      <w:szCs w:val="21"/>
                    </w:rPr>
                    <w:t>10</w:t>
                  </w:r>
                </w:p>
              </w:tc>
              <w:tc>
                <w:tcPr>
                  <w:tcW w:w="2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AB115F">
                  <w:pPr>
                    <w:jc w:val="center"/>
                    <w:textAlignment w:val="center"/>
                    <w:rPr>
                      <w:color w:val="auto"/>
                      <w:sz w:val="21"/>
                      <w:szCs w:val="21"/>
                    </w:rPr>
                  </w:pPr>
                  <w:r>
                    <w:rPr>
                      <w:color w:val="auto"/>
                      <w:sz w:val="21"/>
                      <w:szCs w:val="21"/>
                      <w:lang w:bidi="ar"/>
                    </w:rPr>
                    <w:t>装机功率</w:t>
                  </w:r>
                </w:p>
              </w:tc>
              <w:tc>
                <w:tcPr>
                  <w:tcW w:w="5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C62B13">
                  <w:pPr>
                    <w:jc w:val="center"/>
                    <w:textAlignment w:val="bottom"/>
                    <w:rPr>
                      <w:color w:val="auto"/>
                      <w:sz w:val="21"/>
                      <w:szCs w:val="21"/>
                    </w:rPr>
                  </w:pPr>
                  <w:r>
                    <w:rPr>
                      <w:color w:val="auto"/>
                      <w:sz w:val="21"/>
                      <w:szCs w:val="21"/>
                      <w:lang w:bidi="ar"/>
                    </w:rPr>
                    <w:t>80kw</w:t>
                  </w:r>
                </w:p>
              </w:tc>
            </w:tr>
            <w:tr w14:paraId="7C467C97">
              <w:tblPrEx>
                <w:tblCellMar>
                  <w:top w:w="0" w:type="dxa"/>
                  <w:left w:w="0" w:type="dxa"/>
                  <w:bottom w:w="0" w:type="dxa"/>
                  <w:right w:w="0" w:type="dxa"/>
                </w:tblCellMar>
              </w:tblPrEx>
              <w:trPr>
                <w:trHeight w:val="402" w:hRule="atLeast"/>
                <w:jc w:val="center"/>
              </w:trPr>
              <w:tc>
                <w:tcPr>
                  <w:tcW w:w="12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40E76E">
                  <w:pPr>
                    <w:pStyle w:val="75"/>
                    <w:autoSpaceDE/>
                    <w:autoSpaceDN/>
                    <w:adjustRightInd/>
                    <w:spacing w:before="78"/>
                    <w:jc w:val="center"/>
                    <w:rPr>
                      <w:color w:val="auto"/>
                      <w:sz w:val="21"/>
                      <w:szCs w:val="21"/>
                      <w:lang w:bidi="ar"/>
                    </w:rPr>
                  </w:pPr>
                  <w:r>
                    <w:rPr>
                      <w:color w:val="auto"/>
                      <w:sz w:val="21"/>
                      <w:szCs w:val="21"/>
                    </w:rPr>
                    <w:t>11</w:t>
                  </w:r>
                </w:p>
              </w:tc>
              <w:tc>
                <w:tcPr>
                  <w:tcW w:w="2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FB2705">
                  <w:pPr>
                    <w:jc w:val="center"/>
                    <w:textAlignment w:val="center"/>
                    <w:rPr>
                      <w:color w:val="auto"/>
                      <w:sz w:val="21"/>
                      <w:szCs w:val="21"/>
                    </w:rPr>
                  </w:pPr>
                  <w:r>
                    <w:rPr>
                      <w:color w:val="auto"/>
                      <w:sz w:val="21"/>
                      <w:szCs w:val="21"/>
                      <w:lang w:bidi="ar"/>
                    </w:rPr>
                    <w:t>冷却水水量</w:t>
                  </w:r>
                </w:p>
              </w:tc>
              <w:tc>
                <w:tcPr>
                  <w:tcW w:w="5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14F6A2">
                  <w:pPr>
                    <w:jc w:val="center"/>
                    <w:textAlignment w:val="bottom"/>
                    <w:rPr>
                      <w:color w:val="auto"/>
                      <w:sz w:val="21"/>
                      <w:szCs w:val="21"/>
                    </w:rPr>
                  </w:pPr>
                  <w:r>
                    <w:rPr>
                      <w:color w:val="auto"/>
                      <w:sz w:val="21"/>
                      <w:szCs w:val="21"/>
                      <w:lang w:bidi="ar"/>
                    </w:rPr>
                    <w:t>80m³/h</w:t>
                  </w:r>
                </w:p>
              </w:tc>
            </w:tr>
            <w:tr w14:paraId="5C7039A6">
              <w:tblPrEx>
                <w:tblCellMar>
                  <w:top w:w="0" w:type="dxa"/>
                  <w:left w:w="0" w:type="dxa"/>
                  <w:bottom w:w="0" w:type="dxa"/>
                  <w:right w:w="0" w:type="dxa"/>
                </w:tblCellMar>
              </w:tblPrEx>
              <w:trPr>
                <w:trHeight w:val="402" w:hRule="atLeast"/>
                <w:jc w:val="center"/>
              </w:trPr>
              <w:tc>
                <w:tcPr>
                  <w:tcW w:w="12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26A198">
                  <w:pPr>
                    <w:pStyle w:val="75"/>
                    <w:autoSpaceDE/>
                    <w:autoSpaceDN/>
                    <w:adjustRightInd/>
                    <w:spacing w:before="78"/>
                    <w:jc w:val="center"/>
                    <w:rPr>
                      <w:color w:val="auto"/>
                      <w:sz w:val="21"/>
                      <w:szCs w:val="21"/>
                      <w:lang w:bidi="ar"/>
                    </w:rPr>
                  </w:pPr>
                  <w:r>
                    <w:rPr>
                      <w:color w:val="auto"/>
                      <w:sz w:val="21"/>
                      <w:szCs w:val="21"/>
                    </w:rPr>
                    <w:t>12</w:t>
                  </w:r>
                </w:p>
              </w:tc>
              <w:tc>
                <w:tcPr>
                  <w:tcW w:w="2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121E0E">
                  <w:pPr>
                    <w:jc w:val="center"/>
                    <w:textAlignment w:val="center"/>
                    <w:rPr>
                      <w:color w:val="auto"/>
                      <w:sz w:val="21"/>
                      <w:szCs w:val="21"/>
                    </w:rPr>
                  </w:pPr>
                  <w:r>
                    <w:rPr>
                      <w:color w:val="auto"/>
                      <w:sz w:val="21"/>
                      <w:szCs w:val="21"/>
                      <w:lang w:bidi="ar"/>
                    </w:rPr>
                    <w:t>蒸汽耗量</w:t>
                  </w:r>
                </w:p>
              </w:tc>
              <w:tc>
                <w:tcPr>
                  <w:tcW w:w="5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17F71F">
                  <w:pPr>
                    <w:jc w:val="center"/>
                    <w:textAlignment w:val="bottom"/>
                    <w:rPr>
                      <w:color w:val="auto"/>
                      <w:sz w:val="21"/>
                      <w:szCs w:val="21"/>
                    </w:rPr>
                  </w:pPr>
                  <w:r>
                    <w:rPr>
                      <w:color w:val="auto"/>
                      <w:sz w:val="21"/>
                      <w:szCs w:val="21"/>
                      <w:lang w:bidi="ar"/>
                    </w:rPr>
                    <w:t>1.35t/h</w:t>
                  </w:r>
                </w:p>
              </w:tc>
            </w:tr>
          </w:tbl>
          <w:p w14:paraId="586089E4">
            <w:pPr>
              <w:autoSpaceDE w:val="0"/>
              <w:autoSpaceDN w:val="0"/>
              <w:spacing w:line="480" w:lineRule="exact"/>
              <w:ind w:left="400" w:leftChars="200"/>
              <w:textAlignment w:val="bottom"/>
              <w:rPr>
                <w:color w:val="auto"/>
                <w:sz w:val="18"/>
                <w:szCs w:val="18"/>
              </w:rPr>
            </w:pPr>
            <w:r>
              <w:rPr>
                <w:rFonts w:hint="eastAsia"/>
                <w:color w:val="auto"/>
                <w:sz w:val="18"/>
                <w:szCs w:val="18"/>
              </w:rPr>
              <w:t>（1）</w:t>
            </w:r>
            <w:r>
              <w:rPr>
                <w:color w:val="auto"/>
                <w:sz w:val="18"/>
                <w:szCs w:val="18"/>
              </w:rPr>
              <w:t>三效蒸发器的蒸发冷凝水经换热冷却后进入冷凝水箱，冷凝水箱内安装有循环冷却塔，对蒸发冷凝水进行循环冷却；</w:t>
            </w:r>
          </w:p>
          <w:p w14:paraId="0A96E1F3">
            <w:pPr>
              <w:autoSpaceDE w:val="0"/>
              <w:autoSpaceDN w:val="0"/>
              <w:spacing w:line="480" w:lineRule="exact"/>
              <w:ind w:firstLine="360" w:firstLineChars="200"/>
              <w:textAlignment w:val="bottom"/>
              <w:rPr>
                <w:color w:val="auto"/>
                <w:sz w:val="18"/>
                <w:szCs w:val="18"/>
              </w:rPr>
            </w:pPr>
            <w:r>
              <w:rPr>
                <w:color w:val="auto"/>
                <w:sz w:val="18"/>
                <w:szCs w:val="18"/>
              </w:rPr>
              <w:t>三效蒸发器蒸发冷凝水冷却过程为：一效蒸发室内经蒸发产生的二次蒸汽通入二效加热器壳程去加热，二次蒸汽释放热量后冷凝成水收集；二效蒸发室内经蒸发产生的二次蒸汽通入三效加热器壳程去加热，二次蒸汽释放热量后冷凝成水收集；三效蒸发室内经蒸发产生的二次蒸汽通入冷凝器冷凝成水收集。三股冷凝水经统一收集后排出。冷凝器采用循环冷却水进行冷却，冷凝水回收率达99%以上；</w:t>
            </w:r>
          </w:p>
          <w:p w14:paraId="5966CCE4">
            <w:pPr>
              <w:autoSpaceDE w:val="0"/>
              <w:autoSpaceDN w:val="0"/>
              <w:spacing w:line="480" w:lineRule="exact"/>
              <w:ind w:left="400" w:leftChars="200"/>
              <w:textAlignment w:val="bottom"/>
              <w:rPr>
                <w:color w:val="auto"/>
                <w:sz w:val="18"/>
                <w:szCs w:val="18"/>
              </w:rPr>
            </w:pPr>
            <w:r>
              <w:rPr>
                <w:rFonts w:hint="eastAsia"/>
                <w:color w:val="auto"/>
                <w:sz w:val="18"/>
                <w:szCs w:val="18"/>
              </w:rPr>
              <w:t>（2）</w:t>
            </w:r>
            <w:r>
              <w:rPr>
                <w:color w:val="auto"/>
                <w:sz w:val="18"/>
                <w:szCs w:val="18"/>
              </w:rPr>
              <w:t>蒸发冷凝水经冷却后进入水解酸化池，在厌氧条件下，厌氧微生物利用废水中的有机物进行新陈代谢，将大分子有机物降解为小分子有机物，利于后续生物处理的进行，水解酸化池出水自流至好氧池；</w:t>
            </w:r>
          </w:p>
          <w:p w14:paraId="57CF27B6">
            <w:pPr>
              <w:autoSpaceDE w:val="0"/>
              <w:autoSpaceDN w:val="0"/>
              <w:spacing w:line="480" w:lineRule="exact"/>
              <w:ind w:left="400" w:leftChars="200"/>
              <w:textAlignment w:val="bottom"/>
              <w:rPr>
                <w:color w:val="auto"/>
                <w:sz w:val="18"/>
                <w:szCs w:val="18"/>
              </w:rPr>
            </w:pPr>
            <w:r>
              <w:rPr>
                <w:rFonts w:hint="eastAsia"/>
                <w:color w:val="auto"/>
                <w:sz w:val="18"/>
                <w:szCs w:val="18"/>
              </w:rPr>
              <w:t>（3）</w:t>
            </w:r>
            <w:r>
              <w:rPr>
                <w:color w:val="auto"/>
                <w:sz w:val="18"/>
                <w:szCs w:val="18"/>
              </w:rPr>
              <w:t>废水进入好氧池后，废水中的有机污染物在好氧微生物的作用下，将有机污染物降解为二氧化碳、水，进一步降低有机污染物的浓度；</w:t>
            </w:r>
          </w:p>
          <w:p w14:paraId="413345A3">
            <w:pPr>
              <w:autoSpaceDE w:val="0"/>
              <w:autoSpaceDN w:val="0"/>
              <w:spacing w:line="480" w:lineRule="exact"/>
              <w:ind w:left="400" w:leftChars="200"/>
              <w:textAlignment w:val="bottom"/>
              <w:rPr>
                <w:color w:val="auto"/>
                <w:sz w:val="18"/>
                <w:szCs w:val="18"/>
              </w:rPr>
            </w:pPr>
            <w:r>
              <w:rPr>
                <w:rFonts w:hint="eastAsia"/>
                <w:color w:val="auto"/>
                <w:sz w:val="18"/>
                <w:szCs w:val="18"/>
              </w:rPr>
              <w:t>（4）</w:t>
            </w:r>
            <w:r>
              <w:rPr>
                <w:color w:val="auto"/>
                <w:sz w:val="18"/>
                <w:szCs w:val="18"/>
              </w:rPr>
              <w:t>好氧池的混合液进入MBR膜分离区，利用膜分离技术对好氧池的泥水混合物进行泥水分离；分离后的清水经抽吸泵泵入中间水池D；混合液则经泵泵至好氧池及水解池内，补充流失的污泥量；剩余污泥通过排泥的方式排至污泥池进行后续处理；</w:t>
            </w:r>
          </w:p>
          <w:p w14:paraId="670353DB">
            <w:pPr>
              <w:autoSpaceDE w:val="0"/>
              <w:autoSpaceDN w:val="0"/>
              <w:spacing w:line="480" w:lineRule="exact"/>
              <w:ind w:left="400" w:leftChars="200"/>
              <w:textAlignment w:val="bottom"/>
              <w:rPr>
                <w:color w:val="auto"/>
                <w:sz w:val="18"/>
                <w:szCs w:val="18"/>
              </w:rPr>
            </w:pPr>
            <w:r>
              <w:rPr>
                <w:rFonts w:hint="eastAsia"/>
                <w:color w:val="auto"/>
                <w:sz w:val="18"/>
                <w:szCs w:val="18"/>
              </w:rPr>
              <w:t>（5）</w:t>
            </w:r>
            <w:r>
              <w:rPr>
                <w:color w:val="auto"/>
                <w:sz w:val="18"/>
                <w:szCs w:val="18"/>
              </w:rPr>
              <w:t>中间水池D内的废水经增压泵提升，再经高压泵增压后，进入反渗透中进行浓缩，在高压力的作用下，利用半渗透膜原理，将盐分、有机物与水分子分离；淡水进入淡水桶，经回用系统回用至各个用水点，剩余的淡水则接管排放。浓水进入浓水池进行配药使用；</w:t>
            </w:r>
          </w:p>
          <w:p w14:paraId="05B4EA01">
            <w:pPr>
              <w:autoSpaceDE w:val="0"/>
              <w:autoSpaceDN w:val="0"/>
              <w:spacing w:line="480" w:lineRule="exact"/>
              <w:ind w:left="400" w:leftChars="200"/>
              <w:textAlignment w:val="bottom"/>
              <w:rPr>
                <w:color w:val="auto"/>
                <w:sz w:val="18"/>
                <w:szCs w:val="18"/>
              </w:rPr>
            </w:pPr>
            <w:r>
              <w:rPr>
                <w:rFonts w:hint="eastAsia"/>
                <w:color w:val="auto"/>
                <w:sz w:val="18"/>
                <w:szCs w:val="18"/>
              </w:rPr>
              <w:t>（6）</w:t>
            </w:r>
            <w:r>
              <w:rPr>
                <w:color w:val="auto"/>
                <w:sz w:val="18"/>
                <w:szCs w:val="18"/>
              </w:rPr>
              <w:t>污泥池内的污泥经泵泵入板框压滤机进行压滤；压滤液自流流入调节池内进行循环处理，压滤后的泥饼经污泥烘干机烘干，经烘干后的泥饼含水率低于30%。污泥浓缩过程中产生恶臭物质（硫化氢、氨）G1-5，污泥烘干过程中产生粉尘、恶臭物质（硫化氢、氨）G1-6。</w:t>
            </w:r>
          </w:p>
          <w:p w14:paraId="0881DBFE">
            <w:pPr>
              <w:autoSpaceDE w:val="0"/>
              <w:autoSpaceDN w:val="0"/>
              <w:spacing w:line="480" w:lineRule="exact"/>
              <w:ind w:firstLine="402" w:firstLineChars="200"/>
              <w:textAlignment w:val="bottom"/>
              <w:rPr>
                <w:b/>
                <w:bCs/>
                <w:color w:val="auto"/>
                <w:szCs w:val="22"/>
              </w:rPr>
            </w:pPr>
            <w:r>
              <w:rPr>
                <w:rFonts w:hint="eastAsia"/>
                <w:b/>
                <w:bCs/>
                <w:color w:val="auto"/>
                <w:szCs w:val="22"/>
              </w:rPr>
              <w:t>1#</w:t>
            </w:r>
            <w:r>
              <w:rPr>
                <w:b/>
                <w:bCs/>
                <w:color w:val="auto"/>
                <w:szCs w:val="22"/>
              </w:rPr>
              <w:t>废液</w:t>
            </w:r>
            <w:r>
              <w:rPr>
                <w:rFonts w:hint="eastAsia"/>
                <w:b/>
                <w:bCs/>
                <w:color w:val="auto"/>
                <w:szCs w:val="22"/>
              </w:rPr>
              <w:t>处置线</w:t>
            </w:r>
            <w:r>
              <w:rPr>
                <w:b/>
                <w:bCs/>
                <w:color w:val="auto"/>
                <w:szCs w:val="22"/>
              </w:rPr>
              <w:t>[表面处理废</w:t>
            </w:r>
            <w:r>
              <w:rPr>
                <w:rFonts w:hint="eastAsia"/>
                <w:b/>
                <w:bCs/>
                <w:color w:val="auto"/>
                <w:szCs w:val="22"/>
              </w:rPr>
              <w:t>液</w:t>
            </w:r>
            <w:r>
              <w:rPr>
                <w:b/>
                <w:bCs/>
                <w:color w:val="auto"/>
                <w:szCs w:val="22"/>
              </w:rPr>
              <w:t>（HW17）、废酸（HW34）]预处理工艺流程</w:t>
            </w:r>
          </w:p>
          <w:p w14:paraId="78E15884">
            <w:pPr>
              <w:autoSpaceDE w:val="0"/>
              <w:autoSpaceDN w:val="0"/>
              <w:spacing w:line="480" w:lineRule="exact"/>
              <w:ind w:left="400" w:leftChars="200"/>
              <w:textAlignment w:val="bottom"/>
              <w:rPr>
                <w:color w:val="auto"/>
                <w:sz w:val="18"/>
                <w:szCs w:val="18"/>
              </w:rPr>
            </w:pPr>
            <w:r>
              <w:rPr>
                <w:rFonts w:hint="eastAsia"/>
                <w:color w:val="auto"/>
                <w:sz w:val="18"/>
                <w:szCs w:val="18"/>
              </w:rPr>
              <w:t>（1）</w:t>
            </w:r>
            <w:r>
              <w:rPr>
                <w:color w:val="auto"/>
                <w:sz w:val="18"/>
                <w:szCs w:val="18"/>
              </w:rPr>
              <w:t>储罐内的表面处理废物、废酸经泵提升至酸碱中和反应池1#，先投加石灰和片碱将pH调至8~9，并通入空气进行搅拌；并投加PAC和PAM进行混凝沉淀，进一步去除废水中的污染因子；废碱主要起中和废酸的作用。该过程产生酸雾（氟化物、HCl、硫酸雾）G1-3。</w:t>
            </w:r>
          </w:p>
          <w:p w14:paraId="780DB776">
            <w:pPr>
              <w:autoSpaceDE w:val="0"/>
              <w:autoSpaceDN w:val="0"/>
              <w:spacing w:line="480" w:lineRule="exact"/>
              <w:ind w:left="400" w:leftChars="200"/>
              <w:textAlignment w:val="bottom"/>
              <w:rPr>
                <w:color w:val="auto"/>
                <w:sz w:val="18"/>
                <w:szCs w:val="18"/>
              </w:rPr>
            </w:pPr>
            <w:r>
              <w:rPr>
                <w:rFonts w:hint="eastAsia"/>
                <w:color w:val="auto"/>
                <w:sz w:val="18"/>
                <w:szCs w:val="18"/>
              </w:rPr>
              <w:t>（2）</w:t>
            </w:r>
            <w:r>
              <w:rPr>
                <w:color w:val="auto"/>
                <w:sz w:val="18"/>
                <w:szCs w:val="18"/>
              </w:rPr>
              <w:t>废液经中和反应后，形成泥水混合物，经泵泵至压滤机内进行压滤，分离废水和污泥，废水自流至滤液池进行后续处理，污泥运至污泥干化机旁进行污泥烘干；</w:t>
            </w:r>
          </w:p>
          <w:p w14:paraId="41441F48">
            <w:pPr>
              <w:autoSpaceDE w:val="0"/>
              <w:autoSpaceDN w:val="0"/>
              <w:spacing w:line="480" w:lineRule="exact"/>
              <w:ind w:left="400" w:leftChars="200"/>
              <w:textAlignment w:val="bottom"/>
              <w:rPr>
                <w:color w:val="auto"/>
                <w:sz w:val="18"/>
                <w:szCs w:val="18"/>
              </w:rPr>
            </w:pPr>
            <w:r>
              <w:rPr>
                <w:rFonts w:hint="eastAsia"/>
                <w:color w:val="auto"/>
                <w:sz w:val="18"/>
                <w:szCs w:val="18"/>
              </w:rPr>
              <w:t>（3）</w:t>
            </w:r>
            <w:r>
              <w:rPr>
                <w:color w:val="auto"/>
                <w:sz w:val="18"/>
                <w:szCs w:val="18"/>
              </w:rPr>
              <w:t>滤液池内的废水经泵提升至混凝沉淀池1#，先投加石灰将pH调至10~11，然后依次投加PAC和PAM进行混凝沉淀，进一步去除废水中的污染因子。混凝沉淀池1#上清液自流进入过滤系统，污泥则泵入压滤机进行压滤。</w:t>
            </w:r>
          </w:p>
          <w:p w14:paraId="6D70D8E8">
            <w:pPr>
              <w:autoSpaceDE w:val="0"/>
              <w:autoSpaceDN w:val="0"/>
              <w:spacing w:line="480" w:lineRule="exact"/>
              <w:ind w:left="400" w:leftChars="200"/>
              <w:textAlignment w:val="bottom"/>
              <w:rPr>
                <w:color w:val="auto"/>
                <w:sz w:val="18"/>
                <w:szCs w:val="18"/>
              </w:rPr>
            </w:pPr>
            <w:r>
              <w:rPr>
                <w:rFonts w:hint="eastAsia"/>
                <w:color w:val="auto"/>
                <w:sz w:val="18"/>
                <w:szCs w:val="18"/>
              </w:rPr>
              <w:t>（4）</w:t>
            </w:r>
            <w:r>
              <w:rPr>
                <w:color w:val="auto"/>
                <w:sz w:val="18"/>
                <w:szCs w:val="18"/>
              </w:rPr>
              <w:t>混凝沉淀后的废水经泵提升至粗滤和精滤器内，进行过滤，去除废水中残余的悬浮物和颗粒物，粗滤和精滤器采用袋式过滤器，清洗过滤袋时产生的清洗废水排至滤液池进行循环处理；精滤产水排至中间水箱E1；</w:t>
            </w:r>
          </w:p>
          <w:p w14:paraId="1D3E2EA0">
            <w:pPr>
              <w:autoSpaceDE w:val="0"/>
              <w:autoSpaceDN w:val="0"/>
              <w:spacing w:line="480" w:lineRule="exact"/>
              <w:ind w:left="400" w:leftChars="200"/>
              <w:textAlignment w:val="bottom"/>
              <w:rPr>
                <w:color w:val="auto"/>
                <w:sz w:val="18"/>
                <w:szCs w:val="18"/>
              </w:rPr>
            </w:pPr>
            <w:r>
              <w:rPr>
                <w:rFonts w:hint="eastAsia"/>
                <w:color w:val="auto"/>
                <w:sz w:val="18"/>
                <w:szCs w:val="18"/>
              </w:rPr>
              <w:t>（5）</w:t>
            </w:r>
            <w:r>
              <w:rPr>
                <w:color w:val="auto"/>
                <w:sz w:val="18"/>
                <w:szCs w:val="18"/>
              </w:rPr>
              <w:t>中间水箱E1内的废水经泵提升至双效蒸发器；</w:t>
            </w:r>
          </w:p>
          <w:p w14:paraId="758F6ACA">
            <w:pPr>
              <w:autoSpaceDE w:val="0"/>
              <w:autoSpaceDN w:val="0"/>
              <w:spacing w:line="480" w:lineRule="exact"/>
              <w:ind w:left="400" w:leftChars="200"/>
              <w:textAlignment w:val="bottom"/>
              <w:rPr>
                <w:color w:val="auto"/>
                <w:sz w:val="18"/>
                <w:szCs w:val="18"/>
              </w:rPr>
            </w:pPr>
            <w:r>
              <w:rPr>
                <w:rFonts w:hint="eastAsia"/>
                <w:color w:val="auto"/>
                <w:sz w:val="18"/>
                <w:szCs w:val="18"/>
              </w:rPr>
              <w:t>（6）</w:t>
            </w:r>
            <w:r>
              <w:rPr>
                <w:color w:val="auto"/>
                <w:sz w:val="18"/>
                <w:szCs w:val="18"/>
              </w:rPr>
              <w:t>废水进入双效蒸发器后，利用蒸汽加热，将废水内的盐分浓缩至过饱和状态，蒸发浓液进入污泥浓缩池，和污泥一同经板框压滤机压滤后再烘干，混入污泥一同作为危废委外处置，压滤产生的滤液进入滤液池进行循环处理；双效蒸发器产生的二次蒸汽经冷凝器冷凝后暂存于冷凝水箱内，作为厂内冷却塔补充水。</w:t>
            </w:r>
          </w:p>
          <w:p w14:paraId="1A00D034">
            <w:pPr>
              <w:spacing w:line="480" w:lineRule="exact"/>
              <w:ind w:firstLine="360" w:firstLineChars="200"/>
              <w:rPr>
                <w:color w:val="auto"/>
                <w:sz w:val="18"/>
                <w:szCs w:val="18"/>
              </w:rPr>
            </w:pPr>
            <w:r>
              <w:rPr>
                <w:color w:val="auto"/>
                <w:sz w:val="18"/>
                <w:szCs w:val="18"/>
              </w:rPr>
              <w:t>蒸发过程中工业废液中有少量单体化学物质会随着水蒸气一并蒸出，蒸出的水蒸气经冷凝后回到废液处置线，蒸发产生的少量废气（水蒸气、有机废气）G1-4由蒸发器上方的放空管排出，由风机收集至碱液喷淋塔+二级活性炭吸附装置进行处理，处理后尾气通过15m高排气筒高空排放。</w:t>
            </w:r>
          </w:p>
          <w:p w14:paraId="2C402871">
            <w:pPr>
              <w:pStyle w:val="9"/>
              <w:rPr>
                <w:color w:val="auto"/>
                <w:sz w:val="18"/>
                <w:szCs w:val="18"/>
              </w:rPr>
            </w:pPr>
            <w:r>
              <w:rPr>
                <w:color w:val="auto"/>
                <w:sz w:val="18"/>
                <w:szCs w:val="18"/>
              </w:rPr>
              <w:t>项目双效蒸发器采用真空负压蒸馏的方法进行浓缩分离，双效蒸发器工作流程示意图见图3.3-4。</w:t>
            </w:r>
          </w:p>
          <w:p w14:paraId="345C50D1">
            <w:pPr>
              <w:pStyle w:val="9"/>
              <w:rPr>
                <w:color w:val="auto"/>
              </w:rPr>
            </w:pPr>
            <w:r>
              <w:rPr>
                <w:color w:val="auto"/>
              </w:rPr>
              <w:drawing>
                <wp:inline distT="0" distB="0" distL="114300" distR="114300">
                  <wp:extent cx="4840605" cy="4185920"/>
                  <wp:effectExtent l="0" t="0" r="0" b="0"/>
                  <wp:docPr id="3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
                          <pic:cNvPicPr>
                            <a:picLocks noChangeAspect="1"/>
                          </pic:cNvPicPr>
                        </pic:nvPicPr>
                        <pic:blipFill>
                          <a:blip r:embed="rId13"/>
                          <a:stretch>
                            <a:fillRect/>
                          </a:stretch>
                        </pic:blipFill>
                        <pic:spPr>
                          <a:xfrm>
                            <a:off x="0" y="0"/>
                            <a:ext cx="4840605" cy="4185920"/>
                          </a:xfrm>
                          <a:prstGeom prst="rect">
                            <a:avLst/>
                          </a:prstGeom>
                          <a:noFill/>
                          <a:ln>
                            <a:noFill/>
                          </a:ln>
                        </pic:spPr>
                      </pic:pic>
                    </a:graphicData>
                  </a:graphic>
                </wp:inline>
              </w:drawing>
            </w:r>
          </w:p>
          <w:p w14:paraId="54952CA1">
            <w:pPr>
              <w:widowControl w:val="0"/>
              <w:tabs>
                <w:tab w:val="left" w:pos="3233"/>
              </w:tabs>
              <w:spacing w:before="0" w:after="0"/>
              <w:ind w:firstLine="1807" w:firstLineChars="900"/>
              <w:jc w:val="both"/>
              <w:rPr>
                <w:b/>
                <w:bCs/>
                <w:color w:val="auto"/>
              </w:rPr>
            </w:pPr>
            <w:r>
              <w:rPr>
                <w:b/>
                <w:bCs/>
                <w:color w:val="auto"/>
              </w:rPr>
              <w:t>图3.3-4 双效蒸发器工作流程示意图</w:t>
            </w:r>
          </w:p>
          <w:p w14:paraId="79DDF9FF">
            <w:pPr>
              <w:spacing w:line="480" w:lineRule="exact"/>
              <w:ind w:firstLine="402" w:firstLineChars="200"/>
              <w:rPr>
                <w:b/>
                <w:bCs/>
                <w:color w:val="auto"/>
              </w:rPr>
            </w:pPr>
            <w:r>
              <w:rPr>
                <w:b/>
                <w:bCs/>
                <w:color w:val="auto"/>
              </w:rPr>
              <w:t>双效蒸发浓缩分离工艺流程简述：</w:t>
            </w:r>
          </w:p>
          <w:p w14:paraId="53CC9FDA">
            <w:pPr>
              <w:spacing w:line="480" w:lineRule="exact"/>
              <w:ind w:firstLine="360" w:firstLineChars="200"/>
              <w:rPr>
                <w:bCs/>
                <w:color w:val="auto"/>
                <w:sz w:val="18"/>
                <w:szCs w:val="18"/>
              </w:rPr>
            </w:pPr>
            <w:r>
              <w:rPr>
                <w:bCs/>
                <w:color w:val="auto"/>
                <w:sz w:val="18"/>
                <w:szCs w:val="18"/>
              </w:rPr>
              <w:t>双效蒸发器比三效蒸发器少一级蒸发处理器，其工作原理、工艺特点及安全操作问题等与三效蒸发器基本相同，此处不再赘述，具体参见图3.3-3及其详细介绍。</w:t>
            </w:r>
          </w:p>
          <w:p w14:paraId="6C1D3D8B">
            <w:pPr>
              <w:pStyle w:val="9"/>
              <w:snapToGrid w:val="0"/>
              <w:spacing w:line="480" w:lineRule="exact"/>
              <w:ind w:firstLine="360" w:firstLineChars="200"/>
              <w:rPr>
                <w:b/>
                <w:bCs/>
                <w:color w:val="auto"/>
                <w:sz w:val="18"/>
                <w:szCs w:val="18"/>
              </w:rPr>
            </w:pPr>
            <w:r>
              <w:rPr>
                <w:color w:val="auto"/>
                <w:sz w:val="18"/>
                <w:szCs w:val="18"/>
              </w:rPr>
              <w:t>本项目双效蒸发器的工艺参数见下表：</w:t>
            </w:r>
          </w:p>
          <w:p w14:paraId="38CEE50C">
            <w:pPr>
              <w:pStyle w:val="9"/>
              <w:snapToGrid w:val="0"/>
              <w:spacing w:line="480" w:lineRule="exact"/>
              <w:ind w:firstLine="402" w:firstLineChars="200"/>
              <w:jc w:val="center"/>
              <w:rPr>
                <w:b/>
                <w:bCs/>
                <w:color w:val="auto"/>
              </w:rPr>
            </w:pPr>
            <w:r>
              <w:rPr>
                <w:b/>
                <w:bCs/>
                <w:color w:val="auto"/>
              </w:rPr>
              <w:t>表3.3-</w:t>
            </w:r>
            <w:r>
              <w:rPr>
                <w:rFonts w:hint="eastAsia"/>
                <w:b/>
                <w:bCs/>
                <w:color w:val="auto"/>
              </w:rPr>
              <w:t>3</w:t>
            </w:r>
            <w:r>
              <w:rPr>
                <w:b/>
                <w:bCs/>
                <w:color w:val="auto"/>
              </w:rPr>
              <w:t xml:space="preserve"> 本项目双效蒸发器工艺参数</w:t>
            </w:r>
          </w:p>
          <w:tbl>
            <w:tblPr>
              <w:tblStyle w:val="21"/>
              <w:tblW w:w="8720" w:type="dxa"/>
              <w:tblInd w:w="0" w:type="dxa"/>
              <w:tblLayout w:type="fixed"/>
              <w:tblCellMar>
                <w:top w:w="0" w:type="dxa"/>
                <w:left w:w="0" w:type="dxa"/>
                <w:bottom w:w="0" w:type="dxa"/>
                <w:right w:w="0" w:type="dxa"/>
              </w:tblCellMar>
            </w:tblPr>
            <w:tblGrid>
              <w:gridCol w:w="1468"/>
              <w:gridCol w:w="2467"/>
              <w:gridCol w:w="4785"/>
            </w:tblGrid>
            <w:tr w14:paraId="232E0A95">
              <w:tblPrEx>
                <w:tblCellMar>
                  <w:top w:w="0" w:type="dxa"/>
                  <w:left w:w="0" w:type="dxa"/>
                  <w:bottom w:w="0" w:type="dxa"/>
                  <w:right w:w="0" w:type="dxa"/>
                </w:tblCellMar>
              </w:tblPrEx>
              <w:trPr>
                <w:trHeight w:val="402" w:hRule="atLeast"/>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35D865">
                  <w:pPr>
                    <w:jc w:val="center"/>
                    <w:textAlignment w:val="center"/>
                    <w:rPr>
                      <w:b/>
                      <w:bCs/>
                      <w:color w:val="auto"/>
                      <w:sz w:val="21"/>
                      <w:szCs w:val="21"/>
                      <w:lang w:bidi="ar"/>
                    </w:rPr>
                  </w:pPr>
                  <w:r>
                    <w:rPr>
                      <w:b/>
                      <w:bCs/>
                      <w:color w:val="auto"/>
                      <w:sz w:val="21"/>
                      <w:szCs w:val="21"/>
                      <w:lang w:bidi="ar"/>
                    </w:rPr>
                    <w:t>序号</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BB8F21">
                  <w:pPr>
                    <w:jc w:val="center"/>
                    <w:textAlignment w:val="center"/>
                    <w:rPr>
                      <w:b/>
                      <w:bCs/>
                      <w:color w:val="auto"/>
                      <w:sz w:val="21"/>
                      <w:szCs w:val="21"/>
                    </w:rPr>
                  </w:pPr>
                  <w:r>
                    <w:rPr>
                      <w:b/>
                      <w:bCs/>
                      <w:color w:val="auto"/>
                      <w:sz w:val="21"/>
                      <w:szCs w:val="21"/>
                      <w:lang w:bidi="ar"/>
                    </w:rPr>
                    <w:t>蒸发形式</w:t>
                  </w:r>
                </w:p>
              </w:tc>
              <w:tc>
                <w:tcPr>
                  <w:tcW w:w="4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6EC951">
                  <w:pPr>
                    <w:jc w:val="center"/>
                    <w:textAlignment w:val="bottom"/>
                    <w:rPr>
                      <w:b/>
                      <w:bCs/>
                      <w:color w:val="auto"/>
                      <w:sz w:val="21"/>
                      <w:szCs w:val="21"/>
                    </w:rPr>
                  </w:pPr>
                  <w:r>
                    <w:rPr>
                      <w:b/>
                      <w:bCs/>
                      <w:color w:val="auto"/>
                      <w:sz w:val="21"/>
                      <w:szCs w:val="21"/>
                      <w:lang w:bidi="ar"/>
                    </w:rPr>
                    <w:t>双效强制循环</w:t>
                  </w:r>
                </w:p>
              </w:tc>
            </w:tr>
            <w:tr w14:paraId="060AE62D">
              <w:tblPrEx>
                <w:tblCellMar>
                  <w:top w:w="0" w:type="dxa"/>
                  <w:left w:w="0" w:type="dxa"/>
                  <w:bottom w:w="0" w:type="dxa"/>
                  <w:right w:w="0" w:type="dxa"/>
                </w:tblCellMar>
              </w:tblPrEx>
              <w:trPr>
                <w:trHeight w:val="402" w:hRule="atLeast"/>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58CE05">
                  <w:pPr>
                    <w:jc w:val="center"/>
                    <w:textAlignment w:val="center"/>
                    <w:rPr>
                      <w:color w:val="auto"/>
                      <w:sz w:val="21"/>
                      <w:szCs w:val="21"/>
                      <w:lang w:bidi="ar"/>
                    </w:rPr>
                  </w:pPr>
                  <w:r>
                    <w:rPr>
                      <w:color w:val="auto"/>
                      <w:sz w:val="21"/>
                      <w:szCs w:val="21"/>
                      <w:lang w:bidi="ar"/>
                    </w:rPr>
                    <w:t>1</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E47221">
                  <w:pPr>
                    <w:jc w:val="center"/>
                    <w:textAlignment w:val="center"/>
                    <w:rPr>
                      <w:color w:val="auto"/>
                      <w:sz w:val="21"/>
                      <w:szCs w:val="21"/>
                    </w:rPr>
                  </w:pPr>
                  <w:r>
                    <w:rPr>
                      <w:color w:val="auto"/>
                      <w:sz w:val="21"/>
                      <w:szCs w:val="21"/>
                      <w:lang w:bidi="ar"/>
                    </w:rPr>
                    <w:t>进料量</w:t>
                  </w:r>
                </w:p>
              </w:tc>
              <w:tc>
                <w:tcPr>
                  <w:tcW w:w="4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FB2D6F">
                  <w:pPr>
                    <w:jc w:val="center"/>
                    <w:textAlignment w:val="bottom"/>
                    <w:rPr>
                      <w:rFonts w:eastAsia="Tahoma"/>
                      <w:color w:val="auto"/>
                      <w:sz w:val="21"/>
                      <w:szCs w:val="21"/>
                    </w:rPr>
                  </w:pPr>
                  <w:r>
                    <w:rPr>
                      <w:rFonts w:eastAsia="Tahoma"/>
                      <w:color w:val="auto"/>
                      <w:sz w:val="21"/>
                      <w:szCs w:val="21"/>
                      <w:lang w:bidi="ar"/>
                    </w:rPr>
                    <w:t>1-1.6t/h（根据生产可调）</w:t>
                  </w:r>
                </w:p>
              </w:tc>
            </w:tr>
            <w:tr w14:paraId="7C6D94E4">
              <w:tblPrEx>
                <w:tblCellMar>
                  <w:top w:w="0" w:type="dxa"/>
                  <w:left w:w="0" w:type="dxa"/>
                  <w:bottom w:w="0" w:type="dxa"/>
                  <w:right w:w="0" w:type="dxa"/>
                </w:tblCellMar>
              </w:tblPrEx>
              <w:trPr>
                <w:trHeight w:val="402" w:hRule="atLeast"/>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2D00B8">
                  <w:pPr>
                    <w:jc w:val="center"/>
                    <w:textAlignment w:val="center"/>
                    <w:rPr>
                      <w:color w:val="auto"/>
                      <w:sz w:val="21"/>
                      <w:szCs w:val="21"/>
                      <w:lang w:bidi="ar"/>
                    </w:rPr>
                  </w:pPr>
                  <w:r>
                    <w:rPr>
                      <w:color w:val="auto"/>
                      <w:sz w:val="21"/>
                      <w:szCs w:val="21"/>
                      <w:lang w:bidi="ar"/>
                    </w:rPr>
                    <w:t>2</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8191C6">
                  <w:pPr>
                    <w:jc w:val="center"/>
                    <w:textAlignment w:val="center"/>
                    <w:rPr>
                      <w:color w:val="auto"/>
                      <w:sz w:val="21"/>
                      <w:szCs w:val="21"/>
                    </w:rPr>
                  </w:pPr>
                  <w:r>
                    <w:rPr>
                      <w:color w:val="auto"/>
                      <w:sz w:val="21"/>
                      <w:szCs w:val="21"/>
                      <w:lang w:bidi="ar"/>
                    </w:rPr>
                    <w:t>出料量</w:t>
                  </w:r>
                </w:p>
              </w:tc>
              <w:tc>
                <w:tcPr>
                  <w:tcW w:w="4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C22761">
                  <w:pPr>
                    <w:jc w:val="center"/>
                    <w:textAlignment w:val="bottom"/>
                    <w:rPr>
                      <w:rFonts w:eastAsia="Tahoma"/>
                      <w:color w:val="auto"/>
                      <w:sz w:val="21"/>
                      <w:szCs w:val="21"/>
                    </w:rPr>
                  </w:pPr>
                  <w:r>
                    <w:rPr>
                      <w:rFonts w:eastAsia="Tahoma"/>
                      <w:color w:val="auto"/>
                      <w:sz w:val="21"/>
                      <w:szCs w:val="21"/>
                      <w:lang w:bidi="ar"/>
                    </w:rPr>
                    <w:t>0.07-0.112t/h</w:t>
                  </w:r>
                </w:p>
              </w:tc>
            </w:tr>
            <w:tr w14:paraId="3FE2517F">
              <w:tblPrEx>
                <w:tblCellMar>
                  <w:top w:w="0" w:type="dxa"/>
                  <w:left w:w="0" w:type="dxa"/>
                  <w:bottom w:w="0" w:type="dxa"/>
                  <w:right w:w="0" w:type="dxa"/>
                </w:tblCellMar>
              </w:tblPrEx>
              <w:trPr>
                <w:trHeight w:val="402" w:hRule="atLeast"/>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F5FB2C">
                  <w:pPr>
                    <w:jc w:val="center"/>
                    <w:textAlignment w:val="center"/>
                    <w:rPr>
                      <w:color w:val="auto"/>
                      <w:sz w:val="21"/>
                      <w:szCs w:val="21"/>
                      <w:lang w:bidi="ar"/>
                    </w:rPr>
                  </w:pPr>
                  <w:r>
                    <w:rPr>
                      <w:color w:val="auto"/>
                      <w:sz w:val="21"/>
                      <w:szCs w:val="21"/>
                      <w:lang w:bidi="ar"/>
                    </w:rPr>
                    <w:t>3</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B182B5">
                  <w:pPr>
                    <w:jc w:val="center"/>
                    <w:textAlignment w:val="center"/>
                    <w:rPr>
                      <w:color w:val="auto"/>
                      <w:sz w:val="21"/>
                      <w:szCs w:val="21"/>
                    </w:rPr>
                  </w:pPr>
                  <w:r>
                    <w:rPr>
                      <w:color w:val="auto"/>
                      <w:sz w:val="21"/>
                      <w:szCs w:val="21"/>
                      <w:lang w:bidi="ar"/>
                    </w:rPr>
                    <w:t>蒸发水量</w:t>
                  </w:r>
                </w:p>
              </w:tc>
              <w:tc>
                <w:tcPr>
                  <w:tcW w:w="4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F00451">
                  <w:pPr>
                    <w:jc w:val="center"/>
                    <w:textAlignment w:val="bottom"/>
                    <w:rPr>
                      <w:rFonts w:eastAsia="Tahoma"/>
                      <w:color w:val="auto"/>
                      <w:sz w:val="21"/>
                      <w:szCs w:val="21"/>
                    </w:rPr>
                  </w:pPr>
                  <w:r>
                    <w:rPr>
                      <w:rFonts w:eastAsia="Tahoma"/>
                      <w:color w:val="auto"/>
                      <w:sz w:val="21"/>
                      <w:szCs w:val="21"/>
                      <w:lang w:bidi="ar"/>
                    </w:rPr>
                    <w:t>0.93-1.48t/h</w:t>
                  </w:r>
                </w:p>
              </w:tc>
            </w:tr>
            <w:tr w14:paraId="08649D03">
              <w:tblPrEx>
                <w:tblCellMar>
                  <w:top w:w="0" w:type="dxa"/>
                  <w:left w:w="0" w:type="dxa"/>
                  <w:bottom w:w="0" w:type="dxa"/>
                  <w:right w:w="0" w:type="dxa"/>
                </w:tblCellMar>
              </w:tblPrEx>
              <w:trPr>
                <w:trHeight w:val="402" w:hRule="atLeast"/>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5D5D36">
                  <w:pPr>
                    <w:jc w:val="center"/>
                    <w:textAlignment w:val="center"/>
                    <w:rPr>
                      <w:color w:val="auto"/>
                      <w:sz w:val="21"/>
                      <w:szCs w:val="21"/>
                      <w:lang w:bidi="ar"/>
                    </w:rPr>
                  </w:pPr>
                  <w:r>
                    <w:rPr>
                      <w:color w:val="auto"/>
                      <w:sz w:val="21"/>
                      <w:szCs w:val="21"/>
                      <w:lang w:bidi="ar"/>
                    </w:rPr>
                    <w:t>4</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CDC5EB">
                  <w:pPr>
                    <w:jc w:val="center"/>
                    <w:textAlignment w:val="center"/>
                    <w:rPr>
                      <w:color w:val="auto"/>
                      <w:sz w:val="21"/>
                      <w:szCs w:val="21"/>
                    </w:rPr>
                  </w:pPr>
                  <w:r>
                    <w:rPr>
                      <w:color w:val="auto"/>
                      <w:sz w:val="21"/>
                      <w:szCs w:val="21"/>
                      <w:lang w:bidi="ar"/>
                    </w:rPr>
                    <w:t>总加热面积</w:t>
                  </w:r>
                </w:p>
              </w:tc>
              <w:tc>
                <w:tcPr>
                  <w:tcW w:w="4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2EB863">
                  <w:pPr>
                    <w:jc w:val="center"/>
                    <w:textAlignment w:val="bottom"/>
                    <w:rPr>
                      <w:color w:val="auto"/>
                      <w:sz w:val="21"/>
                      <w:szCs w:val="21"/>
                    </w:rPr>
                  </w:pPr>
                  <w:r>
                    <w:rPr>
                      <w:color w:val="auto"/>
                      <w:sz w:val="21"/>
                      <w:szCs w:val="21"/>
                      <w:lang w:bidi="ar"/>
                    </w:rPr>
                    <w:t>70m</w:t>
                  </w:r>
                  <w:r>
                    <w:rPr>
                      <w:color w:val="auto"/>
                      <w:sz w:val="21"/>
                      <w:szCs w:val="21"/>
                      <w:vertAlign w:val="superscript"/>
                      <w:lang w:bidi="ar"/>
                    </w:rPr>
                    <w:t>2</w:t>
                  </w:r>
                </w:p>
              </w:tc>
            </w:tr>
            <w:tr w14:paraId="7199254D">
              <w:tblPrEx>
                <w:tblCellMar>
                  <w:top w:w="0" w:type="dxa"/>
                  <w:left w:w="0" w:type="dxa"/>
                  <w:bottom w:w="0" w:type="dxa"/>
                  <w:right w:w="0" w:type="dxa"/>
                </w:tblCellMar>
              </w:tblPrEx>
              <w:trPr>
                <w:trHeight w:val="402" w:hRule="atLeast"/>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E836E9">
                  <w:pPr>
                    <w:jc w:val="center"/>
                    <w:textAlignment w:val="center"/>
                    <w:rPr>
                      <w:color w:val="auto"/>
                      <w:sz w:val="21"/>
                      <w:szCs w:val="21"/>
                      <w:lang w:bidi="ar"/>
                    </w:rPr>
                  </w:pPr>
                  <w:r>
                    <w:rPr>
                      <w:color w:val="auto"/>
                      <w:sz w:val="21"/>
                      <w:szCs w:val="21"/>
                      <w:lang w:bidi="ar"/>
                    </w:rPr>
                    <w:t>5</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8F52AC">
                  <w:pPr>
                    <w:jc w:val="center"/>
                    <w:textAlignment w:val="center"/>
                    <w:rPr>
                      <w:color w:val="auto"/>
                      <w:sz w:val="21"/>
                      <w:szCs w:val="21"/>
                    </w:rPr>
                  </w:pPr>
                  <w:r>
                    <w:rPr>
                      <w:color w:val="auto"/>
                      <w:sz w:val="21"/>
                      <w:szCs w:val="21"/>
                      <w:lang w:bidi="ar"/>
                    </w:rPr>
                    <w:t>各效面积</w:t>
                  </w:r>
                </w:p>
              </w:tc>
              <w:tc>
                <w:tcPr>
                  <w:tcW w:w="4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637C02">
                  <w:pPr>
                    <w:jc w:val="center"/>
                    <w:textAlignment w:val="bottom"/>
                    <w:rPr>
                      <w:color w:val="auto"/>
                      <w:sz w:val="21"/>
                      <w:szCs w:val="21"/>
                    </w:rPr>
                  </w:pPr>
                  <w:r>
                    <w:rPr>
                      <w:color w:val="auto"/>
                      <w:sz w:val="21"/>
                      <w:szCs w:val="21"/>
                      <w:lang w:bidi="ar"/>
                    </w:rPr>
                    <w:t>35m</w:t>
                  </w:r>
                  <w:r>
                    <w:rPr>
                      <w:color w:val="auto"/>
                      <w:sz w:val="21"/>
                      <w:szCs w:val="21"/>
                      <w:vertAlign w:val="superscript"/>
                      <w:lang w:bidi="ar"/>
                    </w:rPr>
                    <w:t>2</w:t>
                  </w:r>
                  <w:r>
                    <w:rPr>
                      <w:color w:val="auto"/>
                      <w:sz w:val="21"/>
                      <w:szCs w:val="21"/>
                      <w:lang w:bidi="ar"/>
                    </w:rPr>
                    <w:t>×2</w:t>
                  </w:r>
                </w:p>
              </w:tc>
            </w:tr>
            <w:tr w14:paraId="0D706FA9">
              <w:tblPrEx>
                <w:tblCellMar>
                  <w:top w:w="0" w:type="dxa"/>
                  <w:left w:w="0" w:type="dxa"/>
                  <w:bottom w:w="0" w:type="dxa"/>
                  <w:right w:w="0" w:type="dxa"/>
                </w:tblCellMar>
              </w:tblPrEx>
              <w:trPr>
                <w:trHeight w:val="402" w:hRule="atLeast"/>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38ED3E">
                  <w:pPr>
                    <w:jc w:val="center"/>
                    <w:textAlignment w:val="center"/>
                    <w:rPr>
                      <w:color w:val="auto"/>
                      <w:sz w:val="21"/>
                      <w:szCs w:val="21"/>
                      <w:lang w:bidi="ar"/>
                    </w:rPr>
                  </w:pPr>
                  <w:r>
                    <w:rPr>
                      <w:color w:val="auto"/>
                      <w:sz w:val="21"/>
                      <w:szCs w:val="21"/>
                      <w:lang w:bidi="ar"/>
                    </w:rPr>
                    <w:t>6</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F21725">
                  <w:pPr>
                    <w:jc w:val="center"/>
                    <w:textAlignment w:val="center"/>
                    <w:rPr>
                      <w:color w:val="auto"/>
                      <w:sz w:val="21"/>
                      <w:szCs w:val="21"/>
                    </w:rPr>
                  </w:pPr>
                  <w:r>
                    <w:rPr>
                      <w:color w:val="auto"/>
                      <w:sz w:val="21"/>
                      <w:szCs w:val="21"/>
                      <w:lang w:bidi="ar"/>
                    </w:rPr>
                    <w:t>各效蒸发温度（℃）</w:t>
                  </w:r>
                </w:p>
              </w:tc>
              <w:tc>
                <w:tcPr>
                  <w:tcW w:w="4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6EEC69">
                  <w:pPr>
                    <w:jc w:val="center"/>
                    <w:textAlignment w:val="bottom"/>
                    <w:rPr>
                      <w:color w:val="auto"/>
                      <w:sz w:val="21"/>
                      <w:szCs w:val="21"/>
                    </w:rPr>
                  </w:pPr>
                  <w:r>
                    <w:rPr>
                      <w:color w:val="auto"/>
                      <w:sz w:val="21"/>
                      <w:szCs w:val="21"/>
                      <w:lang w:bidi="ar"/>
                    </w:rPr>
                    <w:t>一效90℃，二效70℃</w:t>
                  </w:r>
                </w:p>
              </w:tc>
            </w:tr>
            <w:tr w14:paraId="6B9D17D4">
              <w:tblPrEx>
                <w:tblCellMar>
                  <w:top w:w="0" w:type="dxa"/>
                  <w:left w:w="0" w:type="dxa"/>
                  <w:bottom w:w="0" w:type="dxa"/>
                  <w:right w:w="0" w:type="dxa"/>
                </w:tblCellMar>
              </w:tblPrEx>
              <w:trPr>
                <w:trHeight w:val="402" w:hRule="atLeast"/>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784F15">
                  <w:pPr>
                    <w:jc w:val="center"/>
                    <w:textAlignment w:val="center"/>
                    <w:rPr>
                      <w:color w:val="auto"/>
                      <w:sz w:val="21"/>
                      <w:szCs w:val="21"/>
                      <w:lang w:bidi="ar"/>
                    </w:rPr>
                  </w:pPr>
                  <w:r>
                    <w:rPr>
                      <w:color w:val="auto"/>
                      <w:sz w:val="21"/>
                      <w:szCs w:val="21"/>
                      <w:lang w:bidi="ar"/>
                    </w:rPr>
                    <w:t>7</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7EA44E">
                  <w:pPr>
                    <w:jc w:val="center"/>
                    <w:textAlignment w:val="center"/>
                    <w:rPr>
                      <w:color w:val="auto"/>
                      <w:sz w:val="21"/>
                      <w:szCs w:val="21"/>
                    </w:rPr>
                  </w:pPr>
                  <w:r>
                    <w:rPr>
                      <w:color w:val="auto"/>
                      <w:sz w:val="21"/>
                      <w:szCs w:val="21"/>
                      <w:lang w:bidi="ar"/>
                    </w:rPr>
                    <w:t>各效蒸发器循环类型</w:t>
                  </w:r>
                </w:p>
              </w:tc>
              <w:tc>
                <w:tcPr>
                  <w:tcW w:w="4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722FB5">
                  <w:pPr>
                    <w:jc w:val="center"/>
                    <w:textAlignment w:val="bottom"/>
                    <w:rPr>
                      <w:color w:val="auto"/>
                      <w:sz w:val="21"/>
                      <w:szCs w:val="21"/>
                    </w:rPr>
                  </w:pPr>
                  <w:r>
                    <w:rPr>
                      <w:color w:val="auto"/>
                      <w:sz w:val="21"/>
                      <w:szCs w:val="21"/>
                      <w:lang w:bidi="ar"/>
                    </w:rPr>
                    <w:t>一效部分强制循环带盐析腿，二效全强制循环</w:t>
                  </w:r>
                </w:p>
              </w:tc>
            </w:tr>
            <w:tr w14:paraId="2CDAF024">
              <w:tblPrEx>
                <w:tblCellMar>
                  <w:top w:w="0" w:type="dxa"/>
                  <w:left w:w="0" w:type="dxa"/>
                  <w:bottom w:w="0" w:type="dxa"/>
                  <w:right w:w="0" w:type="dxa"/>
                </w:tblCellMar>
              </w:tblPrEx>
              <w:trPr>
                <w:trHeight w:val="402" w:hRule="atLeast"/>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A8217F">
                  <w:pPr>
                    <w:jc w:val="center"/>
                    <w:textAlignment w:val="center"/>
                    <w:rPr>
                      <w:color w:val="auto"/>
                      <w:sz w:val="21"/>
                      <w:szCs w:val="21"/>
                      <w:lang w:bidi="ar"/>
                    </w:rPr>
                  </w:pPr>
                  <w:r>
                    <w:rPr>
                      <w:color w:val="auto"/>
                      <w:sz w:val="21"/>
                      <w:szCs w:val="21"/>
                      <w:lang w:bidi="ar"/>
                    </w:rPr>
                    <w:t>8</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19B3D1">
                  <w:pPr>
                    <w:jc w:val="center"/>
                    <w:textAlignment w:val="center"/>
                    <w:rPr>
                      <w:color w:val="auto"/>
                      <w:sz w:val="21"/>
                      <w:szCs w:val="21"/>
                    </w:rPr>
                  </w:pPr>
                  <w:r>
                    <w:rPr>
                      <w:color w:val="auto"/>
                      <w:sz w:val="21"/>
                      <w:szCs w:val="21"/>
                      <w:lang w:bidi="ar"/>
                    </w:rPr>
                    <w:t>冷凝器面积</w:t>
                  </w:r>
                </w:p>
              </w:tc>
              <w:tc>
                <w:tcPr>
                  <w:tcW w:w="4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1438FD">
                  <w:pPr>
                    <w:jc w:val="center"/>
                    <w:textAlignment w:val="bottom"/>
                    <w:rPr>
                      <w:color w:val="auto"/>
                      <w:sz w:val="21"/>
                      <w:szCs w:val="21"/>
                    </w:rPr>
                  </w:pPr>
                  <w:r>
                    <w:rPr>
                      <w:color w:val="auto"/>
                      <w:sz w:val="21"/>
                      <w:szCs w:val="21"/>
                      <w:lang w:bidi="ar"/>
                    </w:rPr>
                    <w:t>40m</w:t>
                  </w:r>
                  <w:r>
                    <w:rPr>
                      <w:color w:val="auto"/>
                      <w:sz w:val="21"/>
                      <w:szCs w:val="21"/>
                      <w:vertAlign w:val="superscript"/>
                      <w:lang w:bidi="ar"/>
                    </w:rPr>
                    <w:t>2</w:t>
                  </w:r>
                </w:p>
              </w:tc>
            </w:tr>
            <w:tr w14:paraId="2DB695B2">
              <w:tblPrEx>
                <w:tblCellMar>
                  <w:top w:w="0" w:type="dxa"/>
                  <w:left w:w="0" w:type="dxa"/>
                  <w:bottom w:w="0" w:type="dxa"/>
                  <w:right w:w="0" w:type="dxa"/>
                </w:tblCellMar>
              </w:tblPrEx>
              <w:trPr>
                <w:trHeight w:val="402" w:hRule="atLeast"/>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3B71B0">
                  <w:pPr>
                    <w:jc w:val="center"/>
                    <w:textAlignment w:val="center"/>
                    <w:rPr>
                      <w:color w:val="auto"/>
                      <w:sz w:val="21"/>
                      <w:szCs w:val="21"/>
                      <w:lang w:bidi="ar"/>
                    </w:rPr>
                  </w:pPr>
                  <w:r>
                    <w:rPr>
                      <w:color w:val="auto"/>
                      <w:sz w:val="21"/>
                      <w:szCs w:val="21"/>
                      <w:lang w:bidi="ar"/>
                    </w:rPr>
                    <w:t>9</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855A43">
                  <w:pPr>
                    <w:jc w:val="center"/>
                    <w:textAlignment w:val="center"/>
                    <w:rPr>
                      <w:color w:val="auto"/>
                      <w:sz w:val="21"/>
                      <w:szCs w:val="21"/>
                    </w:rPr>
                  </w:pPr>
                  <w:r>
                    <w:rPr>
                      <w:color w:val="auto"/>
                      <w:sz w:val="21"/>
                      <w:szCs w:val="21"/>
                      <w:lang w:bidi="ar"/>
                    </w:rPr>
                    <w:t>预热器面积</w:t>
                  </w:r>
                </w:p>
              </w:tc>
              <w:tc>
                <w:tcPr>
                  <w:tcW w:w="4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E47057">
                  <w:pPr>
                    <w:jc w:val="center"/>
                    <w:textAlignment w:val="bottom"/>
                    <w:rPr>
                      <w:color w:val="auto"/>
                      <w:sz w:val="21"/>
                      <w:szCs w:val="21"/>
                    </w:rPr>
                  </w:pPr>
                  <w:r>
                    <w:rPr>
                      <w:color w:val="auto"/>
                      <w:sz w:val="21"/>
                      <w:szCs w:val="21"/>
                      <w:lang w:bidi="ar"/>
                    </w:rPr>
                    <w:t>5m</w:t>
                  </w:r>
                  <w:r>
                    <w:rPr>
                      <w:color w:val="auto"/>
                      <w:sz w:val="21"/>
                      <w:szCs w:val="21"/>
                      <w:vertAlign w:val="superscript"/>
                      <w:lang w:bidi="ar"/>
                    </w:rPr>
                    <w:t>2</w:t>
                  </w:r>
                </w:p>
              </w:tc>
            </w:tr>
            <w:tr w14:paraId="05CEC9D8">
              <w:tblPrEx>
                <w:tblCellMar>
                  <w:top w:w="0" w:type="dxa"/>
                  <w:left w:w="0" w:type="dxa"/>
                  <w:bottom w:w="0" w:type="dxa"/>
                  <w:right w:w="0" w:type="dxa"/>
                </w:tblCellMar>
              </w:tblPrEx>
              <w:trPr>
                <w:trHeight w:val="402" w:hRule="atLeast"/>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998A35">
                  <w:pPr>
                    <w:jc w:val="center"/>
                    <w:textAlignment w:val="center"/>
                    <w:rPr>
                      <w:color w:val="auto"/>
                      <w:sz w:val="21"/>
                      <w:szCs w:val="21"/>
                      <w:lang w:bidi="ar"/>
                    </w:rPr>
                  </w:pPr>
                  <w:r>
                    <w:rPr>
                      <w:color w:val="auto"/>
                      <w:sz w:val="21"/>
                      <w:szCs w:val="21"/>
                      <w:lang w:bidi="ar"/>
                    </w:rPr>
                    <w:t>10</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57E41A">
                  <w:pPr>
                    <w:jc w:val="center"/>
                    <w:textAlignment w:val="center"/>
                    <w:rPr>
                      <w:color w:val="auto"/>
                      <w:sz w:val="21"/>
                      <w:szCs w:val="21"/>
                    </w:rPr>
                  </w:pPr>
                  <w:r>
                    <w:rPr>
                      <w:color w:val="auto"/>
                      <w:sz w:val="21"/>
                      <w:szCs w:val="21"/>
                      <w:lang w:bidi="ar"/>
                    </w:rPr>
                    <w:t>装机功率</w:t>
                  </w:r>
                </w:p>
              </w:tc>
              <w:tc>
                <w:tcPr>
                  <w:tcW w:w="4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D692E9">
                  <w:pPr>
                    <w:jc w:val="center"/>
                    <w:textAlignment w:val="bottom"/>
                    <w:rPr>
                      <w:rFonts w:eastAsia="Tahoma"/>
                      <w:color w:val="auto"/>
                      <w:sz w:val="21"/>
                      <w:szCs w:val="21"/>
                    </w:rPr>
                  </w:pPr>
                  <w:r>
                    <w:rPr>
                      <w:rFonts w:eastAsia="Tahoma"/>
                      <w:color w:val="auto"/>
                      <w:sz w:val="21"/>
                      <w:szCs w:val="21"/>
                      <w:lang w:bidi="ar"/>
                    </w:rPr>
                    <w:t>20kw</w:t>
                  </w:r>
                </w:p>
              </w:tc>
            </w:tr>
            <w:tr w14:paraId="25CA9D0E">
              <w:tblPrEx>
                <w:tblCellMar>
                  <w:top w:w="0" w:type="dxa"/>
                  <w:left w:w="0" w:type="dxa"/>
                  <w:bottom w:w="0" w:type="dxa"/>
                  <w:right w:w="0" w:type="dxa"/>
                </w:tblCellMar>
              </w:tblPrEx>
              <w:trPr>
                <w:trHeight w:val="402" w:hRule="atLeast"/>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2204BC">
                  <w:pPr>
                    <w:jc w:val="center"/>
                    <w:textAlignment w:val="center"/>
                    <w:rPr>
                      <w:color w:val="auto"/>
                      <w:sz w:val="21"/>
                      <w:szCs w:val="21"/>
                      <w:lang w:bidi="ar"/>
                    </w:rPr>
                  </w:pPr>
                  <w:r>
                    <w:rPr>
                      <w:color w:val="auto"/>
                      <w:sz w:val="21"/>
                      <w:szCs w:val="21"/>
                      <w:lang w:bidi="ar"/>
                    </w:rPr>
                    <w:t>11</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1C9303">
                  <w:pPr>
                    <w:jc w:val="center"/>
                    <w:textAlignment w:val="center"/>
                    <w:rPr>
                      <w:color w:val="auto"/>
                      <w:sz w:val="21"/>
                      <w:szCs w:val="21"/>
                    </w:rPr>
                  </w:pPr>
                  <w:r>
                    <w:rPr>
                      <w:color w:val="auto"/>
                      <w:sz w:val="21"/>
                      <w:szCs w:val="21"/>
                      <w:lang w:bidi="ar"/>
                    </w:rPr>
                    <w:t>冷却水水量</w:t>
                  </w:r>
                </w:p>
              </w:tc>
              <w:tc>
                <w:tcPr>
                  <w:tcW w:w="4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40B774">
                  <w:pPr>
                    <w:jc w:val="center"/>
                    <w:textAlignment w:val="bottom"/>
                    <w:rPr>
                      <w:rFonts w:eastAsia="Tahoma"/>
                      <w:color w:val="auto"/>
                      <w:sz w:val="21"/>
                      <w:szCs w:val="21"/>
                    </w:rPr>
                  </w:pPr>
                  <w:r>
                    <w:rPr>
                      <w:rFonts w:eastAsia="Tahoma"/>
                      <w:color w:val="auto"/>
                      <w:sz w:val="21"/>
                      <w:szCs w:val="21"/>
                      <w:lang w:bidi="ar"/>
                    </w:rPr>
                    <w:t>50m³/h</w:t>
                  </w:r>
                </w:p>
              </w:tc>
            </w:tr>
            <w:tr w14:paraId="79EF98F1">
              <w:tblPrEx>
                <w:tblCellMar>
                  <w:top w:w="0" w:type="dxa"/>
                  <w:left w:w="0" w:type="dxa"/>
                  <w:bottom w:w="0" w:type="dxa"/>
                  <w:right w:w="0" w:type="dxa"/>
                </w:tblCellMar>
              </w:tblPrEx>
              <w:trPr>
                <w:trHeight w:val="402" w:hRule="atLeast"/>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F7F99A">
                  <w:pPr>
                    <w:jc w:val="center"/>
                    <w:textAlignment w:val="center"/>
                    <w:rPr>
                      <w:color w:val="auto"/>
                      <w:sz w:val="21"/>
                      <w:szCs w:val="21"/>
                      <w:lang w:bidi="ar"/>
                    </w:rPr>
                  </w:pPr>
                  <w:r>
                    <w:rPr>
                      <w:color w:val="auto"/>
                      <w:sz w:val="21"/>
                      <w:szCs w:val="21"/>
                      <w:lang w:bidi="ar"/>
                    </w:rPr>
                    <w:t>12</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2F68C8">
                  <w:pPr>
                    <w:jc w:val="center"/>
                    <w:textAlignment w:val="center"/>
                    <w:rPr>
                      <w:color w:val="auto"/>
                      <w:sz w:val="21"/>
                      <w:szCs w:val="21"/>
                    </w:rPr>
                  </w:pPr>
                  <w:r>
                    <w:rPr>
                      <w:color w:val="auto"/>
                      <w:sz w:val="21"/>
                      <w:szCs w:val="21"/>
                      <w:lang w:bidi="ar"/>
                    </w:rPr>
                    <w:t>蒸汽耗量</w:t>
                  </w:r>
                </w:p>
              </w:tc>
              <w:tc>
                <w:tcPr>
                  <w:tcW w:w="4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D38059">
                  <w:pPr>
                    <w:jc w:val="center"/>
                    <w:textAlignment w:val="bottom"/>
                    <w:rPr>
                      <w:rFonts w:eastAsia="Tahoma"/>
                      <w:color w:val="auto"/>
                      <w:sz w:val="21"/>
                      <w:szCs w:val="21"/>
                    </w:rPr>
                  </w:pPr>
                  <w:r>
                    <w:rPr>
                      <w:rFonts w:eastAsia="Tahoma"/>
                      <w:color w:val="auto"/>
                      <w:sz w:val="21"/>
                      <w:szCs w:val="21"/>
                      <w:lang w:bidi="ar"/>
                    </w:rPr>
                    <w:t>0.75t/h</w:t>
                  </w:r>
                </w:p>
              </w:tc>
            </w:tr>
          </w:tbl>
          <w:p w14:paraId="77CB41BF">
            <w:pPr>
              <w:autoSpaceDE w:val="0"/>
              <w:autoSpaceDN w:val="0"/>
              <w:spacing w:line="480" w:lineRule="exact"/>
              <w:ind w:left="400" w:leftChars="200"/>
              <w:textAlignment w:val="bottom"/>
              <w:rPr>
                <w:color w:val="auto"/>
                <w:sz w:val="18"/>
                <w:szCs w:val="18"/>
              </w:rPr>
            </w:pPr>
            <w:r>
              <w:rPr>
                <w:rFonts w:hint="eastAsia"/>
                <w:color w:val="auto"/>
                <w:sz w:val="18"/>
                <w:szCs w:val="18"/>
              </w:rPr>
              <w:t>（7）</w:t>
            </w:r>
            <w:r>
              <w:rPr>
                <w:color w:val="auto"/>
                <w:sz w:val="18"/>
                <w:szCs w:val="18"/>
              </w:rPr>
              <w:t>三效蒸发器的蒸发冷凝水经换热冷却后进入冷凝水箱，冷凝水箱内安装有循环冷却塔，对蒸发冷凝水进行循环冷却；</w:t>
            </w:r>
          </w:p>
          <w:p w14:paraId="4BA62151">
            <w:pPr>
              <w:autoSpaceDE w:val="0"/>
              <w:autoSpaceDN w:val="0"/>
              <w:spacing w:line="480" w:lineRule="exact"/>
              <w:ind w:firstLine="360" w:firstLineChars="200"/>
              <w:textAlignment w:val="bottom"/>
              <w:rPr>
                <w:color w:val="auto"/>
                <w:sz w:val="18"/>
                <w:szCs w:val="18"/>
              </w:rPr>
            </w:pPr>
            <w:r>
              <w:rPr>
                <w:color w:val="auto"/>
                <w:sz w:val="18"/>
                <w:szCs w:val="18"/>
              </w:rPr>
              <w:t>双效蒸发器蒸发冷凝水冷却过程为：一效蒸发室内经蒸发产生的二次蒸汽通入二效加热器壳程去加热，二次蒸汽释放热量后冷凝成水收集；二效蒸发室内经蒸发产生的二次蒸汽通入三效加热器壳程去加热，二次蒸汽释放热量后冷凝成水收集；两股冷凝水经统一收集后排出。冷凝器采用循环冷却水进行冷却，冷凝水回收率达99%以上；</w:t>
            </w:r>
          </w:p>
          <w:p w14:paraId="3F58EDAD">
            <w:pPr>
              <w:autoSpaceDE w:val="0"/>
              <w:autoSpaceDN w:val="0"/>
              <w:spacing w:line="480" w:lineRule="exact"/>
              <w:ind w:left="400" w:leftChars="200"/>
              <w:textAlignment w:val="bottom"/>
              <w:rPr>
                <w:color w:val="auto"/>
                <w:sz w:val="18"/>
                <w:szCs w:val="18"/>
              </w:rPr>
            </w:pPr>
            <w:r>
              <w:rPr>
                <w:rFonts w:hint="eastAsia"/>
                <w:color w:val="auto"/>
                <w:sz w:val="18"/>
                <w:szCs w:val="18"/>
              </w:rPr>
              <w:t>（8）</w:t>
            </w:r>
            <w:r>
              <w:rPr>
                <w:color w:val="auto"/>
                <w:sz w:val="18"/>
                <w:szCs w:val="18"/>
              </w:rPr>
              <w:t>蒸发冷凝水经冷却后经增压泵提升，再经高压泵增压后，进入反渗透中进行浓缩，在高压力的作用下，利用半渗透膜原理，将盐分、有机物与水分子分离；淡水进入淡水桶，经回用系统回用至各个用水点。浓水经浓水池收集后进入滤液池进行循环处理。</w:t>
            </w:r>
          </w:p>
          <w:p w14:paraId="51A2EA1A">
            <w:pPr>
              <w:spacing w:line="480" w:lineRule="exact"/>
              <w:ind w:firstLine="360" w:firstLineChars="200"/>
              <w:rPr>
                <w:color w:val="auto"/>
                <w:sz w:val="18"/>
                <w:szCs w:val="18"/>
              </w:rPr>
            </w:pPr>
            <w:r>
              <w:rPr>
                <w:color w:val="auto"/>
                <w:sz w:val="18"/>
                <w:szCs w:val="18"/>
              </w:rPr>
              <w:t>项目三效蒸发器和双效蒸发器均采用蒸汽进行加热，蒸汽由区域供热公司（江苏加怡热电有限公司）提供。蒸汽冷凝水经收集后经污水管网接管至金坛第二污水处理厂集中处理。</w:t>
            </w:r>
          </w:p>
          <w:p w14:paraId="71FBC2A1">
            <w:pPr>
              <w:pStyle w:val="9"/>
              <w:snapToGrid w:val="0"/>
              <w:spacing w:after="0" w:line="480" w:lineRule="exact"/>
              <w:ind w:firstLine="360" w:firstLineChars="200"/>
              <w:rPr>
                <w:color w:val="auto"/>
                <w:sz w:val="18"/>
                <w:szCs w:val="18"/>
              </w:rPr>
            </w:pPr>
            <w:r>
              <w:rPr>
                <w:color w:val="auto"/>
                <w:sz w:val="18"/>
                <w:szCs w:val="18"/>
              </w:rPr>
              <w:t>项目共设置1套污泥处置系统，含氮磷废液处置生产线和不含氮磷废液处置生产线共用1套污泥烘干机，经板框压滤机压滤后的泥饼再经污泥烘干机进行烘干，经烘干后的泥饼含水率低于30%。污泥浓缩过程中产生恶臭物质（硫化氢、氨）G1-5，污泥烘干过程中产生粉尘、恶臭物质（硫化氢、氨）G1-6。</w:t>
            </w:r>
          </w:p>
          <w:p w14:paraId="62669CDD">
            <w:pPr>
              <w:pStyle w:val="9"/>
              <w:snapToGrid w:val="0"/>
              <w:spacing w:after="0" w:line="480" w:lineRule="exact"/>
              <w:ind w:firstLine="360" w:firstLineChars="200"/>
              <w:rPr>
                <w:color w:val="auto"/>
                <w:sz w:val="18"/>
                <w:szCs w:val="18"/>
              </w:rPr>
            </w:pPr>
            <w:r>
              <w:rPr>
                <w:color w:val="auto"/>
                <w:sz w:val="18"/>
                <w:szCs w:val="18"/>
              </w:rPr>
              <w:t>项目收集的废液（表面处理废物、废酸、废碱）经酸碱中和后均呈碱性，且经混凝沉淀后酸根粒子基本形成氢氧化物进入污泥中，故后续蒸发过程不会有酸雾产生。</w:t>
            </w:r>
          </w:p>
          <w:p w14:paraId="159CA63A">
            <w:pPr>
              <w:pStyle w:val="9"/>
              <w:snapToGrid w:val="0"/>
              <w:spacing w:after="0" w:line="480" w:lineRule="exact"/>
              <w:ind w:firstLine="360" w:firstLineChars="200"/>
              <w:rPr>
                <w:color w:val="auto"/>
                <w:sz w:val="18"/>
                <w:szCs w:val="18"/>
              </w:rPr>
            </w:pPr>
            <w:r>
              <w:rPr>
                <w:color w:val="auto"/>
                <w:sz w:val="18"/>
                <w:szCs w:val="18"/>
              </w:rPr>
              <w:t>项目废液处置生产线主要污染物为酸碱中和过程中产生的酸雾（G1-1、G1-4）、三效蒸发器蒸发过程中产生的有机废气（G1-2）、双效蒸发器蒸发过程中产生的有机废气（G1-3）、污泥浓缩过程中产生的恶臭物质（硫化氢、氨）（G1-5），污泥烘干过程中产生的粉尘、恶臭物质（硫化氢、氨）（G1-6），水解酸化产生的恶臭物质（硫化氢、氨）以及酸性废液储罐呼吸废气；混凝沉淀等产生的污泥（S1-1）。</w:t>
            </w:r>
          </w:p>
          <w:p w14:paraId="35A1ADAD">
            <w:pPr>
              <w:widowControl w:val="0"/>
              <w:tabs>
                <w:tab w:val="left" w:pos="3233"/>
              </w:tabs>
              <w:spacing w:before="0" w:after="0"/>
              <w:jc w:val="both"/>
              <w:rPr>
                <w:rFonts w:ascii="宋体" w:hAnsi="宋体" w:cs="宋体"/>
                <w:sz w:val="24"/>
                <w:szCs w:val="24"/>
              </w:rPr>
            </w:pPr>
          </w:p>
          <w:p w14:paraId="16909EF1">
            <w:pPr>
              <w:widowControl w:val="0"/>
              <w:tabs>
                <w:tab w:val="left" w:pos="3233"/>
              </w:tabs>
              <w:spacing w:before="0" w:after="0"/>
              <w:jc w:val="both"/>
              <w:rPr>
                <w:rFonts w:ascii="宋体" w:hAnsi="宋体" w:cs="宋体"/>
                <w:sz w:val="24"/>
                <w:szCs w:val="24"/>
              </w:rPr>
            </w:pPr>
            <w:r>
              <w:rPr>
                <w:rFonts w:hint="eastAsia" w:ascii="宋体" w:hAnsi="宋体" w:cs="宋体"/>
                <w:sz w:val="24"/>
                <w:szCs w:val="24"/>
              </w:rPr>
              <w:t>2、废物处置设备、设施</w:t>
            </w:r>
          </w:p>
          <w:p w14:paraId="452E35E7">
            <w:pPr>
              <w:tabs>
                <w:tab w:val="left" w:pos="3233"/>
              </w:tabs>
              <w:ind w:left="420"/>
              <w:jc w:val="center"/>
            </w:pPr>
          </w:p>
          <w:p w14:paraId="18D6BB28">
            <w:pPr>
              <w:tabs>
                <w:tab w:val="left" w:pos="3233"/>
              </w:tabs>
              <w:jc w:val="center"/>
              <w:rPr>
                <w:b/>
                <w:bCs/>
              </w:rPr>
            </w:pPr>
            <w:r>
              <w:rPr>
                <w:b/>
                <w:bCs/>
              </w:rPr>
              <w:t>表3.2-11  项目主要设备清单</w:t>
            </w:r>
          </w:p>
          <w:tbl>
            <w:tblPr>
              <w:tblStyle w:val="21"/>
              <w:tblW w:w="8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1"/>
              <w:gridCol w:w="2506"/>
              <w:gridCol w:w="1531"/>
              <w:gridCol w:w="1384"/>
              <w:gridCol w:w="673"/>
              <w:gridCol w:w="1783"/>
            </w:tblGrid>
            <w:tr w14:paraId="7422C008">
              <w:tblPrEx>
                <w:tblCellMar>
                  <w:top w:w="0" w:type="dxa"/>
                  <w:left w:w="0" w:type="dxa"/>
                  <w:bottom w:w="0" w:type="dxa"/>
                  <w:right w:w="0" w:type="dxa"/>
                </w:tblCellMar>
              </w:tblPrEx>
              <w:trPr>
                <w:trHeight w:val="23" w:hRule="atLeast"/>
                <w:jc w:val="center"/>
              </w:trPr>
              <w:tc>
                <w:tcPr>
                  <w:tcW w:w="601" w:type="dxa"/>
                  <w:tcMar>
                    <w:top w:w="15" w:type="dxa"/>
                    <w:left w:w="15" w:type="dxa"/>
                    <w:right w:w="15" w:type="dxa"/>
                  </w:tcMar>
                  <w:vAlign w:val="center"/>
                </w:tcPr>
                <w:p w14:paraId="00D6B804">
                  <w:pPr>
                    <w:jc w:val="center"/>
                    <w:textAlignment w:val="center"/>
                    <w:rPr>
                      <w:color w:val="auto"/>
                      <w:sz w:val="18"/>
                      <w:szCs w:val="18"/>
                    </w:rPr>
                  </w:pPr>
                  <w:r>
                    <w:rPr>
                      <w:color w:val="auto"/>
                      <w:sz w:val="18"/>
                      <w:szCs w:val="18"/>
                      <w:lang w:bidi="ar"/>
                    </w:rPr>
                    <w:t>类型</w:t>
                  </w:r>
                </w:p>
              </w:tc>
              <w:tc>
                <w:tcPr>
                  <w:tcW w:w="2506" w:type="dxa"/>
                  <w:tcMar>
                    <w:top w:w="15" w:type="dxa"/>
                    <w:left w:w="15" w:type="dxa"/>
                    <w:right w:w="15" w:type="dxa"/>
                  </w:tcMar>
                  <w:vAlign w:val="center"/>
                </w:tcPr>
                <w:p w14:paraId="485E13B2">
                  <w:pPr>
                    <w:jc w:val="center"/>
                    <w:textAlignment w:val="center"/>
                    <w:rPr>
                      <w:color w:val="auto"/>
                      <w:sz w:val="18"/>
                      <w:szCs w:val="18"/>
                    </w:rPr>
                  </w:pPr>
                  <w:r>
                    <w:rPr>
                      <w:color w:val="auto"/>
                      <w:sz w:val="18"/>
                      <w:szCs w:val="18"/>
                      <w:lang w:bidi="ar"/>
                    </w:rPr>
                    <w:t>设备名称</w:t>
                  </w:r>
                </w:p>
              </w:tc>
              <w:tc>
                <w:tcPr>
                  <w:tcW w:w="1531" w:type="dxa"/>
                  <w:tcMar>
                    <w:top w:w="15" w:type="dxa"/>
                    <w:left w:w="15" w:type="dxa"/>
                    <w:right w:w="15" w:type="dxa"/>
                  </w:tcMar>
                  <w:vAlign w:val="center"/>
                </w:tcPr>
                <w:p w14:paraId="5C266DE1">
                  <w:pPr>
                    <w:jc w:val="center"/>
                    <w:textAlignment w:val="center"/>
                    <w:rPr>
                      <w:color w:val="auto"/>
                      <w:sz w:val="18"/>
                      <w:szCs w:val="18"/>
                    </w:rPr>
                  </w:pPr>
                  <w:r>
                    <w:rPr>
                      <w:color w:val="auto"/>
                      <w:sz w:val="18"/>
                      <w:szCs w:val="18"/>
                      <w:lang w:bidi="ar"/>
                    </w:rPr>
                    <w:t>型号参数</w:t>
                  </w:r>
                </w:p>
              </w:tc>
              <w:tc>
                <w:tcPr>
                  <w:tcW w:w="1384" w:type="dxa"/>
                  <w:tcMar>
                    <w:top w:w="15" w:type="dxa"/>
                    <w:left w:w="15" w:type="dxa"/>
                    <w:right w:w="15" w:type="dxa"/>
                  </w:tcMar>
                  <w:vAlign w:val="center"/>
                </w:tcPr>
                <w:p w14:paraId="49522A5A">
                  <w:pPr>
                    <w:jc w:val="center"/>
                    <w:textAlignment w:val="center"/>
                    <w:rPr>
                      <w:color w:val="auto"/>
                      <w:sz w:val="18"/>
                      <w:szCs w:val="18"/>
                    </w:rPr>
                  </w:pPr>
                  <w:r>
                    <w:rPr>
                      <w:color w:val="auto"/>
                      <w:sz w:val="18"/>
                      <w:szCs w:val="18"/>
                      <w:lang w:bidi="ar"/>
                    </w:rPr>
                    <w:t>材质</w:t>
                  </w:r>
                </w:p>
              </w:tc>
              <w:tc>
                <w:tcPr>
                  <w:tcW w:w="673" w:type="dxa"/>
                  <w:tcMar>
                    <w:top w:w="15" w:type="dxa"/>
                    <w:left w:w="15" w:type="dxa"/>
                    <w:right w:w="15" w:type="dxa"/>
                  </w:tcMar>
                  <w:vAlign w:val="center"/>
                </w:tcPr>
                <w:p w14:paraId="702FA1D3">
                  <w:pPr>
                    <w:jc w:val="center"/>
                    <w:textAlignment w:val="center"/>
                    <w:rPr>
                      <w:color w:val="auto"/>
                      <w:sz w:val="18"/>
                      <w:szCs w:val="18"/>
                    </w:rPr>
                  </w:pPr>
                  <w:r>
                    <w:rPr>
                      <w:color w:val="auto"/>
                      <w:sz w:val="18"/>
                      <w:szCs w:val="18"/>
                      <w:lang w:bidi="ar"/>
                    </w:rPr>
                    <w:t>数量</w:t>
                  </w:r>
                </w:p>
              </w:tc>
              <w:tc>
                <w:tcPr>
                  <w:tcW w:w="1783" w:type="dxa"/>
                  <w:tcMar>
                    <w:top w:w="15" w:type="dxa"/>
                    <w:left w:w="15" w:type="dxa"/>
                    <w:right w:w="15" w:type="dxa"/>
                  </w:tcMar>
                  <w:vAlign w:val="center"/>
                </w:tcPr>
                <w:p w14:paraId="6E600167">
                  <w:pPr>
                    <w:jc w:val="center"/>
                    <w:textAlignment w:val="center"/>
                    <w:rPr>
                      <w:color w:val="auto"/>
                      <w:sz w:val="18"/>
                      <w:szCs w:val="18"/>
                    </w:rPr>
                  </w:pPr>
                  <w:r>
                    <w:rPr>
                      <w:color w:val="auto"/>
                      <w:sz w:val="18"/>
                      <w:szCs w:val="18"/>
                      <w:lang w:bidi="ar"/>
                    </w:rPr>
                    <w:t>备注</w:t>
                  </w:r>
                </w:p>
              </w:tc>
            </w:tr>
            <w:tr w14:paraId="6C426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01" w:type="dxa"/>
                  <w:vMerge w:val="restart"/>
                  <w:tcMar>
                    <w:top w:w="15" w:type="dxa"/>
                    <w:left w:w="15" w:type="dxa"/>
                    <w:right w:w="15" w:type="dxa"/>
                  </w:tcMar>
                  <w:vAlign w:val="center"/>
                </w:tcPr>
                <w:p w14:paraId="742DD73B">
                  <w:pPr>
                    <w:jc w:val="center"/>
                    <w:textAlignment w:val="center"/>
                    <w:rPr>
                      <w:color w:val="auto"/>
                      <w:sz w:val="18"/>
                      <w:szCs w:val="18"/>
                    </w:rPr>
                  </w:pPr>
                  <w:r>
                    <w:rPr>
                      <w:rFonts w:hint="eastAsia"/>
                      <w:color w:val="auto"/>
                      <w:sz w:val="18"/>
                      <w:szCs w:val="18"/>
                    </w:rPr>
                    <w:t>1#</w:t>
                  </w:r>
                  <w:r>
                    <w:rPr>
                      <w:color w:val="auto"/>
                      <w:sz w:val="18"/>
                      <w:szCs w:val="18"/>
                    </w:rPr>
                    <w:t>废液处置生产线</w:t>
                  </w:r>
                </w:p>
              </w:tc>
              <w:tc>
                <w:tcPr>
                  <w:tcW w:w="2506" w:type="dxa"/>
                  <w:tcMar>
                    <w:top w:w="15" w:type="dxa"/>
                    <w:left w:w="15" w:type="dxa"/>
                    <w:right w:w="15" w:type="dxa"/>
                  </w:tcMar>
                  <w:vAlign w:val="center"/>
                </w:tcPr>
                <w:p w14:paraId="1DA6FB08">
                  <w:pPr>
                    <w:jc w:val="center"/>
                    <w:textAlignment w:val="center"/>
                    <w:rPr>
                      <w:rFonts w:eastAsia="Tahoma"/>
                      <w:color w:val="auto"/>
                      <w:sz w:val="18"/>
                      <w:szCs w:val="18"/>
                    </w:rPr>
                  </w:pPr>
                  <w:r>
                    <w:rPr>
                      <w:color w:val="auto"/>
                      <w:sz w:val="18"/>
                      <w:szCs w:val="18"/>
                      <w:lang w:bidi="ar"/>
                    </w:rPr>
                    <w:t>含</w:t>
                  </w:r>
                  <w:r>
                    <w:rPr>
                      <w:rFonts w:eastAsia="Tahoma"/>
                      <w:color w:val="auto"/>
                      <w:sz w:val="18"/>
                      <w:szCs w:val="18"/>
                      <w:lang w:bidi="ar"/>
                    </w:rPr>
                    <w:t>氮磷</w:t>
                  </w:r>
                  <w:r>
                    <w:rPr>
                      <w:color w:val="auto"/>
                      <w:sz w:val="18"/>
                      <w:szCs w:val="18"/>
                      <w:lang w:bidi="ar"/>
                    </w:rPr>
                    <w:t>酸性废液（废酸、表面处理废物）中转罐</w:t>
                  </w:r>
                </w:p>
              </w:tc>
              <w:tc>
                <w:tcPr>
                  <w:tcW w:w="1531" w:type="dxa"/>
                  <w:tcMar>
                    <w:top w:w="15" w:type="dxa"/>
                    <w:left w:w="15" w:type="dxa"/>
                    <w:right w:w="15" w:type="dxa"/>
                  </w:tcMar>
                  <w:vAlign w:val="center"/>
                </w:tcPr>
                <w:p w14:paraId="29F91A7B">
                  <w:pPr>
                    <w:jc w:val="center"/>
                    <w:textAlignment w:val="center"/>
                    <w:rPr>
                      <w:rFonts w:eastAsia="Tahoma"/>
                      <w:color w:val="auto"/>
                      <w:sz w:val="18"/>
                      <w:szCs w:val="18"/>
                    </w:rPr>
                  </w:pPr>
                  <w:r>
                    <w:rPr>
                      <w:rFonts w:eastAsia="Tahoma"/>
                      <w:color w:val="auto"/>
                      <w:sz w:val="18"/>
                      <w:szCs w:val="18"/>
                      <w:lang w:bidi="ar"/>
                    </w:rPr>
                    <w:t>1.2m³/</w:t>
                  </w:r>
                  <w:r>
                    <w:rPr>
                      <w:color w:val="auto"/>
                      <w:sz w:val="18"/>
                      <w:szCs w:val="18"/>
                      <w:lang w:bidi="ar"/>
                    </w:rPr>
                    <w:t>只</w:t>
                  </w:r>
                </w:p>
              </w:tc>
              <w:tc>
                <w:tcPr>
                  <w:tcW w:w="1384" w:type="dxa"/>
                  <w:tcMar>
                    <w:top w:w="15" w:type="dxa"/>
                    <w:left w:w="15" w:type="dxa"/>
                    <w:right w:w="15" w:type="dxa"/>
                  </w:tcMar>
                  <w:vAlign w:val="center"/>
                </w:tcPr>
                <w:p w14:paraId="5479997A">
                  <w:pPr>
                    <w:jc w:val="center"/>
                    <w:textAlignment w:val="center"/>
                    <w:rPr>
                      <w:rFonts w:eastAsia="Tahoma"/>
                      <w:color w:val="auto"/>
                      <w:sz w:val="18"/>
                      <w:szCs w:val="18"/>
                    </w:rPr>
                  </w:pPr>
                  <w:r>
                    <w:rPr>
                      <w:rFonts w:eastAsia="Tahoma"/>
                      <w:color w:val="auto"/>
                      <w:sz w:val="18"/>
                      <w:szCs w:val="18"/>
                      <w:lang w:bidi="ar"/>
                    </w:rPr>
                    <w:t>PE</w:t>
                  </w:r>
                </w:p>
              </w:tc>
              <w:tc>
                <w:tcPr>
                  <w:tcW w:w="673" w:type="dxa"/>
                  <w:tcMar>
                    <w:top w:w="15" w:type="dxa"/>
                    <w:left w:w="15" w:type="dxa"/>
                    <w:right w:w="15" w:type="dxa"/>
                  </w:tcMar>
                  <w:vAlign w:val="center"/>
                </w:tcPr>
                <w:p w14:paraId="5801D162">
                  <w:pPr>
                    <w:jc w:val="center"/>
                    <w:textAlignment w:val="center"/>
                    <w:rPr>
                      <w:rFonts w:eastAsia="Tahoma"/>
                      <w:color w:val="auto"/>
                      <w:sz w:val="18"/>
                      <w:szCs w:val="18"/>
                    </w:rPr>
                  </w:pPr>
                  <w:r>
                    <w:rPr>
                      <w:rFonts w:eastAsia="Tahoma"/>
                      <w:color w:val="auto"/>
                      <w:sz w:val="18"/>
                      <w:szCs w:val="18"/>
                      <w:lang w:bidi="ar"/>
                    </w:rPr>
                    <w:t>1</w:t>
                  </w:r>
                  <w:r>
                    <w:rPr>
                      <w:color w:val="auto"/>
                      <w:sz w:val="18"/>
                      <w:szCs w:val="18"/>
                      <w:lang w:bidi="ar"/>
                    </w:rPr>
                    <w:t>只</w:t>
                  </w:r>
                </w:p>
              </w:tc>
              <w:tc>
                <w:tcPr>
                  <w:tcW w:w="1783" w:type="dxa"/>
                  <w:tcMar>
                    <w:top w:w="15" w:type="dxa"/>
                    <w:left w:w="15" w:type="dxa"/>
                    <w:right w:w="15" w:type="dxa"/>
                  </w:tcMar>
                  <w:vAlign w:val="center"/>
                </w:tcPr>
                <w:p w14:paraId="58CA844D">
                  <w:pPr>
                    <w:jc w:val="center"/>
                    <w:textAlignment w:val="center"/>
                    <w:rPr>
                      <w:color w:val="auto"/>
                      <w:sz w:val="18"/>
                      <w:szCs w:val="18"/>
                    </w:rPr>
                  </w:pPr>
                </w:p>
              </w:tc>
            </w:tr>
            <w:tr w14:paraId="0FCC9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01" w:type="dxa"/>
                  <w:vMerge w:val="continue"/>
                  <w:tcMar>
                    <w:top w:w="15" w:type="dxa"/>
                    <w:left w:w="15" w:type="dxa"/>
                    <w:right w:w="15" w:type="dxa"/>
                  </w:tcMar>
                  <w:vAlign w:val="center"/>
                </w:tcPr>
                <w:p w14:paraId="4A6E7E5E">
                  <w:pPr>
                    <w:jc w:val="center"/>
                    <w:textAlignment w:val="center"/>
                    <w:rPr>
                      <w:rFonts w:eastAsia="Tahoma"/>
                      <w:color w:val="auto"/>
                      <w:sz w:val="18"/>
                      <w:szCs w:val="18"/>
                    </w:rPr>
                  </w:pPr>
                </w:p>
              </w:tc>
              <w:tc>
                <w:tcPr>
                  <w:tcW w:w="2506" w:type="dxa"/>
                  <w:tcMar>
                    <w:top w:w="15" w:type="dxa"/>
                    <w:left w:w="15" w:type="dxa"/>
                    <w:right w:w="15" w:type="dxa"/>
                  </w:tcMar>
                  <w:vAlign w:val="center"/>
                </w:tcPr>
                <w:p w14:paraId="0BF2C979">
                  <w:pPr>
                    <w:jc w:val="center"/>
                    <w:textAlignment w:val="center"/>
                    <w:rPr>
                      <w:rFonts w:eastAsia="Tahoma"/>
                      <w:color w:val="auto"/>
                      <w:sz w:val="18"/>
                      <w:szCs w:val="18"/>
                    </w:rPr>
                  </w:pPr>
                  <w:r>
                    <w:rPr>
                      <w:color w:val="auto"/>
                      <w:sz w:val="18"/>
                      <w:szCs w:val="18"/>
                      <w:lang w:bidi="ar"/>
                    </w:rPr>
                    <w:t>含</w:t>
                  </w:r>
                  <w:r>
                    <w:rPr>
                      <w:rFonts w:eastAsia="Tahoma"/>
                      <w:color w:val="auto"/>
                      <w:sz w:val="18"/>
                      <w:szCs w:val="18"/>
                      <w:lang w:bidi="ar"/>
                    </w:rPr>
                    <w:t>氮磷</w:t>
                  </w:r>
                  <w:r>
                    <w:rPr>
                      <w:color w:val="auto"/>
                      <w:sz w:val="18"/>
                      <w:szCs w:val="18"/>
                      <w:lang w:bidi="ar"/>
                    </w:rPr>
                    <w:t>废酸贮罐</w:t>
                  </w:r>
                </w:p>
              </w:tc>
              <w:tc>
                <w:tcPr>
                  <w:tcW w:w="1531" w:type="dxa"/>
                  <w:tcMar>
                    <w:top w:w="15" w:type="dxa"/>
                    <w:left w:w="15" w:type="dxa"/>
                    <w:right w:w="15" w:type="dxa"/>
                  </w:tcMar>
                  <w:vAlign w:val="center"/>
                </w:tcPr>
                <w:p w14:paraId="7C27DAF4">
                  <w:pPr>
                    <w:jc w:val="center"/>
                    <w:textAlignment w:val="center"/>
                    <w:rPr>
                      <w:rFonts w:eastAsia="Tahoma"/>
                      <w:color w:val="auto"/>
                      <w:sz w:val="18"/>
                      <w:szCs w:val="18"/>
                    </w:rPr>
                  </w:pPr>
                  <w:r>
                    <w:rPr>
                      <w:rFonts w:eastAsia="Tahoma"/>
                      <w:color w:val="auto"/>
                      <w:sz w:val="18"/>
                      <w:szCs w:val="18"/>
                      <w:lang w:bidi="ar"/>
                    </w:rPr>
                    <w:t>50m³/</w:t>
                  </w:r>
                  <w:r>
                    <w:rPr>
                      <w:color w:val="auto"/>
                      <w:sz w:val="18"/>
                      <w:szCs w:val="18"/>
                      <w:lang w:bidi="ar"/>
                    </w:rPr>
                    <w:t>只</w:t>
                  </w:r>
                </w:p>
              </w:tc>
              <w:tc>
                <w:tcPr>
                  <w:tcW w:w="1384" w:type="dxa"/>
                  <w:tcMar>
                    <w:top w:w="15" w:type="dxa"/>
                    <w:left w:w="15" w:type="dxa"/>
                    <w:right w:w="15" w:type="dxa"/>
                  </w:tcMar>
                  <w:vAlign w:val="center"/>
                </w:tcPr>
                <w:p w14:paraId="2007C518">
                  <w:pPr>
                    <w:jc w:val="center"/>
                    <w:textAlignment w:val="center"/>
                    <w:rPr>
                      <w:rFonts w:eastAsia="Tahoma"/>
                      <w:color w:val="auto"/>
                      <w:sz w:val="18"/>
                      <w:szCs w:val="18"/>
                    </w:rPr>
                  </w:pPr>
                  <w:r>
                    <w:rPr>
                      <w:rFonts w:eastAsia="Tahoma"/>
                      <w:color w:val="auto"/>
                      <w:sz w:val="18"/>
                      <w:szCs w:val="18"/>
                      <w:lang w:bidi="ar"/>
                    </w:rPr>
                    <w:t>PE</w:t>
                  </w:r>
                </w:p>
              </w:tc>
              <w:tc>
                <w:tcPr>
                  <w:tcW w:w="673" w:type="dxa"/>
                  <w:tcMar>
                    <w:top w:w="15" w:type="dxa"/>
                    <w:left w:w="15" w:type="dxa"/>
                    <w:right w:w="15" w:type="dxa"/>
                  </w:tcMar>
                  <w:vAlign w:val="center"/>
                </w:tcPr>
                <w:p w14:paraId="6520E655">
                  <w:pPr>
                    <w:jc w:val="center"/>
                    <w:textAlignment w:val="center"/>
                    <w:rPr>
                      <w:rFonts w:eastAsia="Tahoma"/>
                      <w:color w:val="auto"/>
                      <w:sz w:val="18"/>
                      <w:szCs w:val="18"/>
                    </w:rPr>
                  </w:pPr>
                  <w:r>
                    <w:rPr>
                      <w:rFonts w:eastAsia="Tahoma"/>
                      <w:color w:val="auto"/>
                      <w:sz w:val="18"/>
                      <w:szCs w:val="18"/>
                      <w:lang w:bidi="ar"/>
                    </w:rPr>
                    <w:t>4</w:t>
                  </w:r>
                  <w:r>
                    <w:rPr>
                      <w:color w:val="auto"/>
                      <w:sz w:val="18"/>
                      <w:szCs w:val="18"/>
                      <w:lang w:bidi="ar"/>
                    </w:rPr>
                    <w:t>只</w:t>
                  </w:r>
                </w:p>
              </w:tc>
              <w:tc>
                <w:tcPr>
                  <w:tcW w:w="1783" w:type="dxa"/>
                  <w:tcMar>
                    <w:top w:w="15" w:type="dxa"/>
                    <w:left w:w="15" w:type="dxa"/>
                    <w:right w:w="15" w:type="dxa"/>
                  </w:tcMar>
                  <w:vAlign w:val="center"/>
                </w:tcPr>
                <w:p w14:paraId="3A31490F">
                  <w:pPr>
                    <w:jc w:val="center"/>
                    <w:textAlignment w:val="center"/>
                    <w:rPr>
                      <w:color w:val="auto"/>
                      <w:sz w:val="18"/>
                      <w:szCs w:val="18"/>
                    </w:rPr>
                  </w:pPr>
                </w:p>
              </w:tc>
            </w:tr>
            <w:tr w14:paraId="511DF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01" w:type="dxa"/>
                  <w:vMerge w:val="continue"/>
                  <w:tcMar>
                    <w:top w:w="15" w:type="dxa"/>
                    <w:left w:w="15" w:type="dxa"/>
                    <w:right w:w="15" w:type="dxa"/>
                  </w:tcMar>
                  <w:vAlign w:val="center"/>
                </w:tcPr>
                <w:p w14:paraId="3734D651">
                  <w:pPr>
                    <w:jc w:val="center"/>
                    <w:textAlignment w:val="center"/>
                    <w:rPr>
                      <w:rFonts w:eastAsia="Tahoma"/>
                      <w:color w:val="auto"/>
                      <w:sz w:val="18"/>
                      <w:szCs w:val="18"/>
                    </w:rPr>
                  </w:pPr>
                </w:p>
              </w:tc>
              <w:tc>
                <w:tcPr>
                  <w:tcW w:w="2506" w:type="dxa"/>
                  <w:tcMar>
                    <w:top w:w="15" w:type="dxa"/>
                    <w:left w:w="15" w:type="dxa"/>
                    <w:right w:w="15" w:type="dxa"/>
                  </w:tcMar>
                  <w:vAlign w:val="center"/>
                </w:tcPr>
                <w:p w14:paraId="010EA58A">
                  <w:pPr>
                    <w:jc w:val="center"/>
                    <w:textAlignment w:val="center"/>
                    <w:rPr>
                      <w:color w:val="auto"/>
                      <w:sz w:val="18"/>
                      <w:szCs w:val="18"/>
                    </w:rPr>
                  </w:pPr>
                  <w:r>
                    <w:rPr>
                      <w:color w:val="auto"/>
                      <w:sz w:val="18"/>
                      <w:szCs w:val="18"/>
                      <w:lang w:bidi="ar"/>
                    </w:rPr>
                    <w:t>含</w:t>
                  </w:r>
                  <w:r>
                    <w:rPr>
                      <w:rFonts w:eastAsia="Tahoma"/>
                      <w:color w:val="auto"/>
                      <w:sz w:val="18"/>
                      <w:szCs w:val="18"/>
                      <w:lang w:bidi="ar"/>
                    </w:rPr>
                    <w:t>氮磷</w:t>
                  </w:r>
                  <w:r>
                    <w:rPr>
                      <w:color w:val="auto"/>
                      <w:sz w:val="18"/>
                      <w:szCs w:val="18"/>
                      <w:lang w:bidi="ar"/>
                    </w:rPr>
                    <w:t>表面处理废物贮罐</w:t>
                  </w:r>
                </w:p>
              </w:tc>
              <w:tc>
                <w:tcPr>
                  <w:tcW w:w="1531" w:type="dxa"/>
                  <w:tcMar>
                    <w:top w:w="15" w:type="dxa"/>
                    <w:left w:w="15" w:type="dxa"/>
                    <w:right w:w="15" w:type="dxa"/>
                  </w:tcMar>
                  <w:vAlign w:val="center"/>
                </w:tcPr>
                <w:p w14:paraId="29F156E2">
                  <w:pPr>
                    <w:jc w:val="center"/>
                    <w:textAlignment w:val="center"/>
                    <w:rPr>
                      <w:rFonts w:eastAsia="Tahoma"/>
                      <w:color w:val="auto"/>
                      <w:sz w:val="18"/>
                      <w:szCs w:val="18"/>
                    </w:rPr>
                  </w:pPr>
                  <w:r>
                    <w:rPr>
                      <w:rFonts w:eastAsia="Tahoma"/>
                      <w:color w:val="auto"/>
                      <w:sz w:val="18"/>
                      <w:szCs w:val="18"/>
                      <w:lang w:bidi="ar"/>
                    </w:rPr>
                    <w:t>50m³/</w:t>
                  </w:r>
                  <w:r>
                    <w:rPr>
                      <w:color w:val="auto"/>
                      <w:sz w:val="18"/>
                      <w:szCs w:val="18"/>
                      <w:lang w:bidi="ar"/>
                    </w:rPr>
                    <w:t>只</w:t>
                  </w:r>
                </w:p>
              </w:tc>
              <w:tc>
                <w:tcPr>
                  <w:tcW w:w="1384" w:type="dxa"/>
                  <w:tcMar>
                    <w:top w:w="15" w:type="dxa"/>
                    <w:left w:w="15" w:type="dxa"/>
                    <w:right w:w="15" w:type="dxa"/>
                  </w:tcMar>
                  <w:vAlign w:val="center"/>
                </w:tcPr>
                <w:p w14:paraId="2A9ED4FA">
                  <w:pPr>
                    <w:jc w:val="center"/>
                    <w:textAlignment w:val="center"/>
                    <w:rPr>
                      <w:rFonts w:eastAsia="Tahoma"/>
                      <w:color w:val="auto"/>
                      <w:sz w:val="18"/>
                      <w:szCs w:val="18"/>
                    </w:rPr>
                  </w:pPr>
                  <w:r>
                    <w:rPr>
                      <w:rFonts w:eastAsia="Tahoma"/>
                      <w:color w:val="auto"/>
                      <w:sz w:val="18"/>
                      <w:szCs w:val="18"/>
                      <w:lang w:bidi="ar"/>
                    </w:rPr>
                    <w:t>PE</w:t>
                  </w:r>
                </w:p>
              </w:tc>
              <w:tc>
                <w:tcPr>
                  <w:tcW w:w="673" w:type="dxa"/>
                  <w:tcMar>
                    <w:top w:w="15" w:type="dxa"/>
                    <w:left w:w="15" w:type="dxa"/>
                    <w:right w:w="15" w:type="dxa"/>
                  </w:tcMar>
                  <w:vAlign w:val="center"/>
                </w:tcPr>
                <w:p w14:paraId="2A5D34A1">
                  <w:pPr>
                    <w:jc w:val="center"/>
                    <w:textAlignment w:val="center"/>
                    <w:rPr>
                      <w:rFonts w:eastAsia="Tahoma"/>
                      <w:color w:val="auto"/>
                      <w:sz w:val="18"/>
                      <w:szCs w:val="18"/>
                    </w:rPr>
                  </w:pPr>
                  <w:r>
                    <w:rPr>
                      <w:rFonts w:eastAsia="Tahoma"/>
                      <w:color w:val="auto"/>
                      <w:sz w:val="18"/>
                      <w:szCs w:val="18"/>
                      <w:lang w:bidi="ar"/>
                    </w:rPr>
                    <w:t>6</w:t>
                  </w:r>
                  <w:r>
                    <w:rPr>
                      <w:color w:val="auto"/>
                      <w:sz w:val="18"/>
                      <w:szCs w:val="18"/>
                      <w:lang w:bidi="ar"/>
                    </w:rPr>
                    <w:t>只</w:t>
                  </w:r>
                </w:p>
              </w:tc>
              <w:tc>
                <w:tcPr>
                  <w:tcW w:w="1783" w:type="dxa"/>
                  <w:tcMar>
                    <w:top w:w="15" w:type="dxa"/>
                    <w:left w:w="15" w:type="dxa"/>
                    <w:right w:w="15" w:type="dxa"/>
                  </w:tcMar>
                  <w:vAlign w:val="center"/>
                </w:tcPr>
                <w:p w14:paraId="54B8D05A">
                  <w:pPr>
                    <w:jc w:val="center"/>
                    <w:textAlignment w:val="center"/>
                    <w:rPr>
                      <w:color w:val="auto"/>
                      <w:sz w:val="18"/>
                      <w:szCs w:val="18"/>
                    </w:rPr>
                  </w:pPr>
                </w:p>
              </w:tc>
            </w:tr>
            <w:tr w14:paraId="1A282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01" w:type="dxa"/>
                  <w:vMerge w:val="continue"/>
                  <w:tcMar>
                    <w:top w:w="15" w:type="dxa"/>
                    <w:left w:w="15" w:type="dxa"/>
                    <w:right w:w="15" w:type="dxa"/>
                  </w:tcMar>
                  <w:vAlign w:val="center"/>
                </w:tcPr>
                <w:p w14:paraId="057EFC2F">
                  <w:pPr>
                    <w:jc w:val="center"/>
                    <w:textAlignment w:val="center"/>
                    <w:rPr>
                      <w:rFonts w:eastAsia="Tahoma"/>
                      <w:color w:val="auto"/>
                      <w:sz w:val="18"/>
                      <w:szCs w:val="18"/>
                    </w:rPr>
                  </w:pPr>
                </w:p>
              </w:tc>
              <w:tc>
                <w:tcPr>
                  <w:tcW w:w="2506" w:type="dxa"/>
                  <w:tcMar>
                    <w:top w:w="15" w:type="dxa"/>
                    <w:left w:w="15" w:type="dxa"/>
                    <w:right w:w="15" w:type="dxa"/>
                  </w:tcMar>
                  <w:vAlign w:val="center"/>
                </w:tcPr>
                <w:p w14:paraId="739D557D">
                  <w:pPr>
                    <w:jc w:val="center"/>
                    <w:textAlignment w:val="center"/>
                    <w:rPr>
                      <w:color w:val="auto"/>
                      <w:sz w:val="18"/>
                      <w:szCs w:val="18"/>
                      <w:lang w:bidi="ar"/>
                    </w:rPr>
                  </w:pPr>
                  <w:r>
                    <w:rPr>
                      <w:color w:val="auto"/>
                      <w:sz w:val="18"/>
                      <w:szCs w:val="18"/>
                      <w:lang w:bidi="ar"/>
                    </w:rPr>
                    <w:t>酸碱中和反应池</w:t>
                  </w:r>
                  <w:r>
                    <w:rPr>
                      <w:rFonts w:eastAsia="Tahoma"/>
                      <w:color w:val="auto"/>
                      <w:sz w:val="18"/>
                      <w:szCs w:val="18"/>
                      <w:lang w:bidi="ar"/>
                    </w:rPr>
                    <w:t>1#</w:t>
                  </w:r>
                </w:p>
              </w:tc>
              <w:tc>
                <w:tcPr>
                  <w:tcW w:w="1531" w:type="dxa"/>
                  <w:tcMar>
                    <w:top w:w="15" w:type="dxa"/>
                    <w:left w:w="15" w:type="dxa"/>
                    <w:right w:w="15" w:type="dxa"/>
                  </w:tcMar>
                  <w:vAlign w:val="center"/>
                </w:tcPr>
                <w:p w14:paraId="75E58203">
                  <w:pPr>
                    <w:jc w:val="center"/>
                    <w:textAlignment w:val="center"/>
                    <w:rPr>
                      <w:rFonts w:eastAsia="Tahoma"/>
                      <w:color w:val="auto"/>
                      <w:sz w:val="18"/>
                      <w:szCs w:val="18"/>
                      <w:lang w:bidi="ar"/>
                    </w:rPr>
                  </w:pPr>
                  <w:r>
                    <w:rPr>
                      <w:rFonts w:eastAsia="Tahoma"/>
                      <w:color w:val="auto"/>
                      <w:sz w:val="18"/>
                      <w:szCs w:val="18"/>
                      <w:lang w:bidi="ar"/>
                    </w:rPr>
                    <w:t>3×3×4m</w:t>
                  </w:r>
                </w:p>
              </w:tc>
              <w:tc>
                <w:tcPr>
                  <w:tcW w:w="1384" w:type="dxa"/>
                  <w:tcMar>
                    <w:top w:w="15" w:type="dxa"/>
                    <w:left w:w="15" w:type="dxa"/>
                    <w:right w:w="15" w:type="dxa"/>
                  </w:tcMar>
                  <w:vAlign w:val="center"/>
                </w:tcPr>
                <w:p w14:paraId="00B9929F">
                  <w:pPr>
                    <w:jc w:val="center"/>
                    <w:textAlignment w:val="center"/>
                    <w:rPr>
                      <w:rFonts w:eastAsia="Tahoma"/>
                      <w:color w:val="auto"/>
                      <w:sz w:val="18"/>
                      <w:szCs w:val="18"/>
                      <w:lang w:bidi="ar"/>
                    </w:rPr>
                  </w:pPr>
                  <w:r>
                    <w:rPr>
                      <w:color w:val="auto"/>
                      <w:sz w:val="18"/>
                      <w:szCs w:val="18"/>
                      <w:lang w:bidi="ar"/>
                    </w:rPr>
                    <w:t>钢衬塑</w:t>
                  </w:r>
                </w:p>
              </w:tc>
              <w:tc>
                <w:tcPr>
                  <w:tcW w:w="673" w:type="dxa"/>
                  <w:tcMar>
                    <w:top w:w="15" w:type="dxa"/>
                    <w:left w:w="15" w:type="dxa"/>
                    <w:right w:w="15" w:type="dxa"/>
                  </w:tcMar>
                  <w:vAlign w:val="center"/>
                </w:tcPr>
                <w:p w14:paraId="6A3A9608">
                  <w:pPr>
                    <w:jc w:val="center"/>
                    <w:textAlignment w:val="center"/>
                    <w:rPr>
                      <w:rFonts w:eastAsia="Tahoma"/>
                      <w:color w:val="auto"/>
                      <w:sz w:val="18"/>
                      <w:szCs w:val="18"/>
                      <w:lang w:bidi="ar"/>
                    </w:rPr>
                  </w:pPr>
                  <w:r>
                    <w:rPr>
                      <w:rFonts w:eastAsia="Tahoma"/>
                      <w:color w:val="auto"/>
                      <w:sz w:val="18"/>
                      <w:szCs w:val="18"/>
                      <w:lang w:bidi="ar"/>
                    </w:rPr>
                    <w:t>1</w:t>
                  </w:r>
                  <w:r>
                    <w:rPr>
                      <w:color w:val="auto"/>
                      <w:sz w:val="18"/>
                      <w:szCs w:val="18"/>
                      <w:lang w:bidi="ar"/>
                    </w:rPr>
                    <w:t>只</w:t>
                  </w:r>
                </w:p>
              </w:tc>
              <w:tc>
                <w:tcPr>
                  <w:tcW w:w="1783" w:type="dxa"/>
                  <w:tcMar>
                    <w:top w:w="15" w:type="dxa"/>
                    <w:left w:w="15" w:type="dxa"/>
                    <w:right w:w="15" w:type="dxa"/>
                  </w:tcMar>
                  <w:vAlign w:val="center"/>
                </w:tcPr>
                <w:p w14:paraId="649A9A8E">
                  <w:pPr>
                    <w:jc w:val="center"/>
                    <w:textAlignment w:val="center"/>
                    <w:rPr>
                      <w:color w:val="auto"/>
                      <w:sz w:val="18"/>
                      <w:szCs w:val="18"/>
                      <w:lang w:bidi="ar"/>
                    </w:rPr>
                  </w:pPr>
                </w:p>
              </w:tc>
            </w:tr>
            <w:tr w14:paraId="58398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01" w:type="dxa"/>
                  <w:vMerge w:val="continue"/>
                  <w:tcMar>
                    <w:top w:w="15" w:type="dxa"/>
                    <w:left w:w="15" w:type="dxa"/>
                    <w:right w:w="15" w:type="dxa"/>
                  </w:tcMar>
                  <w:vAlign w:val="center"/>
                </w:tcPr>
                <w:p w14:paraId="10DC92FC">
                  <w:pPr>
                    <w:jc w:val="center"/>
                    <w:textAlignment w:val="center"/>
                    <w:rPr>
                      <w:rFonts w:eastAsia="Tahoma"/>
                      <w:color w:val="auto"/>
                      <w:sz w:val="18"/>
                      <w:szCs w:val="18"/>
                    </w:rPr>
                  </w:pPr>
                </w:p>
              </w:tc>
              <w:tc>
                <w:tcPr>
                  <w:tcW w:w="2506" w:type="dxa"/>
                  <w:tcMar>
                    <w:top w:w="15" w:type="dxa"/>
                    <w:left w:w="15" w:type="dxa"/>
                    <w:right w:w="15" w:type="dxa"/>
                  </w:tcMar>
                  <w:vAlign w:val="center"/>
                </w:tcPr>
                <w:p w14:paraId="78FF8D62">
                  <w:pPr>
                    <w:jc w:val="center"/>
                    <w:textAlignment w:val="center"/>
                    <w:rPr>
                      <w:color w:val="auto"/>
                      <w:sz w:val="18"/>
                      <w:szCs w:val="18"/>
                      <w:lang w:bidi="ar"/>
                    </w:rPr>
                  </w:pPr>
                  <w:r>
                    <w:rPr>
                      <w:color w:val="auto"/>
                      <w:sz w:val="18"/>
                      <w:szCs w:val="18"/>
                      <w:lang w:bidi="ar"/>
                    </w:rPr>
                    <w:t>混凝沉淀池</w:t>
                  </w:r>
                  <w:r>
                    <w:rPr>
                      <w:rFonts w:eastAsia="Tahoma"/>
                      <w:color w:val="auto"/>
                      <w:sz w:val="18"/>
                      <w:szCs w:val="18"/>
                      <w:lang w:bidi="ar"/>
                    </w:rPr>
                    <w:t>1#</w:t>
                  </w:r>
                </w:p>
              </w:tc>
              <w:tc>
                <w:tcPr>
                  <w:tcW w:w="1531" w:type="dxa"/>
                  <w:tcMar>
                    <w:top w:w="15" w:type="dxa"/>
                    <w:left w:w="15" w:type="dxa"/>
                    <w:right w:w="15" w:type="dxa"/>
                  </w:tcMar>
                  <w:vAlign w:val="center"/>
                </w:tcPr>
                <w:p w14:paraId="7EDFDF82">
                  <w:pPr>
                    <w:jc w:val="center"/>
                    <w:textAlignment w:val="center"/>
                    <w:rPr>
                      <w:rFonts w:eastAsia="Tahoma"/>
                      <w:color w:val="auto"/>
                      <w:sz w:val="18"/>
                      <w:szCs w:val="18"/>
                      <w:lang w:bidi="ar"/>
                    </w:rPr>
                  </w:pPr>
                  <w:r>
                    <w:rPr>
                      <w:rFonts w:eastAsia="Tahoma"/>
                      <w:color w:val="auto"/>
                      <w:sz w:val="18"/>
                      <w:szCs w:val="18"/>
                      <w:lang w:bidi="ar"/>
                    </w:rPr>
                    <w:t>3×4×4m</w:t>
                  </w:r>
                </w:p>
              </w:tc>
              <w:tc>
                <w:tcPr>
                  <w:tcW w:w="1384" w:type="dxa"/>
                  <w:tcMar>
                    <w:top w:w="15" w:type="dxa"/>
                    <w:left w:w="15" w:type="dxa"/>
                    <w:right w:w="15" w:type="dxa"/>
                  </w:tcMar>
                  <w:vAlign w:val="center"/>
                </w:tcPr>
                <w:p w14:paraId="6D8E889E">
                  <w:pPr>
                    <w:jc w:val="center"/>
                    <w:textAlignment w:val="center"/>
                    <w:rPr>
                      <w:color w:val="auto"/>
                      <w:sz w:val="18"/>
                      <w:szCs w:val="18"/>
                      <w:lang w:bidi="ar"/>
                    </w:rPr>
                  </w:pPr>
                  <w:r>
                    <w:rPr>
                      <w:color w:val="auto"/>
                      <w:sz w:val="18"/>
                      <w:szCs w:val="18"/>
                      <w:lang w:bidi="ar"/>
                    </w:rPr>
                    <w:t>钢制内防腐</w:t>
                  </w:r>
                </w:p>
              </w:tc>
              <w:tc>
                <w:tcPr>
                  <w:tcW w:w="673" w:type="dxa"/>
                  <w:tcMar>
                    <w:top w:w="15" w:type="dxa"/>
                    <w:left w:w="15" w:type="dxa"/>
                    <w:right w:w="15" w:type="dxa"/>
                  </w:tcMar>
                  <w:vAlign w:val="center"/>
                </w:tcPr>
                <w:p w14:paraId="101C021F">
                  <w:pPr>
                    <w:jc w:val="center"/>
                    <w:textAlignment w:val="center"/>
                    <w:rPr>
                      <w:rFonts w:eastAsia="Tahoma"/>
                      <w:color w:val="auto"/>
                      <w:sz w:val="18"/>
                      <w:szCs w:val="18"/>
                      <w:lang w:bidi="ar"/>
                    </w:rPr>
                  </w:pPr>
                  <w:r>
                    <w:rPr>
                      <w:rFonts w:eastAsia="Tahoma"/>
                      <w:color w:val="auto"/>
                      <w:sz w:val="18"/>
                      <w:szCs w:val="18"/>
                      <w:lang w:bidi="ar"/>
                    </w:rPr>
                    <w:t>1</w:t>
                  </w:r>
                  <w:r>
                    <w:rPr>
                      <w:color w:val="auto"/>
                      <w:sz w:val="18"/>
                      <w:szCs w:val="18"/>
                      <w:lang w:bidi="ar"/>
                    </w:rPr>
                    <w:t>只</w:t>
                  </w:r>
                </w:p>
              </w:tc>
              <w:tc>
                <w:tcPr>
                  <w:tcW w:w="1783" w:type="dxa"/>
                  <w:tcMar>
                    <w:top w:w="15" w:type="dxa"/>
                    <w:left w:w="15" w:type="dxa"/>
                    <w:right w:w="15" w:type="dxa"/>
                  </w:tcMar>
                  <w:vAlign w:val="center"/>
                </w:tcPr>
                <w:p w14:paraId="1D8A2852">
                  <w:pPr>
                    <w:jc w:val="center"/>
                    <w:textAlignment w:val="center"/>
                    <w:rPr>
                      <w:color w:val="auto"/>
                      <w:sz w:val="18"/>
                      <w:szCs w:val="18"/>
                      <w:lang w:bidi="ar"/>
                    </w:rPr>
                  </w:pPr>
                </w:p>
              </w:tc>
            </w:tr>
            <w:tr w14:paraId="50E78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01" w:type="dxa"/>
                  <w:vMerge w:val="continue"/>
                  <w:tcMar>
                    <w:top w:w="15" w:type="dxa"/>
                    <w:left w:w="15" w:type="dxa"/>
                    <w:right w:w="15" w:type="dxa"/>
                  </w:tcMar>
                  <w:vAlign w:val="center"/>
                </w:tcPr>
                <w:p w14:paraId="324CECC8">
                  <w:pPr>
                    <w:jc w:val="center"/>
                    <w:textAlignment w:val="center"/>
                    <w:rPr>
                      <w:rFonts w:eastAsia="Tahoma"/>
                      <w:color w:val="auto"/>
                      <w:sz w:val="18"/>
                      <w:szCs w:val="18"/>
                    </w:rPr>
                  </w:pPr>
                </w:p>
              </w:tc>
              <w:tc>
                <w:tcPr>
                  <w:tcW w:w="2506" w:type="dxa"/>
                  <w:tcMar>
                    <w:top w:w="15" w:type="dxa"/>
                    <w:left w:w="15" w:type="dxa"/>
                    <w:right w:w="15" w:type="dxa"/>
                  </w:tcMar>
                  <w:vAlign w:val="center"/>
                </w:tcPr>
                <w:p w14:paraId="4C247BB0">
                  <w:pPr>
                    <w:jc w:val="center"/>
                    <w:textAlignment w:val="center"/>
                    <w:rPr>
                      <w:color w:val="auto"/>
                      <w:sz w:val="18"/>
                      <w:szCs w:val="18"/>
                      <w:lang w:bidi="ar"/>
                    </w:rPr>
                  </w:pPr>
                  <w:r>
                    <w:rPr>
                      <w:color w:val="auto"/>
                      <w:sz w:val="18"/>
                      <w:szCs w:val="18"/>
                      <w:lang w:bidi="ar"/>
                    </w:rPr>
                    <w:t>粗滤</w:t>
                  </w:r>
                  <w:r>
                    <w:rPr>
                      <w:rFonts w:eastAsia="Tahoma"/>
                      <w:color w:val="auto"/>
                      <w:sz w:val="18"/>
                      <w:szCs w:val="18"/>
                      <w:lang w:bidi="ar"/>
                    </w:rPr>
                    <w:t>+</w:t>
                  </w:r>
                  <w:r>
                    <w:rPr>
                      <w:color w:val="auto"/>
                      <w:sz w:val="18"/>
                      <w:szCs w:val="18"/>
                      <w:lang w:bidi="ar"/>
                    </w:rPr>
                    <w:t>精滤器</w:t>
                  </w:r>
                </w:p>
              </w:tc>
              <w:tc>
                <w:tcPr>
                  <w:tcW w:w="1531" w:type="dxa"/>
                  <w:tcMar>
                    <w:top w:w="15" w:type="dxa"/>
                    <w:left w:w="15" w:type="dxa"/>
                    <w:right w:w="15" w:type="dxa"/>
                  </w:tcMar>
                  <w:vAlign w:val="center"/>
                </w:tcPr>
                <w:p w14:paraId="2EA9F045">
                  <w:pPr>
                    <w:jc w:val="center"/>
                    <w:textAlignment w:val="center"/>
                    <w:rPr>
                      <w:rFonts w:eastAsia="Tahoma"/>
                      <w:color w:val="auto"/>
                      <w:sz w:val="18"/>
                      <w:szCs w:val="18"/>
                      <w:lang w:bidi="ar"/>
                    </w:rPr>
                  </w:pPr>
                  <w:r>
                    <w:rPr>
                      <w:color w:val="auto"/>
                      <w:sz w:val="18"/>
                      <w:szCs w:val="18"/>
                      <w:lang w:bidi="ar"/>
                    </w:rPr>
                    <w:t>处理能力</w:t>
                  </w:r>
                  <w:r>
                    <w:rPr>
                      <w:rFonts w:eastAsia="Tahoma"/>
                      <w:color w:val="auto"/>
                      <w:sz w:val="18"/>
                      <w:szCs w:val="18"/>
                      <w:lang w:bidi="ar"/>
                    </w:rPr>
                    <w:t>5m³/h</w:t>
                  </w:r>
                </w:p>
              </w:tc>
              <w:tc>
                <w:tcPr>
                  <w:tcW w:w="1384" w:type="dxa"/>
                  <w:tcMar>
                    <w:top w:w="15" w:type="dxa"/>
                    <w:left w:w="15" w:type="dxa"/>
                    <w:right w:w="15" w:type="dxa"/>
                  </w:tcMar>
                  <w:vAlign w:val="center"/>
                </w:tcPr>
                <w:p w14:paraId="48735F08">
                  <w:pPr>
                    <w:jc w:val="center"/>
                    <w:textAlignment w:val="center"/>
                    <w:rPr>
                      <w:color w:val="auto"/>
                      <w:sz w:val="18"/>
                      <w:szCs w:val="18"/>
                      <w:lang w:bidi="ar"/>
                    </w:rPr>
                  </w:pPr>
                  <w:r>
                    <w:rPr>
                      <w:color w:val="auto"/>
                      <w:sz w:val="18"/>
                      <w:szCs w:val="18"/>
                      <w:lang w:bidi="ar"/>
                    </w:rPr>
                    <w:t>钢制</w:t>
                  </w:r>
                </w:p>
              </w:tc>
              <w:tc>
                <w:tcPr>
                  <w:tcW w:w="673" w:type="dxa"/>
                  <w:tcMar>
                    <w:top w:w="15" w:type="dxa"/>
                    <w:left w:w="15" w:type="dxa"/>
                    <w:right w:w="15" w:type="dxa"/>
                  </w:tcMar>
                  <w:vAlign w:val="center"/>
                </w:tcPr>
                <w:p w14:paraId="0D119931">
                  <w:pPr>
                    <w:jc w:val="center"/>
                    <w:textAlignment w:val="center"/>
                    <w:rPr>
                      <w:rFonts w:eastAsia="Tahoma"/>
                      <w:color w:val="auto"/>
                      <w:sz w:val="18"/>
                      <w:szCs w:val="18"/>
                      <w:lang w:bidi="ar"/>
                    </w:rPr>
                  </w:pPr>
                  <w:r>
                    <w:rPr>
                      <w:rFonts w:eastAsia="Tahoma"/>
                      <w:color w:val="auto"/>
                      <w:sz w:val="18"/>
                      <w:szCs w:val="18"/>
                      <w:lang w:bidi="ar"/>
                    </w:rPr>
                    <w:t>1</w:t>
                  </w:r>
                  <w:r>
                    <w:rPr>
                      <w:color w:val="auto"/>
                      <w:sz w:val="18"/>
                      <w:szCs w:val="18"/>
                      <w:lang w:bidi="ar"/>
                    </w:rPr>
                    <w:t>套</w:t>
                  </w:r>
                </w:p>
              </w:tc>
              <w:tc>
                <w:tcPr>
                  <w:tcW w:w="1783" w:type="dxa"/>
                  <w:tcMar>
                    <w:top w:w="15" w:type="dxa"/>
                    <w:left w:w="15" w:type="dxa"/>
                    <w:right w:w="15" w:type="dxa"/>
                  </w:tcMar>
                  <w:vAlign w:val="center"/>
                </w:tcPr>
                <w:p w14:paraId="772E93C3">
                  <w:pPr>
                    <w:jc w:val="center"/>
                    <w:textAlignment w:val="center"/>
                    <w:rPr>
                      <w:color w:val="auto"/>
                      <w:sz w:val="18"/>
                      <w:szCs w:val="18"/>
                      <w:lang w:bidi="ar"/>
                    </w:rPr>
                  </w:pPr>
                </w:p>
              </w:tc>
            </w:tr>
            <w:tr w14:paraId="21C35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01" w:type="dxa"/>
                  <w:vMerge w:val="continue"/>
                  <w:tcMar>
                    <w:top w:w="15" w:type="dxa"/>
                    <w:left w:w="15" w:type="dxa"/>
                    <w:right w:w="15" w:type="dxa"/>
                  </w:tcMar>
                  <w:vAlign w:val="center"/>
                </w:tcPr>
                <w:p w14:paraId="5DCEBBF4">
                  <w:pPr>
                    <w:jc w:val="center"/>
                    <w:textAlignment w:val="center"/>
                    <w:rPr>
                      <w:rFonts w:eastAsia="Tahoma"/>
                      <w:color w:val="auto"/>
                      <w:sz w:val="18"/>
                      <w:szCs w:val="18"/>
                    </w:rPr>
                  </w:pPr>
                </w:p>
              </w:tc>
              <w:tc>
                <w:tcPr>
                  <w:tcW w:w="2506" w:type="dxa"/>
                  <w:tcMar>
                    <w:top w:w="15" w:type="dxa"/>
                    <w:left w:w="15" w:type="dxa"/>
                    <w:right w:w="15" w:type="dxa"/>
                  </w:tcMar>
                  <w:vAlign w:val="center"/>
                </w:tcPr>
                <w:p w14:paraId="5F0D62FE">
                  <w:pPr>
                    <w:jc w:val="center"/>
                    <w:textAlignment w:val="center"/>
                    <w:rPr>
                      <w:color w:val="auto"/>
                      <w:sz w:val="18"/>
                      <w:szCs w:val="18"/>
                      <w:lang w:bidi="ar"/>
                    </w:rPr>
                  </w:pPr>
                  <w:r>
                    <w:rPr>
                      <w:color w:val="auto"/>
                      <w:sz w:val="18"/>
                      <w:szCs w:val="18"/>
                      <w:lang w:bidi="ar"/>
                    </w:rPr>
                    <w:t>双效蒸发器系统</w:t>
                  </w:r>
                </w:p>
              </w:tc>
              <w:tc>
                <w:tcPr>
                  <w:tcW w:w="1531" w:type="dxa"/>
                  <w:tcMar>
                    <w:top w:w="15" w:type="dxa"/>
                    <w:left w:w="15" w:type="dxa"/>
                    <w:right w:w="15" w:type="dxa"/>
                  </w:tcMar>
                  <w:vAlign w:val="center"/>
                </w:tcPr>
                <w:p w14:paraId="1F9BA4EF">
                  <w:pPr>
                    <w:jc w:val="center"/>
                    <w:textAlignment w:val="center"/>
                    <w:rPr>
                      <w:rFonts w:eastAsia="Tahoma"/>
                      <w:color w:val="auto"/>
                      <w:sz w:val="18"/>
                      <w:szCs w:val="18"/>
                      <w:lang w:bidi="ar"/>
                    </w:rPr>
                  </w:pPr>
                  <w:r>
                    <w:rPr>
                      <w:rFonts w:eastAsia="Tahoma"/>
                      <w:color w:val="auto"/>
                      <w:sz w:val="18"/>
                      <w:szCs w:val="18"/>
                      <w:lang w:bidi="ar"/>
                    </w:rPr>
                    <w:t>1-1.6m³/h</w:t>
                  </w:r>
                </w:p>
              </w:tc>
              <w:tc>
                <w:tcPr>
                  <w:tcW w:w="1384" w:type="dxa"/>
                  <w:tcMar>
                    <w:top w:w="15" w:type="dxa"/>
                    <w:left w:w="15" w:type="dxa"/>
                    <w:right w:w="15" w:type="dxa"/>
                  </w:tcMar>
                  <w:vAlign w:val="center"/>
                </w:tcPr>
                <w:p w14:paraId="31132590">
                  <w:pPr>
                    <w:jc w:val="center"/>
                    <w:textAlignment w:val="center"/>
                    <w:rPr>
                      <w:color w:val="auto"/>
                      <w:sz w:val="18"/>
                      <w:szCs w:val="18"/>
                      <w:lang w:bidi="ar"/>
                    </w:rPr>
                  </w:pPr>
                  <w:r>
                    <w:rPr>
                      <w:rFonts w:eastAsia="Tahoma"/>
                      <w:color w:val="auto"/>
                      <w:sz w:val="18"/>
                      <w:szCs w:val="18"/>
                      <w:lang w:bidi="ar"/>
                    </w:rPr>
                    <w:t>SS2205</w:t>
                  </w:r>
                </w:p>
              </w:tc>
              <w:tc>
                <w:tcPr>
                  <w:tcW w:w="673" w:type="dxa"/>
                  <w:tcMar>
                    <w:top w:w="15" w:type="dxa"/>
                    <w:left w:w="15" w:type="dxa"/>
                    <w:right w:w="15" w:type="dxa"/>
                  </w:tcMar>
                  <w:vAlign w:val="center"/>
                </w:tcPr>
                <w:p w14:paraId="4694DCC1">
                  <w:pPr>
                    <w:jc w:val="center"/>
                    <w:textAlignment w:val="center"/>
                    <w:rPr>
                      <w:rFonts w:eastAsia="Tahoma"/>
                      <w:color w:val="auto"/>
                      <w:sz w:val="18"/>
                      <w:szCs w:val="18"/>
                      <w:lang w:bidi="ar"/>
                    </w:rPr>
                  </w:pPr>
                  <w:r>
                    <w:rPr>
                      <w:rFonts w:eastAsia="Tahoma"/>
                      <w:color w:val="auto"/>
                      <w:sz w:val="18"/>
                      <w:szCs w:val="18"/>
                      <w:lang w:bidi="ar"/>
                    </w:rPr>
                    <w:t>1</w:t>
                  </w:r>
                  <w:r>
                    <w:rPr>
                      <w:color w:val="auto"/>
                      <w:sz w:val="18"/>
                      <w:szCs w:val="18"/>
                      <w:lang w:bidi="ar"/>
                    </w:rPr>
                    <w:t>套</w:t>
                  </w:r>
                </w:p>
              </w:tc>
              <w:tc>
                <w:tcPr>
                  <w:tcW w:w="1783" w:type="dxa"/>
                  <w:tcMar>
                    <w:top w:w="15" w:type="dxa"/>
                    <w:left w:w="15" w:type="dxa"/>
                    <w:right w:w="15" w:type="dxa"/>
                  </w:tcMar>
                  <w:vAlign w:val="center"/>
                </w:tcPr>
                <w:p w14:paraId="57E5B0FA">
                  <w:pPr>
                    <w:jc w:val="center"/>
                    <w:textAlignment w:val="center"/>
                    <w:rPr>
                      <w:color w:val="auto"/>
                      <w:sz w:val="18"/>
                      <w:szCs w:val="18"/>
                      <w:lang w:bidi="ar"/>
                    </w:rPr>
                  </w:pPr>
                </w:p>
              </w:tc>
            </w:tr>
            <w:tr w14:paraId="375A8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01" w:type="dxa"/>
                  <w:vMerge w:val="continue"/>
                  <w:tcMar>
                    <w:top w:w="15" w:type="dxa"/>
                    <w:left w:w="15" w:type="dxa"/>
                    <w:right w:w="15" w:type="dxa"/>
                  </w:tcMar>
                  <w:vAlign w:val="center"/>
                </w:tcPr>
                <w:p w14:paraId="5D0708DF">
                  <w:pPr>
                    <w:jc w:val="center"/>
                    <w:textAlignment w:val="center"/>
                    <w:rPr>
                      <w:rFonts w:eastAsia="Tahoma"/>
                      <w:color w:val="auto"/>
                      <w:sz w:val="18"/>
                      <w:szCs w:val="18"/>
                    </w:rPr>
                  </w:pPr>
                </w:p>
              </w:tc>
              <w:tc>
                <w:tcPr>
                  <w:tcW w:w="2506" w:type="dxa"/>
                  <w:tcMar>
                    <w:top w:w="15" w:type="dxa"/>
                    <w:left w:w="15" w:type="dxa"/>
                    <w:right w:w="15" w:type="dxa"/>
                  </w:tcMar>
                  <w:vAlign w:val="center"/>
                </w:tcPr>
                <w:p w14:paraId="71EC42BA">
                  <w:pPr>
                    <w:jc w:val="center"/>
                    <w:textAlignment w:val="center"/>
                    <w:rPr>
                      <w:color w:val="auto"/>
                      <w:sz w:val="18"/>
                      <w:szCs w:val="18"/>
                      <w:lang w:bidi="ar"/>
                    </w:rPr>
                  </w:pPr>
                  <w:r>
                    <w:rPr>
                      <w:rFonts w:eastAsia="Tahoma"/>
                      <w:color w:val="auto"/>
                      <w:sz w:val="18"/>
                      <w:szCs w:val="18"/>
                      <w:lang w:bidi="ar"/>
                    </w:rPr>
                    <w:t>中间水箱E</w:t>
                  </w:r>
                  <w:r>
                    <w:rPr>
                      <w:color w:val="auto"/>
                      <w:sz w:val="18"/>
                      <w:szCs w:val="18"/>
                      <w:lang w:bidi="ar"/>
                    </w:rPr>
                    <w:t>1</w:t>
                  </w:r>
                </w:p>
              </w:tc>
              <w:tc>
                <w:tcPr>
                  <w:tcW w:w="1531" w:type="dxa"/>
                  <w:tcMar>
                    <w:top w:w="15" w:type="dxa"/>
                    <w:left w:w="15" w:type="dxa"/>
                    <w:right w:w="15" w:type="dxa"/>
                  </w:tcMar>
                  <w:vAlign w:val="center"/>
                </w:tcPr>
                <w:p w14:paraId="0FC8D31B">
                  <w:pPr>
                    <w:jc w:val="center"/>
                    <w:textAlignment w:val="center"/>
                    <w:rPr>
                      <w:rFonts w:eastAsia="Tahoma"/>
                      <w:color w:val="auto"/>
                      <w:sz w:val="18"/>
                      <w:szCs w:val="18"/>
                      <w:lang w:bidi="ar"/>
                    </w:rPr>
                  </w:pPr>
                  <w:r>
                    <w:rPr>
                      <w:rFonts w:eastAsia="Tahoma"/>
                      <w:color w:val="auto"/>
                      <w:sz w:val="18"/>
                      <w:szCs w:val="18"/>
                      <w:lang w:bidi="ar"/>
                    </w:rPr>
                    <w:t>30m³</w:t>
                  </w:r>
                </w:p>
              </w:tc>
              <w:tc>
                <w:tcPr>
                  <w:tcW w:w="1384" w:type="dxa"/>
                  <w:tcMar>
                    <w:top w:w="15" w:type="dxa"/>
                    <w:left w:w="15" w:type="dxa"/>
                    <w:right w:w="15" w:type="dxa"/>
                  </w:tcMar>
                  <w:vAlign w:val="center"/>
                </w:tcPr>
                <w:p w14:paraId="26577E43">
                  <w:pPr>
                    <w:jc w:val="center"/>
                    <w:textAlignment w:val="center"/>
                    <w:rPr>
                      <w:color w:val="auto"/>
                      <w:sz w:val="18"/>
                      <w:szCs w:val="18"/>
                      <w:lang w:bidi="ar"/>
                    </w:rPr>
                  </w:pPr>
                  <w:r>
                    <w:rPr>
                      <w:rFonts w:eastAsia="Tahoma"/>
                      <w:color w:val="auto"/>
                      <w:sz w:val="18"/>
                      <w:szCs w:val="18"/>
                      <w:lang w:bidi="ar"/>
                    </w:rPr>
                    <w:t>PE</w:t>
                  </w:r>
                </w:p>
              </w:tc>
              <w:tc>
                <w:tcPr>
                  <w:tcW w:w="673" w:type="dxa"/>
                  <w:tcMar>
                    <w:top w:w="15" w:type="dxa"/>
                    <w:left w:w="15" w:type="dxa"/>
                    <w:right w:w="15" w:type="dxa"/>
                  </w:tcMar>
                  <w:vAlign w:val="center"/>
                </w:tcPr>
                <w:p w14:paraId="0593A6D0">
                  <w:pPr>
                    <w:jc w:val="center"/>
                    <w:textAlignment w:val="center"/>
                    <w:rPr>
                      <w:rFonts w:eastAsia="Tahoma"/>
                      <w:color w:val="auto"/>
                      <w:sz w:val="18"/>
                      <w:szCs w:val="18"/>
                      <w:lang w:bidi="ar"/>
                    </w:rPr>
                  </w:pPr>
                  <w:r>
                    <w:rPr>
                      <w:rFonts w:eastAsia="Tahoma"/>
                      <w:color w:val="auto"/>
                      <w:sz w:val="18"/>
                      <w:szCs w:val="18"/>
                      <w:lang w:bidi="ar"/>
                    </w:rPr>
                    <w:t>1</w:t>
                  </w:r>
                  <w:r>
                    <w:rPr>
                      <w:color w:val="auto"/>
                      <w:sz w:val="18"/>
                      <w:szCs w:val="18"/>
                      <w:lang w:bidi="ar"/>
                    </w:rPr>
                    <w:t>只</w:t>
                  </w:r>
                </w:p>
              </w:tc>
              <w:tc>
                <w:tcPr>
                  <w:tcW w:w="1783" w:type="dxa"/>
                  <w:tcMar>
                    <w:top w:w="15" w:type="dxa"/>
                    <w:left w:w="15" w:type="dxa"/>
                    <w:right w:w="15" w:type="dxa"/>
                  </w:tcMar>
                  <w:vAlign w:val="center"/>
                </w:tcPr>
                <w:p w14:paraId="0C731E35">
                  <w:pPr>
                    <w:jc w:val="center"/>
                    <w:textAlignment w:val="center"/>
                    <w:rPr>
                      <w:color w:val="auto"/>
                      <w:sz w:val="18"/>
                      <w:szCs w:val="18"/>
                      <w:lang w:bidi="ar"/>
                    </w:rPr>
                  </w:pPr>
                </w:p>
              </w:tc>
            </w:tr>
            <w:tr w14:paraId="771AC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01" w:type="dxa"/>
                  <w:vMerge w:val="continue"/>
                  <w:tcMar>
                    <w:top w:w="15" w:type="dxa"/>
                    <w:left w:w="15" w:type="dxa"/>
                    <w:right w:w="15" w:type="dxa"/>
                  </w:tcMar>
                  <w:vAlign w:val="center"/>
                </w:tcPr>
                <w:p w14:paraId="26836560">
                  <w:pPr>
                    <w:jc w:val="center"/>
                    <w:textAlignment w:val="center"/>
                    <w:rPr>
                      <w:rFonts w:eastAsia="Tahoma"/>
                      <w:color w:val="auto"/>
                      <w:sz w:val="18"/>
                      <w:szCs w:val="18"/>
                    </w:rPr>
                  </w:pPr>
                </w:p>
              </w:tc>
              <w:tc>
                <w:tcPr>
                  <w:tcW w:w="2506" w:type="dxa"/>
                  <w:tcMar>
                    <w:top w:w="15" w:type="dxa"/>
                    <w:left w:w="15" w:type="dxa"/>
                    <w:right w:w="15" w:type="dxa"/>
                  </w:tcMar>
                  <w:vAlign w:val="center"/>
                </w:tcPr>
                <w:p w14:paraId="19D4E4A6">
                  <w:pPr>
                    <w:jc w:val="center"/>
                    <w:textAlignment w:val="center"/>
                    <w:rPr>
                      <w:rFonts w:eastAsia="Tahoma"/>
                      <w:color w:val="auto"/>
                      <w:sz w:val="18"/>
                      <w:szCs w:val="18"/>
                      <w:lang w:bidi="ar"/>
                    </w:rPr>
                  </w:pPr>
                  <w:r>
                    <w:rPr>
                      <w:color w:val="auto"/>
                      <w:sz w:val="18"/>
                      <w:szCs w:val="18"/>
                      <w:lang w:bidi="ar"/>
                    </w:rPr>
                    <w:t>冷凝水箱</w:t>
                  </w:r>
                </w:p>
              </w:tc>
              <w:tc>
                <w:tcPr>
                  <w:tcW w:w="1531" w:type="dxa"/>
                  <w:tcMar>
                    <w:top w:w="15" w:type="dxa"/>
                    <w:left w:w="15" w:type="dxa"/>
                    <w:right w:w="15" w:type="dxa"/>
                  </w:tcMar>
                  <w:vAlign w:val="center"/>
                </w:tcPr>
                <w:p w14:paraId="175486CE">
                  <w:pPr>
                    <w:jc w:val="center"/>
                    <w:textAlignment w:val="center"/>
                    <w:rPr>
                      <w:rFonts w:eastAsia="Tahoma"/>
                      <w:color w:val="auto"/>
                      <w:sz w:val="18"/>
                      <w:szCs w:val="18"/>
                      <w:lang w:bidi="ar"/>
                    </w:rPr>
                  </w:pPr>
                  <w:r>
                    <w:rPr>
                      <w:rFonts w:eastAsia="Tahoma"/>
                      <w:color w:val="auto"/>
                      <w:sz w:val="18"/>
                      <w:szCs w:val="18"/>
                      <w:lang w:bidi="ar"/>
                    </w:rPr>
                    <w:t>20m³/</w:t>
                  </w:r>
                  <w:r>
                    <w:rPr>
                      <w:color w:val="auto"/>
                      <w:sz w:val="18"/>
                      <w:szCs w:val="18"/>
                      <w:lang w:bidi="ar"/>
                    </w:rPr>
                    <w:t>只</w:t>
                  </w:r>
                </w:p>
              </w:tc>
              <w:tc>
                <w:tcPr>
                  <w:tcW w:w="1384" w:type="dxa"/>
                  <w:tcMar>
                    <w:top w:w="15" w:type="dxa"/>
                    <w:left w:w="15" w:type="dxa"/>
                    <w:right w:w="15" w:type="dxa"/>
                  </w:tcMar>
                  <w:vAlign w:val="center"/>
                </w:tcPr>
                <w:p w14:paraId="20C43FCA">
                  <w:pPr>
                    <w:jc w:val="center"/>
                    <w:textAlignment w:val="center"/>
                    <w:rPr>
                      <w:rFonts w:eastAsia="Tahoma"/>
                      <w:color w:val="auto"/>
                      <w:sz w:val="18"/>
                      <w:szCs w:val="18"/>
                      <w:lang w:bidi="ar"/>
                    </w:rPr>
                  </w:pPr>
                  <w:r>
                    <w:rPr>
                      <w:rFonts w:eastAsia="Tahoma"/>
                      <w:color w:val="auto"/>
                      <w:sz w:val="18"/>
                      <w:szCs w:val="18"/>
                      <w:lang w:bidi="ar"/>
                    </w:rPr>
                    <w:t>PE</w:t>
                  </w:r>
                </w:p>
              </w:tc>
              <w:tc>
                <w:tcPr>
                  <w:tcW w:w="673" w:type="dxa"/>
                  <w:tcMar>
                    <w:top w:w="15" w:type="dxa"/>
                    <w:left w:w="15" w:type="dxa"/>
                    <w:right w:w="15" w:type="dxa"/>
                  </w:tcMar>
                  <w:vAlign w:val="center"/>
                </w:tcPr>
                <w:p w14:paraId="23CFEFA4">
                  <w:pPr>
                    <w:jc w:val="center"/>
                    <w:textAlignment w:val="center"/>
                    <w:rPr>
                      <w:rFonts w:eastAsia="Tahoma"/>
                      <w:color w:val="auto"/>
                      <w:sz w:val="18"/>
                      <w:szCs w:val="18"/>
                      <w:lang w:bidi="ar"/>
                    </w:rPr>
                  </w:pPr>
                  <w:r>
                    <w:rPr>
                      <w:rFonts w:eastAsia="Tahoma"/>
                      <w:color w:val="auto"/>
                      <w:sz w:val="18"/>
                      <w:szCs w:val="18"/>
                      <w:lang w:bidi="ar"/>
                    </w:rPr>
                    <w:t>2</w:t>
                  </w:r>
                  <w:r>
                    <w:rPr>
                      <w:color w:val="auto"/>
                      <w:sz w:val="18"/>
                      <w:szCs w:val="18"/>
                      <w:lang w:bidi="ar"/>
                    </w:rPr>
                    <w:t>只</w:t>
                  </w:r>
                </w:p>
              </w:tc>
              <w:tc>
                <w:tcPr>
                  <w:tcW w:w="1783" w:type="dxa"/>
                  <w:tcMar>
                    <w:top w:w="15" w:type="dxa"/>
                    <w:left w:w="15" w:type="dxa"/>
                    <w:right w:w="15" w:type="dxa"/>
                  </w:tcMar>
                  <w:vAlign w:val="center"/>
                </w:tcPr>
                <w:p w14:paraId="7B293673">
                  <w:pPr>
                    <w:jc w:val="center"/>
                    <w:textAlignment w:val="center"/>
                    <w:rPr>
                      <w:color w:val="auto"/>
                      <w:sz w:val="18"/>
                      <w:szCs w:val="18"/>
                      <w:lang w:bidi="ar"/>
                    </w:rPr>
                  </w:pPr>
                </w:p>
              </w:tc>
            </w:tr>
            <w:tr w14:paraId="26C6E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01" w:type="dxa"/>
                  <w:vMerge w:val="continue"/>
                  <w:tcMar>
                    <w:top w:w="15" w:type="dxa"/>
                    <w:left w:w="15" w:type="dxa"/>
                    <w:right w:w="15" w:type="dxa"/>
                  </w:tcMar>
                  <w:vAlign w:val="center"/>
                </w:tcPr>
                <w:p w14:paraId="5A071C80">
                  <w:pPr>
                    <w:jc w:val="center"/>
                    <w:textAlignment w:val="center"/>
                    <w:rPr>
                      <w:rFonts w:eastAsia="Tahoma"/>
                      <w:color w:val="auto"/>
                      <w:sz w:val="18"/>
                      <w:szCs w:val="18"/>
                    </w:rPr>
                  </w:pPr>
                </w:p>
              </w:tc>
              <w:tc>
                <w:tcPr>
                  <w:tcW w:w="2506" w:type="dxa"/>
                  <w:tcMar>
                    <w:top w:w="15" w:type="dxa"/>
                    <w:left w:w="15" w:type="dxa"/>
                    <w:right w:w="15" w:type="dxa"/>
                  </w:tcMar>
                  <w:vAlign w:val="center"/>
                </w:tcPr>
                <w:p w14:paraId="5DDD4AAB">
                  <w:pPr>
                    <w:jc w:val="center"/>
                    <w:textAlignment w:val="center"/>
                    <w:rPr>
                      <w:color w:val="auto"/>
                      <w:sz w:val="18"/>
                      <w:szCs w:val="18"/>
                      <w:lang w:bidi="ar"/>
                    </w:rPr>
                  </w:pPr>
                  <w:r>
                    <w:rPr>
                      <w:color w:val="auto"/>
                      <w:sz w:val="18"/>
                      <w:szCs w:val="18"/>
                      <w:lang w:bidi="ar"/>
                    </w:rPr>
                    <w:t>RO系统</w:t>
                  </w:r>
                </w:p>
              </w:tc>
              <w:tc>
                <w:tcPr>
                  <w:tcW w:w="1531" w:type="dxa"/>
                  <w:tcMar>
                    <w:top w:w="15" w:type="dxa"/>
                    <w:left w:w="15" w:type="dxa"/>
                    <w:right w:w="15" w:type="dxa"/>
                  </w:tcMar>
                  <w:vAlign w:val="center"/>
                </w:tcPr>
                <w:p w14:paraId="0D8658BE">
                  <w:pPr>
                    <w:jc w:val="center"/>
                    <w:textAlignment w:val="center"/>
                    <w:rPr>
                      <w:rFonts w:eastAsia="Tahoma"/>
                      <w:color w:val="auto"/>
                      <w:sz w:val="18"/>
                      <w:szCs w:val="18"/>
                      <w:lang w:bidi="ar"/>
                    </w:rPr>
                  </w:pPr>
                  <w:r>
                    <w:rPr>
                      <w:color w:val="auto"/>
                      <w:sz w:val="18"/>
                      <w:szCs w:val="18"/>
                      <w:lang w:bidi="ar"/>
                    </w:rPr>
                    <w:t>处理水量</w:t>
                  </w:r>
                  <w:r>
                    <w:rPr>
                      <w:rFonts w:hint="eastAsia"/>
                      <w:color w:val="auto"/>
                      <w:sz w:val="18"/>
                      <w:szCs w:val="18"/>
                      <w:lang w:bidi="ar"/>
                    </w:rPr>
                    <w:t>5</w:t>
                  </w:r>
                  <w:r>
                    <w:rPr>
                      <w:rFonts w:eastAsia="Tahoma"/>
                      <w:color w:val="auto"/>
                      <w:sz w:val="18"/>
                      <w:szCs w:val="18"/>
                      <w:lang w:bidi="ar"/>
                    </w:rPr>
                    <w:t>0m³/</w:t>
                  </w:r>
                  <w:r>
                    <w:rPr>
                      <w:color w:val="auto"/>
                      <w:sz w:val="18"/>
                      <w:szCs w:val="18"/>
                      <w:lang w:bidi="ar"/>
                    </w:rPr>
                    <w:t>天</w:t>
                  </w:r>
                </w:p>
              </w:tc>
              <w:tc>
                <w:tcPr>
                  <w:tcW w:w="1384" w:type="dxa"/>
                  <w:tcMar>
                    <w:top w:w="15" w:type="dxa"/>
                    <w:left w:w="15" w:type="dxa"/>
                    <w:right w:w="15" w:type="dxa"/>
                  </w:tcMar>
                  <w:vAlign w:val="center"/>
                </w:tcPr>
                <w:p w14:paraId="76072399">
                  <w:pPr>
                    <w:jc w:val="center"/>
                    <w:textAlignment w:val="center"/>
                    <w:rPr>
                      <w:rFonts w:eastAsia="Tahoma"/>
                      <w:color w:val="auto"/>
                      <w:sz w:val="18"/>
                      <w:szCs w:val="18"/>
                      <w:lang w:bidi="ar"/>
                    </w:rPr>
                  </w:pPr>
                  <w:r>
                    <w:rPr>
                      <w:color w:val="auto"/>
                      <w:sz w:val="18"/>
                      <w:szCs w:val="18"/>
                      <w:lang w:bidi="ar"/>
                    </w:rPr>
                    <w:t>碳钢</w:t>
                  </w:r>
                  <w:r>
                    <w:rPr>
                      <w:rFonts w:eastAsia="Tahoma"/>
                      <w:color w:val="auto"/>
                      <w:sz w:val="18"/>
                      <w:szCs w:val="18"/>
                      <w:lang w:bidi="ar"/>
                    </w:rPr>
                    <w:t>+</w:t>
                  </w:r>
                  <w:r>
                    <w:rPr>
                      <w:color w:val="auto"/>
                      <w:sz w:val="18"/>
                      <w:szCs w:val="18"/>
                      <w:lang w:bidi="ar"/>
                    </w:rPr>
                    <w:t>防腐</w:t>
                  </w:r>
                </w:p>
              </w:tc>
              <w:tc>
                <w:tcPr>
                  <w:tcW w:w="673" w:type="dxa"/>
                  <w:tcMar>
                    <w:top w:w="15" w:type="dxa"/>
                    <w:left w:w="15" w:type="dxa"/>
                    <w:right w:w="15" w:type="dxa"/>
                  </w:tcMar>
                  <w:vAlign w:val="center"/>
                </w:tcPr>
                <w:p w14:paraId="0AED95BA">
                  <w:pPr>
                    <w:jc w:val="center"/>
                    <w:textAlignment w:val="center"/>
                    <w:rPr>
                      <w:color w:val="auto"/>
                      <w:sz w:val="18"/>
                      <w:szCs w:val="18"/>
                      <w:lang w:bidi="ar"/>
                    </w:rPr>
                  </w:pPr>
                  <w:r>
                    <w:rPr>
                      <w:color w:val="auto"/>
                      <w:sz w:val="18"/>
                      <w:szCs w:val="18"/>
                      <w:lang w:bidi="ar"/>
                    </w:rPr>
                    <w:t>1套</w:t>
                  </w:r>
                </w:p>
              </w:tc>
              <w:tc>
                <w:tcPr>
                  <w:tcW w:w="1783" w:type="dxa"/>
                  <w:tcMar>
                    <w:top w:w="15" w:type="dxa"/>
                    <w:left w:w="15" w:type="dxa"/>
                    <w:right w:w="15" w:type="dxa"/>
                  </w:tcMar>
                  <w:vAlign w:val="center"/>
                </w:tcPr>
                <w:p w14:paraId="5795BED6">
                  <w:pPr>
                    <w:jc w:val="center"/>
                    <w:textAlignment w:val="center"/>
                    <w:rPr>
                      <w:color w:val="auto"/>
                      <w:sz w:val="18"/>
                      <w:szCs w:val="18"/>
                      <w:lang w:bidi="ar"/>
                    </w:rPr>
                  </w:pPr>
                </w:p>
              </w:tc>
            </w:tr>
            <w:tr w14:paraId="13886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01" w:type="dxa"/>
                  <w:vMerge w:val="continue"/>
                  <w:tcMar>
                    <w:top w:w="15" w:type="dxa"/>
                    <w:left w:w="15" w:type="dxa"/>
                    <w:right w:w="15" w:type="dxa"/>
                  </w:tcMar>
                  <w:vAlign w:val="center"/>
                </w:tcPr>
                <w:p w14:paraId="38DB568D">
                  <w:pPr>
                    <w:jc w:val="center"/>
                    <w:textAlignment w:val="center"/>
                    <w:rPr>
                      <w:rFonts w:eastAsia="Tahoma"/>
                      <w:color w:val="auto"/>
                      <w:sz w:val="18"/>
                      <w:szCs w:val="18"/>
                    </w:rPr>
                  </w:pPr>
                </w:p>
              </w:tc>
              <w:tc>
                <w:tcPr>
                  <w:tcW w:w="2506" w:type="dxa"/>
                  <w:tcMar>
                    <w:top w:w="15" w:type="dxa"/>
                    <w:left w:w="15" w:type="dxa"/>
                    <w:right w:w="15" w:type="dxa"/>
                  </w:tcMar>
                  <w:vAlign w:val="center"/>
                </w:tcPr>
                <w:p w14:paraId="51943D08">
                  <w:pPr>
                    <w:jc w:val="center"/>
                    <w:textAlignment w:val="center"/>
                    <w:rPr>
                      <w:color w:val="auto"/>
                      <w:sz w:val="18"/>
                      <w:szCs w:val="18"/>
                      <w:lang w:bidi="ar"/>
                    </w:rPr>
                  </w:pPr>
                  <w:r>
                    <w:rPr>
                      <w:rFonts w:hint="eastAsia"/>
                      <w:color w:val="auto"/>
                      <w:sz w:val="18"/>
                      <w:szCs w:val="18"/>
                      <w:lang w:bidi="ar"/>
                    </w:rPr>
                    <w:t>污泥浓缩罐</w:t>
                  </w:r>
                </w:p>
              </w:tc>
              <w:tc>
                <w:tcPr>
                  <w:tcW w:w="1531" w:type="dxa"/>
                  <w:tcMar>
                    <w:top w:w="15" w:type="dxa"/>
                    <w:left w:w="15" w:type="dxa"/>
                    <w:right w:w="15" w:type="dxa"/>
                  </w:tcMar>
                  <w:vAlign w:val="center"/>
                </w:tcPr>
                <w:p w14:paraId="3EF645A1">
                  <w:pPr>
                    <w:jc w:val="center"/>
                    <w:rPr>
                      <w:color w:val="auto"/>
                      <w:sz w:val="18"/>
                      <w:szCs w:val="18"/>
                    </w:rPr>
                  </w:pPr>
                  <w:r>
                    <w:rPr>
                      <w:rFonts w:hint="eastAsia"/>
                      <w:color w:val="auto"/>
                      <w:sz w:val="18"/>
                      <w:szCs w:val="18"/>
                    </w:rPr>
                    <w:t>20</w:t>
                  </w:r>
                  <w:r>
                    <w:rPr>
                      <w:rFonts w:eastAsia="Tahoma"/>
                      <w:color w:val="auto"/>
                      <w:sz w:val="18"/>
                      <w:szCs w:val="18"/>
                      <w:lang w:bidi="ar"/>
                    </w:rPr>
                    <w:t>m³/</w:t>
                  </w:r>
                  <w:r>
                    <w:rPr>
                      <w:color w:val="auto"/>
                      <w:sz w:val="18"/>
                      <w:szCs w:val="18"/>
                      <w:lang w:bidi="ar"/>
                    </w:rPr>
                    <w:t>只</w:t>
                  </w:r>
                </w:p>
              </w:tc>
              <w:tc>
                <w:tcPr>
                  <w:tcW w:w="1384" w:type="dxa"/>
                  <w:tcMar>
                    <w:top w:w="15" w:type="dxa"/>
                    <w:left w:w="15" w:type="dxa"/>
                    <w:right w:w="15" w:type="dxa"/>
                  </w:tcMar>
                  <w:vAlign w:val="center"/>
                </w:tcPr>
                <w:p w14:paraId="08DA16A5">
                  <w:pPr>
                    <w:jc w:val="center"/>
                    <w:textAlignment w:val="center"/>
                    <w:rPr>
                      <w:color w:val="auto"/>
                      <w:sz w:val="18"/>
                      <w:szCs w:val="18"/>
                      <w:lang w:bidi="ar"/>
                    </w:rPr>
                  </w:pPr>
                  <w:r>
                    <w:rPr>
                      <w:rFonts w:hint="eastAsia"/>
                      <w:color w:val="auto"/>
                      <w:sz w:val="18"/>
                      <w:szCs w:val="18"/>
                      <w:lang w:bidi="ar"/>
                    </w:rPr>
                    <w:t>PE</w:t>
                  </w:r>
                </w:p>
              </w:tc>
              <w:tc>
                <w:tcPr>
                  <w:tcW w:w="673" w:type="dxa"/>
                  <w:tcMar>
                    <w:top w:w="15" w:type="dxa"/>
                    <w:left w:w="15" w:type="dxa"/>
                    <w:right w:w="15" w:type="dxa"/>
                  </w:tcMar>
                  <w:vAlign w:val="center"/>
                </w:tcPr>
                <w:p w14:paraId="31A373A9">
                  <w:pPr>
                    <w:jc w:val="center"/>
                    <w:textAlignment w:val="center"/>
                    <w:rPr>
                      <w:color w:val="auto"/>
                      <w:sz w:val="18"/>
                      <w:szCs w:val="18"/>
                      <w:lang w:bidi="ar"/>
                    </w:rPr>
                  </w:pPr>
                  <w:r>
                    <w:rPr>
                      <w:rFonts w:hint="eastAsia"/>
                      <w:color w:val="auto"/>
                      <w:sz w:val="18"/>
                      <w:szCs w:val="18"/>
                      <w:lang w:bidi="ar"/>
                    </w:rPr>
                    <w:t>1只</w:t>
                  </w:r>
                </w:p>
              </w:tc>
              <w:tc>
                <w:tcPr>
                  <w:tcW w:w="1783" w:type="dxa"/>
                  <w:tcMar>
                    <w:top w:w="15" w:type="dxa"/>
                    <w:left w:w="15" w:type="dxa"/>
                    <w:right w:w="15" w:type="dxa"/>
                  </w:tcMar>
                  <w:vAlign w:val="center"/>
                </w:tcPr>
                <w:p w14:paraId="6698EB51">
                  <w:pPr>
                    <w:jc w:val="center"/>
                    <w:textAlignment w:val="center"/>
                    <w:rPr>
                      <w:color w:val="auto"/>
                      <w:sz w:val="18"/>
                      <w:szCs w:val="18"/>
                      <w:lang w:bidi="ar"/>
                    </w:rPr>
                  </w:pPr>
                </w:p>
              </w:tc>
            </w:tr>
            <w:tr w14:paraId="65E95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01" w:type="dxa"/>
                  <w:vMerge w:val="continue"/>
                  <w:tcMar>
                    <w:top w:w="15" w:type="dxa"/>
                    <w:left w:w="15" w:type="dxa"/>
                    <w:right w:w="15" w:type="dxa"/>
                  </w:tcMar>
                  <w:vAlign w:val="center"/>
                </w:tcPr>
                <w:p w14:paraId="724562FE">
                  <w:pPr>
                    <w:jc w:val="center"/>
                    <w:textAlignment w:val="center"/>
                    <w:rPr>
                      <w:rFonts w:eastAsia="Tahoma"/>
                      <w:color w:val="auto"/>
                      <w:sz w:val="18"/>
                      <w:szCs w:val="18"/>
                    </w:rPr>
                  </w:pPr>
                </w:p>
              </w:tc>
              <w:tc>
                <w:tcPr>
                  <w:tcW w:w="2506" w:type="dxa"/>
                  <w:tcMar>
                    <w:top w:w="15" w:type="dxa"/>
                    <w:left w:w="15" w:type="dxa"/>
                    <w:right w:w="15" w:type="dxa"/>
                  </w:tcMar>
                  <w:vAlign w:val="center"/>
                </w:tcPr>
                <w:p w14:paraId="6AF398A4">
                  <w:pPr>
                    <w:jc w:val="center"/>
                    <w:textAlignment w:val="center"/>
                    <w:rPr>
                      <w:rFonts w:eastAsia="Tahoma"/>
                      <w:color w:val="auto"/>
                      <w:sz w:val="18"/>
                      <w:szCs w:val="18"/>
                    </w:rPr>
                  </w:pPr>
                  <w:r>
                    <w:rPr>
                      <w:color w:val="auto"/>
                      <w:sz w:val="18"/>
                      <w:szCs w:val="18"/>
                      <w:lang w:bidi="ar"/>
                    </w:rPr>
                    <w:t>加药罐系统</w:t>
                  </w:r>
                </w:p>
              </w:tc>
              <w:tc>
                <w:tcPr>
                  <w:tcW w:w="1531" w:type="dxa"/>
                  <w:tcMar>
                    <w:top w:w="15" w:type="dxa"/>
                    <w:left w:w="15" w:type="dxa"/>
                    <w:right w:w="15" w:type="dxa"/>
                  </w:tcMar>
                  <w:vAlign w:val="center"/>
                </w:tcPr>
                <w:p w14:paraId="1E33BAD9">
                  <w:pPr>
                    <w:jc w:val="center"/>
                    <w:rPr>
                      <w:rFonts w:eastAsia="Tahoma"/>
                      <w:color w:val="auto"/>
                      <w:sz w:val="18"/>
                      <w:szCs w:val="18"/>
                    </w:rPr>
                  </w:pPr>
                  <w:r>
                    <w:rPr>
                      <w:color w:val="auto"/>
                      <w:sz w:val="18"/>
                      <w:szCs w:val="18"/>
                    </w:rPr>
                    <w:t>/</w:t>
                  </w:r>
                </w:p>
              </w:tc>
              <w:tc>
                <w:tcPr>
                  <w:tcW w:w="1384" w:type="dxa"/>
                  <w:tcMar>
                    <w:top w:w="15" w:type="dxa"/>
                    <w:left w:w="15" w:type="dxa"/>
                    <w:right w:w="15" w:type="dxa"/>
                  </w:tcMar>
                  <w:vAlign w:val="center"/>
                </w:tcPr>
                <w:p w14:paraId="4193E6A2">
                  <w:pPr>
                    <w:jc w:val="center"/>
                    <w:textAlignment w:val="center"/>
                    <w:rPr>
                      <w:color w:val="auto"/>
                      <w:sz w:val="18"/>
                      <w:szCs w:val="18"/>
                    </w:rPr>
                  </w:pPr>
                  <w:r>
                    <w:rPr>
                      <w:rFonts w:eastAsia="Tahoma"/>
                      <w:color w:val="auto"/>
                      <w:sz w:val="18"/>
                      <w:szCs w:val="18"/>
                      <w:lang w:bidi="ar"/>
                    </w:rPr>
                    <w:t>PE</w:t>
                  </w:r>
                </w:p>
              </w:tc>
              <w:tc>
                <w:tcPr>
                  <w:tcW w:w="673" w:type="dxa"/>
                  <w:tcMar>
                    <w:top w:w="15" w:type="dxa"/>
                    <w:left w:w="15" w:type="dxa"/>
                    <w:right w:w="15" w:type="dxa"/>
                  </w:tcMar>
                  <w:vAlign w:val="center"/>
                </w:tcPr>
                <w:p w14:paraId="6203997C">
                  <w:pPr>
                    <w:jc w:val="center"/>
                    <w:textAlignment w:val="center"/>
                    <w:rPr>
                      <w:rFonts w:eastAsia="Tahoma"/>
                      <w:color w:val="auto"/>
                      <w:sz w:val="18"/>
                      <w:szCs w:val="18"/>
                    </w:rPr>
                  </w:pPr>
                  <w:r>
                    <w:rPr>
                      <w:rFonts w:hint="eastAsia"/>
                      <w:color w:val="auto"/>
                      <w:sz w:val="18"/>
                      <w:szCs w:val="18"/>
                      <w:lang w:bidi="ar"/>
                    </w:rPr>
                    <w:t>1套</w:t>
                  </w:r>
                </w:p>
              </w:tc>
              <w:tc>
                <w:tcPr>
                  <w:tcW w:w="1783" w:type="dxa"/>
                  <w:tcMar>
                    <w:top w:w="15" w:type="dxa"/>
                    <w:left w:w="15" w:type="dxa"/>
                    <w:right w:w="15" w:type="dxa"/>
                  </w:tcMar>
                  <w:vAlign w:val="center"/>
                </w:tcPr>
                <w:p w14:paraId="3F241292">
                  <w:pPr>
                    <w:jc w:val="center"/>
                    <w:textAlignment w:val="center"/>
                    <w:rPr>
                      <w:color w:val="auto"/>
                      <w:sz w:val="18"/>
                      <w:szCs w:val="18"/>
                    </w:rPr>
                  </w:pPr>
                </w:p>
              </w:tc>
            </w:tr>
            <w:tr w14:paraId="6193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01" w:type="dxa"/>
                  <w:vMerge w:val="restart"/>
                  <w:tcMar>
                    <w:top w:w="15" w:type="dxa"/>
                    <w:left w:w="15" w:type="dxa"/>
                    <w:right w:w="15" w:type="dxa"/>
                  </w:tcMar>
                  <w:vAlign w:val="center"/>
                </w:tcPr>
                <w:p w14:paraId="434043AD">
                  <w:pPr>
                    <w:jc w:val="center"/>
                    <w:textAlignment w:val="center"/>
                    <w:rPr>
                      <w:rFonts w:eastAsia="Tahoma"/>
                      <w:color w:val="auto"/>
                      <w:sz w:val="18"/>
                      <w:szCs w:val="18"/>
                    </w:rPr>
                  </w:pPr>
                  <w:r>
                    <w:rPr>
                      <w:rFonts w:hint="eastAsia"/>
                      <w:color w:val="auto"/>
                      <w:sz w:val="18"/>
                      <w:szCs w:val="18"/>
                    </w:rPr>
                    <w:t>2#</w:t>
                  </w:r>
                  <w:r>
                    <w:rPr>
                      <w:color w:val="auto"/>
                      <w:sz w:val="18"/>
                      <w:szCs w:val="18"/>
                    </w:rPr>
                    <w:t>废液处置生产线</w:t>
                  </w:r>
                </w:p>
              </w:tc>
              <w:tc>
                <w:tcPr>
                  <w:tcW w:w="2506" w:type="dxa"/>
                  <w:tcMar>
                    <w:top w:w="15" w:type="dxa"/>
                    <w:left w:w="15" w:type="dxa"/>
                    <w:right w:w="15" w:type="dxa"/>
                  </w:tcMar>
                  <w:vAlign w:val="center"/>
                </w:tcPr>
                <w:p w14:paraId="13710EC7">
                  <w:pPr>
                    <w:jc w:val="center"/>
                    <w:textAlignment w:val="center"/>
                    <w:rPr>
                      <w:color w:val="auto"/>
                      <w:sz w:val="18"/>
                      <w:szCs w:val="18"/>
                    </w:rPr>
                  </w:pPr>
                  <w:r>
                    <w:rPr>
                      <w:color w:val="auto"/>
                      <w:sz w:val="18"/>
                      <w:szCs w:val="18"/>
                      <w:lang w:bidi="ar"/>
                    </w:rPr>
                    <w:t>不含</w:t>
                  </w:r>
                  <w:r>
                    <w:rPr>
                      <w:rFonts w:eastAsia="Tahoma"/>
                      <w:color w:val="auto"/>
                      <w:sz w:val="18"/>
                      <w:szCs w:val="18"/>
                      <w:lang w:bidi="ar"/>
                    </w:rPr>
                    <w:t>氮磷</w:t>
                  </w:r>
                  <w:r>
                    <w:rPr>
                      <w:color w:val="auto"/>
                      <w:sz w:val="18"/>
                      <w:szCs w:val="18"/>
                      <w:lang w:bidi="ar"/>
                    </w:rPr>
                    <w:t>废液（废酸、表面处理废物）中转罐</w:t>
                  </w:r>
                </w:p>
              </w:tc>
              <w:tc>
                <w:tcPr>
                  <w:tcW w:w="1531" w:type="dxa"/>
                  <w:tcMar>
                    <w:top w:w="15" w:type="dxa"/>
                    <w:left w:w="15" w:type="dxa"/>
                    <w:right w:w="15" w:type="dxa"/>
                  </w:tcMar>
                  <w:vAlign w:val="center"/>
                </w:tcPr>
                <w:p w14:paraId="7350B458">
                  <w:pPr>
                    <w:jc w:val="center"/>
                    <w:textAlignment w:val="center"/>
                    <w:rPr>
                      <w:rFonts w:eastAsia="Tahoma"/>
                      <w:color w:val="auto"/>
                      <w:sz w:val="18"/>
                      <w:szCs w:val="18"/>
                    </w:rPr>
                  </w:pPr>
                  <w:r>
                    <w:rPr>
                      <w:rFonts w:eastAsia="Tahoma"/>
                      <w:color w:val="auto"/>
                      <w:sz w:val="18"/>
                      <w:szCs w:val="18"/>
                      <w:lang w:bidi="ar"/>
                    </w:rPr>
                    <w:t>1.2m³/</w:t>
                  </w:r>
                  <w:r>
                    <w:rPr>
                      <w:color w:val="auto"/>
                      <w:sz w:val="18"/>
                      <w:szCs w:val="18"/>
                      <w:lang w:bidi="ar"/>
                    </w:rPr>
                    <w:t>只</w:t>
                  </w:r>
                </w:p>
              </w:tc>
              <w:tc>
                <w:tcPr>
                  <w:tcW w:w="1384" w:type="dxa"/>
                  <w:tcMar>
                    <w:top w:w="15" w:type="dxa"/>
                    <w:left w:w="15" w:type="dxa"/>
                    <w:right w:w="15" w:type="dxa"/>
                  </w:tcMar>
                  <w:vAlign w:val="center"/>
                </w:tcPr>
                <w:p w14:paraId="7A237BD1">
                  <w:pPr>
                    <w:jc w:val="center"/>
                    <w:textAlignment w:val="center"/>
                    <w:rPr>
                      <w:rFonts w:eastAsia="Tahoma"/>
                      <w:color w:val="auto"/>
                      <w:sz w:val="18"/>
                      <w:szCs w:val="18"/>
                    </w:rPr>
                  </w:pPr>
                  <w:r>
                    <w:rPr>
                      <w:rFonts w:eastAsia="Tahoma"/>
                      <w:color w:val="auto"/>
                      <w:sz w:val="18"/>
                      <w:szCs w:val="18"/>
                      <w:lang w:bidi="ar"/>
                    </w:rPr>
                    <w:t>PE</w:t>
                  </w:r>
                </w:p>
              </w:tc>
              <w:tc>
                <w:tcPr>
                  <w:tcW w:w="673" w:type="dxa"/>
                  <w:tcMar>
                    <w:top w:w="15" w:type="dxa"/>
                    <w:left w:w="15" w:type="dxa"/>
                    <w:right w:w="15" w:type="dxa"/>
                  </w:tcMar>
                  <w:vAlign w:val="center"/>
                </w:tcPr>
                <w:p w14:paraId="3E51F7D6">
                  <w:pPr>
                    <w:jc w:val="center"/>
                    <w:textAlignment w:val="center"/>
                    <w:rPr>
                      <w:rFonts w:eastAsia="Tahoma"/>
                      <w:color w:val="auto"/>
                      <w:sz w:val="18"/>
                      <w:szCs w:val="18"/>
                    </w:rPr>
                  </w:pPr>
                  <w:r>
                    <w:rPr>
                      <w:rFonts w:eastAsia="Tahoma"/>
                      <w:color w:val="auto"/>
                      <w:sz w:val="18"/>
                      <w:szCs w:val="18"/>
                      <w:lang w:bidi="ar"/>
                    </w:rPr>
                    <w:t>1</w:t>
                  </w:r>
                  <w:r>
                    <w:rPr>
                      <w:color w:val="auto"/>
                      <w:sz w:val="18"/>
                      <w:szCs w:val="18"/>
                      <w:lang w:bidi="ar"/>
                    </w:rPr>
                    <w:t>只</w:t>
                  </w:r>
                </w:p>
              </w:tc>
              <w:tc>
                <w:tcPr>
                  <w:tcW w:w="1783" w:type="dxa"/>
                  <w:tcMar>
                    <w:top w:w="15" w:type="dxa"/>
                    <w:left w:w="15" w:type="dxa"/>
                    <w:right w:w="15" w:type="dxa"/>
                  </w:tcMar>
                  <w:vAlign w:val="center"/>
                </w:tcPr>
                <w:p w14:paraId="699DB0C5">
                  <w:pPr>
                    <w:jc w:val="center"/>
                    <w:textAlignment w:val="center"/>
                    <w:rPr>
                      <w:color w:val="auto"/>
                      <w:sz w:val="18"/>
                      <w:szCs w:val="18"/>
                    </w:rPr>
                  </w:pPr>
                </w:p>
              </w:tc>
            </w:tr>
            <w:tr w14:paraId="44E83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01" w:type="dxa"/>
                  <w:vMerge w:val="continue"/>
                  <w:tcMar>
                    <w:top w:w="15" w:type="dxa"/>
                    <w:left w:w="15" w:type="dxa"/>
                    <w:right w:w="15" w:type="dxa"/>
                  </w:tcMar>
                  <w:vAlign w:val="center"/>
                </w:tcPr>
                <w:p w14:paraId="6E2B99FD">
                  <w:pPr>
                    <w:jc w:val="center"/>
                    <w:textAlignment w:val="center"/>
                    <w:rPr>
                      <w:color w:val="auto"/>
                      <w:sz w:val="18"/>
                      <w:szCs w:val="18"/>
                    </w:rPr>
                  </w:pPr>
                </w:p>
              </w:tc>
              <w:tc>
                <w:tcPr>
                  <w:tcW w:w="2506" w:type="dxa"/>
                  <w:tcMar>
                    <w:top w:w="15" w:type="dxa"/>
                    <w:left w:w="15" w:type="dxa"/>
                    <w:right w:w="15" w:type="dxa"/>
                  </w:tcMar>
                  <w:vAlign w:val="center"/>
                </w:tcPr>
                <w:p w14:paraId="19BF8017">
                  <w:pPr>
                    <w:jc w:val="center"/>
                    <w:textAlignment w:val="center"/>
                    <w:rPr>
                      <w:color w:val="auto"/>
                      <w:sz w:val="18"/>
                      <w:szCs w:val="18"/>
                      <w:lang w:bidi="ar"/>
                    </w:rPr>
                  </w:pPr>
                  <w:r>
                    <w:rPr>
                      <w:color w:val="auto"/>
                      <w:sz w:val="18"/>
                      <w:szCs w:val="18"/>
                      <w:lang w:bidi="ar"/>
                    </w:rPr>
                    <w:t>碱性废液（废碱）中转罐</w:t>
                  </w:r>
                </w:p>
              </w:tc>
              <w:tc>
                <w:tcPr>
                  <w:tcW w:w="1531" w:type="dxa"/>
                  <w:tcMar>
                    <w:top w:w="15" w:type="dxa"/>
                    <w:left w:w="15" w:type="dxa"/>
                    <w:right w:w="15" w:type="dxa"/>
                  </w:tcMar>
                  <w:vAlign w:val="center"/>
                </w:tcPr>
                <w:p w14:paraId="62A1AB86">
                  <w:pPr>
                    <w:jc w:val="center"/>
                    <w:textAlignment w:val="center"/>
                    <w:rPr>
                      <w:rFonts w:eastAsia="Tahoma"/>
                      <w:color w:val="auto"/>
                      <w:sz w:val="18"/>
                      <w:szCs w:val="18"/>
                      <w:lang w:bidi="ar"/>
                    </w:rPr>
                  </w:pPr>
                  <w:r>
                    <w:rPr>
                      <w:rFonts w:eastAsia="Tahoma"/>
                      <w:color w:val="auto"/>
                      <w:sz w:val="18"/>
                      <w:szCs w:val="18"/>
                      <w:lang w:bidi="ar"/>
                    </w:rPr>
                    <w:t>1.2m³/</w:t>
                  </w:r>
                  <w:r>
                    <w:rPr>
                      <w:color w:val="auto"/>
                      <w:sz w:val="18"/>
                      <w:szCs w:val="18"/>
                      <w:lang w:bidi="ar"/>
                    </w:rPr>
                    <w:t>只</w:t>
                  </w:r>
                </w:p>
              </w:tc>
              <w:tc>
                <w:tcPr>
                  <w:tcW w:w="1384" w:type="dxa"/>
                  <w:tcMar>
                    <w:top w:w="15" w:type="dxa"/>
                    <w:left w:w="15" w:type="dxa"/>
                    <w:right w:w="15" w:type="dxa"/>
                  </w:tcMar>
                  <w:vAlign w:val="center"/>
                </w:tcPr>
                <w:p w14:paraId="6F3E2438">
                  <w:pPr>
                    <w:jc w:val="center"/>
                    <w:textAlignment w:val="center"/>
                    <w:rPr>
                      <w:rFonts w:eastAsia="Tahoma"/>
                      <w:color w:val="auto"/>
                      <w:sz w:val="18"/>
                      <w:szCs w:val="18"/>
                      <w:lang w:bidi="ar"/>
                    </w:rPr>
                  </w:pPr>
                  <w:r>
                    <w:rPr>
                      <w:rFonts w:eastAsia="Tahoma"/>
                      <w:color w:val="auto"/>
                      <w:sz w:val="18"/>
                      <w:szCs w:val="18"/>
                      <w:lang w:bidi="ar"/>
                    </w:rPr>
                    <w:t>PE</w:t>
                  </w:r>
                </w:p>
              </w:tc>
              <w:tc>
                <w:tcPr>
                  <w:tcW w:w="673" w:type="dxa"/>
                  <w:tcMar>
                    <w:top w:w="15" w:type="dxa"/>
                    <w:left w:w="15" w:type="dxa"/>
                    <w:right w:w="15" w:type="dxa"/>
                  </w:tcMar>
                  <w:vAlign w:val="center"/>
                </w:tcPr>
                <w:p w14:paraId="3E0071CE">
                  <w:pPr>
                    <w:jc w:val="center"/>
                    <w:textAlignment w:val="center"/>
                    <w:rPr>
                      <w:rFonts w:eastAsia="Tahoma"/>
                      <w:color w:val="auto"/>
                      <w:sz w:val="18"/>
                      <w:szCs w:val="18"/>
                      <w:lang w:bidi="ar"/>
                    </w:rPr>
                  </w:pPr>
                  <w:r>
                    <w:rPr>
                      <w:rFonts w:eastAsia="Tahoma"/>
                      <w:color w:val="auto"/>
                      <w:sz w:val="18"/>
                      <w:szCs w:val="18"/>
                      <w:lang w:bidi="ar"/>
                    </w:rPr>
                    <w:t>1</w:t>
                  </w:r>
                  <w:r>
                    <w:rPr>
                      <w:color w:val="auto"/>
                      <w:sz w:val="18"/>
                      <w:szCs w:val="18"/>
                      <w:lang w:bidi="ar"/>
                    </w:rPr>
                    <w:t>只</w:t>
                  </w:r>
                </w:p>
              </w:tc>
              <w:tc>
                <w:tcPr>
                  <w:tcW w:w="1783" w:type="dxa"/>
                  <w:tcMar>
                    <w:top w:w="15" w:type="dxa"/>
                    <w:left w:w="15" w:type="dxa"/>
                    <w:right w:w="15" w:type="dxa"/>
                  </w:tcMar>
                  <w:vAlign w:val="center"/>
                </w:tcPr>
                <w:p w14:paraId="321AB03F">
                  <w:pPr>
                    <w:jc w:val="center"/>
                    <w:textAlignment w:val="center"/>
                    <w:rPr>
                      <w:color w:val="auto"/>
                      <w:sz w:val="18"/>
                      <w:szCs w:val="18"/>
                      <w:lang w:bidi="ar"/>
                    </w:rPr>
                  </w:pPr>
                </w:p>
              </w:tc>
            </w:tr>
            <w:tr w14:paraId="7C075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01" w:type="dxa"/>
                  <w:vMerge w:val="continue"/>
                  <w:tcMar>
                    <w:top w:w="15" w:type="dxa"/>
                    <w:left w:w="15" w:type="dxa"/>
                    <w:right w:w="15" w:type="dxa"/>
                  </w:tcMar>
                  <w:vAlign w:val="center"/>
                </w:tcPr>
                <w:p w14:paraId="1B332DFB">
                  <w:pPr>
                    <w:jc w:val="center"/>
                    <w:textAlignment w:val="center"/>
                    <w:rPr>
                      <w:color w:val="auto"/>
                      <w:sz w:val="18"/>
                      <w:szCs w:val="18"/>
                    </w:rPr>
                  </w:pPr>
                </w:p>
              </w:tc>
              <w:tc>
                <w:tcPr>
                  <w:tcW w:w="2506" w:type="dxa"/>
                  <w:tcMar>
                    <w:top w:w="15" w:type="dxa"/>
                    <w:left w:w="15" w:type="dxa"/>
                    <w:right w:w="15" w:type="dxa"/>
                  </w:tcMar>
                  <w:vAlign w:val="center"/>
                </w:tcPr>
                <w:p w14:paraId="1577A5FE">
                  <w:pPr>
                    <w:jc w:val="center"/>
                    <w:textAlignment w:val="center"/>
                    <w:rPr>
                      <w:color w:val="auto"/>
                      <w:sz w:val="18"/>
                      <w:szCs w:val="18"/>
                      <w:lang w:bidi="ar"/>
                    </w:rPr>
                  </w:pPr>
                  <w:r>
                    <w:rPr>
                      <w:color w:val="auto"/>
                      <w:sz w:val="18"/>
                      <w:szCs w:val="18"/>
                      <w:lang w:bidi="ar"/>
                    </w:rPr>
                    <w:t>废碱贮罐</w:t>
                  </w:r>
                </w:p>
              </w:tc>
              <w:tc>
                <w:tcPr>
                  <w:tcW w:w="1531" w:type="dxa"/>
                  <w:tcMar>
                    <w:top w:w="15" w:type="dxa"/>
                    <w:left w:w="15" w:type="dxa"/>
                    <w:right w:w="15" w:type="dxa"/>
                  </w:tcMar>
                  <w:vAlign w:val="center"/>
                </w:tcPr>
                <w:p w14:paraId="2A27B068">
                  <w:pPr>
                    <w:jc w:val="center"/>
                    <w:textAlignment w:val="center"/>
                    <w:rPr>
                      <w:rFonts w:eastAsia="Tahoma"/>
                      <w:color w:val="auto"/>
                      <w:sz w:val="18"/>
                      <w:szCs w:val="18"/>
                      <w:lang w:bidi="ar"/>
                    </w:rPr>
                  </w:pPr>
                  <w:r>
                    <w:rPr>
                      <w:rFonts w:eastAsia="Tahoma"/>
                      <w:color w:val="auto"/>
                      <w:sz w:val="18"/>
                      <w:szCs w:val="18"/>
                      <w:lang w:bidi="ar"/>
                    </w:rPr>
                    <w:t>50m³/</w:t>
                  </w:r>
                  <w:r>
                    <w:rPr>
                      <w:color w:val="auto"/>
                      <w:sz w:val="18"/>
                      <w:szCs w:val="18"/>
                      <w:lang w:bidi="ar"/>
                    </w:rPr>
                    <w:t>只</w:t>
                  </w:r>
                </w:p>
              </w:tc>
              <w:tc>
                <w:tcPr>
                  <w:tcW w:w="1384" w:type="dxa"/>
                  <w:tcMar>
                    <w:top w:w="15" w:type="dxa"/>
                    <w:left w:w="15" w:type="dxa"/>
                    <w:right w:w="15" w:type="dxa"/>
                  </w:tcMar>
                  <w:vAlign w:val="center"/>
                </w:tcPr>
                <w:p w14:paraId="4FA742EC">
                  <w:pPr>
                    <w:jc w:val="center"/>
                    <w:textAlignment w:val="center"/>
                    <w:rPr>
                      <w:rFonts w:eastAsia="Tahoma"/>
                      <w:color w:val="auto"/>
                      <w:sz w:val="18"/>
                      <w:szCs w:val="18"/>
                      <w:lang w:bidi="ar"/>
                    </w:rPr>
                  </w:pPr>
                  <w:r>
                    <w:rPr>
                      <w:rFonts w:eastAsia="Tahoma"/>
                      <w:color w:val="auto"/>
                      <w:sz w:val="18"/>
                      <w:szCs w:val="18"/>
                      <w:lang w:bidi="ar"/>
                    </w:rPr>
                    <w:t>PE</w:t>
                  </w:r>
                </w:p>
              </w:tc>
              <w:tc>
                <w:tcPr>
                  <w:tcW w:w="673" w:type="dxa"/>
                  <w:tcMar>
                    <w:top w:w="15" w:type="dxa"/>
                    <w:left w:w="15" w:type="dxa"/>
                    <w:right w:w="15" w:type="dxa"/>
                  </w:tcMar>
                  <w:vAlign w:val="center"/>
                </w:tcPr>
                <w:p w14:paraId="5EBF39F7">
                  <w:pPr>
                    <w:jc w:val="center"/>
                    <w:textAlignment w:val="center"/>
                    <w:rPr>
                      <w:rFonts w:eastAsia="Tahoma"/>
                      <w:color w:val="auto"/>
                      <w:sz w:val="18"/>
                      <w:szCs w:val="18"/>
                      <w:lang w:bidi="ar"/>
                    </w:rPr>
                  </w:pPr>
                  <w:r>
                    <w:rPr>
                      <w:rFonts w:eastAsia="Tahoma"/>
                      <w:color w:val="auto"/>
                      <w:sz w:val="18"/>
                      <w:szCs w:val="18"/>
                      <w:lang w:bidi="ar"/>
                    </w:rPr>
                    <w:t>3</w:t>
                  </w:r>
                  <w:r>
                    <w:rPr>
                      <w:color w:val="auto"/>
                      <w:sz w:val="18"/>
                      <w:szCs w:val="18"/>
                      <w:lang w:bidi="ar"/>
                    </w:rPr>
                    <w:t>只</w:t>
                  </w:r>
                </w:p>
              </w:tc>
              <w:tc>
                <w:tcPr>
                  <w:tcW w:w="1783" w:type="dxa"/>
                  <w:tcMar>
                    <w:top w:w="15" w:type="dxa"/>
                    <w:left w:w="15" w:type="dxa"/>
                    <w:right w:w="15" w:type="dxa"/>
                  </w:tcMar>
                  <w:vAlign w:val="center"/>
                </w:tcPr>
                <w:p w14:paraId="691F9796">
                  <w:pPr>
                    <w:jc w:val="center"/>
                    <w:textAlignment w:val="center"/>
                    <w:rPr>
                      <w:color w:val="auto"/>
                      <w:sz w:val="18"/>
                      <w:szCs w:val="18"/>
                      <w:lang w:bidi="ar"/>
                    </w:rPr>
                  </w:pPr>
                </w:p>
              </w:tc>
            </w:tr>
            <w:tr w14:paraId="31A35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01" w:type="dxa"/>
                  <w:vMerge w:val="continue"/>
                  <w:tcMar>
                    <w:top w:w="15" w:type="dxa"/>
                    <w:left w:w="15" w:type="dxa"/>
                    <w:right w:w="15" w:type="dxa"/>
                  </w:tcMar>
                  <w:vAlign w:val="center"/>
                </w:tcPr>
                <w:p w14:paraId="4030222E">
                  <w:pPr>
                    <w:jc w:val="center"/>
                    <w:textAlignment w:val="center"/>
                    <w:rPr>
                      <w:color w:val="auto"/>
                      <w:sz w:val="18"/>
                      <w:szCs w:val="18"/>
                    </w:rPr>
                  </w:pPr>
                </w:p>
              </w:tc>
              <w:tc>
                <w:tcPr>
                  <w:tcW w:w="2506" w:type="dxa"/>
                  <w:tcMar>
                    <w:top w:w="15" w:type="dxa"/>
                    <w:left w:w="15" w:type="dxa"/>
                    <w:right w:w="15" w:type="dxa"/>
                  </w:tcMar>
                  <w:vAlign w:val="center"/>
                </w:tcPr>
                <w:p w14:paraId="119C260A">
                  <w:pPr>
                    <w:jc w:val="center"/>
                    <w:textAlignment w:val="center"/>
                    <w:rPr>
                      <w:color w:val="auto"/>
                      <w:sz w:val="18"/>
                      <w:szCs w:val="18"/>
                      <w:lang w:bidi="ar"/>
                    </w:rPr>
                  </w:pPr>
                  <w:r>
                    <w:rPr>
                      <w:color w:val="auto"/>
                      <w:sz w:val="18"/>
                      <w:szCs w:val="18"/>
                      <w:lang w:bidi="ar"/>
                    </w:rPr>
                    <w:t>不含</w:t>
                  </w:r>
                  <w:r>
                    <w:rPr>
                      <w:rFonts w:eastAsia="Tahoma"/>
                      <w:color w:val="auto"/>
                      <w:sz w:val="18"/>
                      <w:szCs w:val="18"/>
                      <w:lang w:bidi="ar"/>
                    </w:rPr>
                    <w:t>氮磷</w:t>
                  </w:r>
                  <w:r>
                    <w:rPr>
                      <w:color w:val="auto"/>
                      <w:sz w:val="18"/>
                      <w:szCs w:val="18"/>
                      <w:lang w:bidi="ar"/>
                    </w:rPr>
                    <w:t>废酸贮罐</w:t>
                  </w:r>
                </w:p>
              </w:tc>
              <w:tc>
                <w:tcPr>
                  <w:tcW w:w="1531" w:type="dxa"/>
                  <w:tcMar>
                    <w:top w:w="15" w:type="dxa"/>
                    <w:left w:w="15" w:type="dxa"/>
                    <w:right w:w="15" w:type="dxa"/>
                  </w:tcMar>
                  <w:vAlign w:val="center"/>
                </w:tcPr>
                <w:p w14:paraId="2E6C139E">
                  <w:pPr>
                    <w:jc w:val="center"/>
                    <w:textAlignment w:val="center"/>
                    <w:rPr>
                      <w:rFonts w:eastAsia="Tahoma"/>
                      <w:color w:val="auto"/>
                      <w:sz w:val="18"/>
                      <w:szCs w:val="18"/>
                      <w:lang w:bidi="ar"/>
                    </w:rPr>
                  </w:pPr>
                  <w:r>
                    <w:rPr>
                      <w:rFonts w:eastAsia="Tahoma"/>
                      <w:color w:val="auto"/>
                      <w:sz w:val="18"/>
                      <w:szCs w:val="18"/>
                      <w:lang w:bidi="ar"/>
                    </w:rPr>
                    <w:t>50m³/</w:t>
                  </w:r>
                  <w:r>
                    <w:rPr>
                      <w:color w:val="auto"/>
                      <w:sz w:val="18"/>
                      <w:szCs w:val="18"/>
                      <w:lang w:bidi="ar"/>
                    </w:rPr>
                    <w:t>只</w:t>
                  </w:r>
                </w:p>
              </w:tc>
              <w:tc>
                <w:tcPr>
                  <w:tcW w:w="1384" w:type="dxa"/>
                  <w:tcMar>
                    <w:top w:w="15" w:type="dxa"/>
                    <w:left w:w="15" w:type="dxa"/>
                    <w:right w:w="15" w:type="dxa"/>
                  </w:tcMar>
                  <w:vAlign w:val="center"/>
                </w:tcPr>
                <w:p w14:paraId="033960E7">
                  <w:pPr>
                    <w:jc w:val="center"/>
                    <w:textAlignment w:val="center"/>
                    <w:rPr>
                      <w:rFonts w:eastAsia="Tahoma"/>
                      <w:color w:val="auto"/>
                      <w:sz w:val="18"/>
                      <w:szCs w:val="18"/>
                      <w:lang w:bidi="ar"/>
                    </w:rPr>
                  </w:pPr>
                  <w:r>
                    <w:rPr>
                      <w:rFonts w:eastAsia="Tahoma"/>
                      <w:color w:val="auto"/>
                      <w:sz w:val="18"/>
                      <w:szCs w:val="18"/>
                      <w:lang w:bidi="ar"/>
                    </w:rPr>
                    <w:t>PE</w:t>
                  </w:r>
                </w:p>
              </w:tc>
              <w:tc>
                <w:tcPr>
                  <w:tcW w:w="673" w:type="dxa"/>
                  <w:tcMar>
                    <w:top w:w="15" w:type="dxa"/>
                    <w:left w:w="15" w:type="dxa"/>
                    <w:right w:w="15" w:type="dxa"/>
                  </w:tcMar>
                  <w:vAlign w:val="center"/>
                </w:tcPr>
                <w:p w14:paraId="4B4742DA">
                  <w:pPr>
                    <w:jc w:val="center"/>
                    <w:textAlignment w:val="center"/>
                    <w:rPr>
                      <w:rFonts w:eastAsia="Tahoma"/>
                      <w:color w:val="auto"/>
                      <w:sz w:val="18"/>
                      <w:szCs w:val="18"/>
                      <w:lang w:bidi="ar"/>
                    </w:rPr>
                  </w:pPr>
                  <w:r>
                    <w:rPr>
                      <w:rFonts w:eastAsia="Tahoma"/>
                      <w:color w:val="auto"/>
                      <w:sz w:val="18"/>
                      <w:szCs w:val="18"/>
                      <w:lang w:bidi="ar"/>
                    </w:rPr>
                    <w:t>9</w:t>
                  </w:r>
                  <w:r>
                    <w:rPr>
                      <w:color w:val="auto"/>
                      <w:sz w:val="18"/>
                      <w:szCs w:val="18"/>
                      <w:lang w:bidi="ar"/>
                    </w:rPr>
                    <w:t>只</w:t>
                  </w:r>
                </w:p>
              </w:tc>
              <w:tc>
                <w:tcPr>
                  <w:tcW w:w="1783" w:type="dxa"/>
                  <w:tcMar>
                    <w:top w:w="15" w:type="dxa"/>
                    <w:left w:w="15" w:type="dxa"/>
                    <w:right w:w="15" w:type="dxa"/>
                  </w:tcMar>
                  <w:vAlign w:val="center"/>
                </w:tcPr>
                <w:p w14:paraId="07DC833D">
                  <w:pPr>
                    <w:jc w:val="center"/>
                    <w:textAlignment w:val="center"/>
                    <w:rPr>
                      <w:color w:val="auto"/>
                      <w:sz w:val="18"/>
                      <w:szCs w:val="18"/>
                      <w:lang w:bidi="ar"/>
                    </w:rPr>
                  </w:pPr>
                </w:p>
              </w:tc>
            </w:tr>
            <w:tr w14:paraId="0425E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01" w:type="dxa"/>
                  <w:vMerge w:val="continue"/>
                  <w:tcMar>
                    <w:top w:w="15" w:type="dxa"/>
                    <w:left w:w="15" w:type="dxa"/>
                    <w:right w:w="15" w:type="dxa"/>
                  </w:tcMar>
                  <w:vAlign w:val="center"/>
                </w:tcPr>
                <w:p w14:paraId="634E921D">
                  <w:pPr>
                    <w:jc w:val="center"/>
                    <w:textAlignment w:val="center"/>
                    <w:rPr>
                      <w:color w:val="auto"/>
                      <w:sz w:val="18"/>
                      <w:szCs w:val="18"/>
                    </w:rPr>
                  </w:pPr>
                </w:p>
              </w:tc>
              <w:tc>
                <w:tcPr>
                  <w:tcW w:w="2506" w:type="dxa"/>
                  <w:tcMar>
                    <w:top w:w="15" w:type="dxa"/>
                    <w:left w:w="15" w:type="dxa"/>
                    <w:right w:w="15" w:type="dxa"/>
                  </w:tcMar>
                  <w:vAlign w:val="center"/>
                </w:tcPr>
                <w:p w14:paraId="58484690">
                  <w:pPr>
                    <w:jc w:val="center"/>
                    <w:textAlignment w:val="center"/>
                    <w:rPr>
                      <w:color w:val="auto"/>
                      <w:sz w:val="18"/>
                      <w:szCs w:val="18"/>
                      <w:lang w:bidi="ar"/>
                    </w:rPr>
                  </w:pPr>
                  <w:r>
                    <w:rPr>
                      <w:color w:val="auto"/>
                      <w:sz w:val="18"/>
                      <w:szCs w:val="18"/>
                      <w:lang w:bidi="ar"/>
                    </w:rPr>
                    <w:t>不含</w:t>
                  </w:r>
                  <w:r>
                    <w:rPr>
                      <w:rFonts w:eastAsia="Tahoma"/>
                      <w:color w:val="auto"/>
                      <w:sz w:val="18"/>
                      <w:szCs w:val="18"/>
                      <w:lang w:bidi="ar"/>
                    </w:rPr>
                    <w:t>氮磷</w:t>
                  </w:r>
                  <w:r>
                    <w:rPr>
                      <w:color w:val="auto"/>
                      <w:sz w:val="18"/>
                      <w:szCs w:val="18"/>
                      <w:lang w:bidi="ar"/>
                    </w:rPr>
                    <w:t>表面处理废物贮罐</w:t>
                  </w:r>
                </w:p>
              </w:tc>
              <w:tc>
                <w:tcPr>
                  <w:tcW w:w="1531" w:type="dxa"/>
                  <w:tcMar>
                    <w:top w:w="15" w:type="dxa"/>
                    <w:left w:w="15" w:type="dxa"/>
                    <w:right w:w="15" w:type="dxa"/>
                  </w:tcMar>
                  <w:vAlign w:val="center"/>
                </w:tcPr>
                <w:p w14:paraId="67C7EEF5">
                  <w:pPr>
                    <w:jc w:val="center"/>
                    <w:textAlignment w:val="center"/>
                    <w:rPr>
                      <w:rFonts w:eastAsia="Tahoma"/>
                      <w:color w:val="auto"/>
                      <w:sz w:val="18"/>
                      <w:szCs w:val="18"/>
                      <w:lang w:bidi="ar"/>
                    </w:rPr>
                  </w:pPr>
                  <w:r>
                    <w:rPr>
                      <w:rFonts w:eastAsia="Tahoma"/>
                      <w:color w:val="auto"/>
                      <w:sz w:val="18"/>
                      <w:szCs w:val="18"/>
                      <w:lang w:bidi="ar"/>
                    </w:rPr>
                    <w:t>50m³/</w:t>
                  </w:r>
                  <w:r>
                    <w:rPr>
                      <w:color w:val="auto"/>
                      <w:sz w:val="18"/>
                      <w:szCs w:val="18"/>
                      <w:lang w:bidi="ar"/>
                    </w:rPr>
                    <w:t>只</w:t>
                  </w:r>
                </w:p>
              </w:tc>
              <w:tc>
                <w:tcPr>
                  <w:tcW w:w="1384" w:type="dxa"/>
                  <w:tcMar>
                    <w:top w:w="15" w:type="dxa"/>
                    <w:left w:w="15" w:type="dxa"/>
                    <w:right w:w="15" w:type="dxa"/>
                  </w:tcMar>
                  <w:vAlign w:val="center"/>
                </w:tcPr>
                <w:p w14:paraId="7C271560">
                  <w:pPr>
                    <w:jc w:val="center"/>
                    <w:textAlignment w:val="center"/>
                    <w:rPr>
                      <w:rFonts w:eastAsia="Tahoma"/>
                      <w:color w:val="auto"/>
                      <w:sz w:val="18"/>
                      <w:szCs w:val="18"/>
                      <w:lang w:bidi="ar"/>
                    </w:rPr>
                  </w:pPr>
                  <w:r>
                    <w:rPr>
                      <w:rFonts w:eastAsia="Tahoma"/>
                      <w:color w:val="auto"/>
                      <w:sz w:val="18"/>
                      <w:szCs w:val="18"/>
                      <w:lang w:bidi="ar"/>
                    </w:rPr>
                    <w:t>PE</w:t>
                  </w:r>
                </w:p>
              </w:tc>
              <w:tc>
                <w:tcPr>
                  <w:tcW w:w="673" w:type="dxa"/>
                  <w:tcMar>
                    <w:top w:w="15" w:type="dxa"/>
                    <w:left w:w="15" w:type="dxa"/>
                    <w:right w:w="15" w:type="dxa"/>
                  </w:tcMar>
                  <w:vAlign w:val="center"/>
                </w:tcPr>
                <w:p w14:paraId="026C050E">
                  <w:pPr>
                    <w:jc w:val="center"/>
                    <w:textAlignment w:val="center"/>
                    <w:rPr>
                      <w:rFonts w:eastAsia="Tahoma"/>
                      <w:color w:val="auto"/>
                      <w:sz w:val="18"/>
                      <w:szCs w:val="18"/>
                      <w:lang w:bidi="ar"/>
                    </w:rPr>
                  </w:pPr>
                  <w:r>
                    <w:rPr>
                      <w:rFonts w:eastAsia="Tahoma"/>
                      <w:color w:val="auto"/>
                      <w:sz w:val="18"/>
                      <w:szCs w:val="18"/>
                      <w:lang w:bidi="ar"/>
                    </w:rPr>
                    <w:t>3</w:t>
                  </w:r>
                  <w:r>
                    <w:rPr>
                      <w:color w:val="auto"/>
                      <w:sz w:val="18"/>
                      <w:szCs w:val="18"/>
                      <w:lang w:bidi="ar"/>
                    </w:rPr>
                    <w:t>只</w:t>
                  </w:r>
                </w:p>
              </w:tc>
              <w:tc>
                <w:tcPr>
                  <w:tcW w:w="1783" w:type="dxa"/>
                  <w:tcMar>
                    <w:top w:w="15" w:type="dxa"/>
                    <w:left w:w="15" w:type="dxa"/>
                    <w:right w:w="15" w:type="dxa"/>
                  </w:tcMar>
                  <w:vAlign w:val="center"/>
                </w:tcPr>
                <w:p w14:paraId="050AA343">
                  <w:pPr>
                    <w:jc w:val="center"/>
                    <w:textAlignment w:val="center"/>
                    <w:rPr>
                      <w:color w:val="auto"/>
                      <w:sz w:val="18"/>
                      <w:szCs w:val="18"/>
                      <w:lang w:bidi="ar"/>
                    </w:rPr>
                  </w:pPr>
                </w:p>
              </w:tc>
            </w:tr>
            <w:tr w14:paraId="2CA18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01" w:type="dxa"/>
                  <w:vMerge w:val="continue"/>
                  <w:tcMar>
                    <w:top w:w="15" w:type="dxa"/>
                    <w:left w:w="15" w:type="dxa"/>
                    <w:right w:w="15" w:type="dxa"/>
                  </w:tcMar>
                  <w:vAlign w:val="center"/>
                </w:tcPr>
                <w:p w14:paraId="3CD5199F">
                  <w:pPr>
                    <w:jc w:val="center"/>
                    <w:textAlignment w:val="center"/>
                    <w:rPr>
                      <w:rFonts w:eastAsia="Tahoma"/>
                      <w:color w:val="auto"/>
                      <w:sz w:val="18"/>
                      <w:szCs w:val="18"/>
                    </w:rPr>
                  </w:pPr>
                </w:p>
              </w:tc>
              <w:tc>
                <w:tcPr>
                  <w:tcW w:w="2506" w:type="dxa"/>
                  <w:tcMar>
                    <w:top w:w="15" w:type="dxa"/>
                    <w:left w:w="15" w:type="dxa"/>
                    <w:right w:w="15" w:type="dxa"/>
                  </w:tcMar>
                  <w:vAlign w:val="center"/>
                </w:tcPr>
                <w:p w14:paraId="5644BB23">
                  <w:pPr>
                    <w:jc w:val="center"/>
                    <w:textAlignment w:val="center"/>
                    <w:rPr>
                      <w:rFonts w:eastAsia="Tahoma"/>
                      <w:color w:val="auto"/>
                      <w:sz w:val="18"/>
                      <w:szCs w:val="18"/>
                    </w:rPr>
                  </w:pPr>
                  <w:r>
                    <w:rPr>
                      <w:color w:val="auto"/>
                      <w:sz w:val="18"/>
                      <w:szCs w:val="18"/>
                      <w:lang w:bidi="ar"/>
                    </w:rPr>
                    <w:t>酸碱中和反应池</w:t>
                  </w:r>
                  <w:r>
                    <w:rPr>
                      <w:rFonts w:eastAsia="Tahoma"/>
                      <w:color w:val="auto"/>
                      <w:sz w:val="18"/>
                      <w:szCs w:val="18"/>
                      <w:lang w:bidi="ar"/>
                    </w:rPr>
                    <w:t>2#</w:t>
                  </w:r>
                </w:p>
              </w:tc>
              <w:tc>
                <w:tcPr>
                  <w:tcW w:w="1531" w:type="dxa"/>
                  <w:tcMar>
                    <w:top w:w="15" w:type="dxa"/>
                    <w:left w:w="15" w:type="dxa"/>
                    <w:right w:w="15" w:type="dxa"/>
                  </w:tcMar>
                  <w:vAlign w:val="center"/>
                </w:tcPr>
                <w:p w14:paraId="25CC0083">
                  <w:pPr>
                    <w:jc w:val="center"/>
                    <w:textAlignment w:val="center"/>
                    <w:rPr>
                      <w:rFonts w:eastAsia="Tahoma"/>
                      <w:color w:val="auto"/>
                      <w:sz w:val="18"/>
                      <w:szCs w:val="18"/>
                    </w:rPr>
                  </w:pPr>
                  <w:r>
                    <w:rPr>
                      <w:rFonts w:eastAsia="Tahoma"/>
                      <w:color w:val="auto"/>
                      <w:sz w:val="18"/>
                      <w:szCs w:val="18"/>
                      <w:lang w:bidi="ar"/>
                    </w:rPr>
                    <w:t>3×3×4m</w:t>
                  </w:r>
                </w:p>
              </w:tc>
              <w:tc>
                <w:tcPr>
                  <w:tcW w:w="1384" w:type="dxa"/>
                  <w:tcMar>
                    <w:top w:w="15" w:type="dxa"/>
                    <w:left w:w="15" w:type="dxa"/>
                    <w:right w:w="15" w:type="dxa"/>
                  </w:tcMar>
                  <w:vAlign w:val="center"/>
                </w:tcPr>
                <w:p w14:paraId="1E3C706B">
                  <w:pPr>
                    <w:jc w:val="center"/>
                    <w:textAlignment w:val="center"/>
                    <w:rPr>
                      <w:rFonts w:eastAsia="Tahoma"/>
                      <w:color w:val="auto"/>
                      <w:sz w:val="18"/>
                      <w:szCs w:val="18"/>
                    </w:rPr>
                  </w:pPr>
                  <w:r>
                    <w:rPr>
                      <w:color w:val="auto"/>
                      <w:sz w:val="18"/>
                      <w:szCs w:val="18"/>
                      <w:lang w:bidi="ar"/>
                    </w:rPr>
                    <w:t>钢衬塑</w:t>
                  </w:r>
                </w:p>
              </w:tc>
              <w:tc>
                <w:tcPr>
                  <w:tcW w:w="673" w:type="dxa"/>
                  <w:tcMar>
                    <w:top w:w="15" w:type="dxa"/>
                    <w:left w:w="15" w:type="dxa"/>
                    <w:right w:w="15" w:type="dxa"/>
                  </w:tcMar>
                  <w:vAlign w:val="center"/>
                </w:tcPr>
                <w:p w14:paraId="0FB16FA6">
                  <w:pPr>
                    <w:jc w:val="center"/>
                    <w:textAlignment w:val="center"/>
                    <w:rPr>
                      <w:rFonts w:eastAsia="Tahoma"/>
                      <w:color w:val="auto"/>
                      <w:sz w:val="18"/>
                      <w:szCs w:val="18"/>
                    </w:rPr>
                  </w:pPr>
                  <w:r>
                    <w:rPr>
                      <w:rFonts w:eastAsia="Tahoma"/>
                      <w:color w:val="auto"/>
                      <w:sz w:val="18"/>
                      <w:szCs w:val="18"/>
                      <w:lang w:bidi="ar"/>
                    </w:rPr>
                    <w:t>1</w:t>
                  </w:r>
                  <w:r>
                    <w:rPr>
                      <w:color w:val="auto"/>
                      <w:sz w:val="18"/>
                      <w:szCs w:val="18"/>
                      <w:lang w:bidi="ar"/>
                    </w:rPr>
                    <w:t>只</w:t>
                  </w:r>
                </w:p>
              </w:tc>
              <w:tc>
                <w:tcPr>
                  <w:tcW w:w="1783" w:type="dxa"/>
                  <w:tcMar>
                    <w:top w:w="15" w:type="dxa"/>
                    <w:left w:w="15" w:type="dxa"/>
                    <w:right w:w="15" w:type="dxa"/>
                  </w:tcMar>
                  <w:vAlign w:val="center"/>
                </w:tcPr>
                <w:p w14:paraId="2514DE51">
                  <w:pPr>
                    <w:jc w:val="center"/>
                    <w:textAlignment w:val="center"/>
                    <w:rPr>
                      <w:color w:val="auto"/>
                      <w:sz w:val="18"/>
                      <w:szCs w:val="18"/>
                    </w:rPr>
                  </w:pPr>
                </w:p>
              </w:tc>
            </w:tr>
            <w:tr w14:paraId="156F3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01" w:type="dxa"/>
                  <w:vMerge w:val="continue"/>
                  <w:tcMar>
                    <w:top w:w="15" w:type="dxa"/>
                    <w:left w:w="15" w:type="dxa"/>
                    <w:right w:w="15" w:type="dxa"/>
                  </w:tcMar>
                  <w:vAlign w:val="center"/>
                </w:tcPr>
                <w:p w14:paraId="4BC2AA42">
                  <w:pPr>
                    <w:jc w:val="center"/>
                    <w:textAlignment w:val="center"/>
                    <w:rPr>
                      <w:rFonts w:eastAsia="Tahoma"/>
                      <w:color w:val="auto"/>
                      <w:sz w:val="18"/>
                      <w:szCs w:val="18"/>
                    </w:rPr>
                  </w:pPr>
                </w:p>
              </w:tc>
              <w:tc>
                <w:tcPr>
                  <w:tcW w:w="2506" w:type="dxa"/>
                  <w:tcMar>
                    <w:top w:w="15" w:type="dxa"/>
                    <w:left w:w="15" w:type="dxa"/>
                    <w:right w:w="15" w:type="dxa"/>
                  </w:tcMar>
                  <w:vAlign w:val="center"/>
                </w:tcPr>
                <w:p w14:paraId="060A9699">
                  <w:pPr>
                    <w:jc w:val="center"/>
                    <w:textAlignment w:val="center"/>
                    <w:rPr>
                      <w:rFonts w:eastAsia="Tahoma"/>
                      <w:color w:val="auto"/>
                      <w:sz w:val="18"/>
                      <w:szCs w:val="18"/>
                    </w:rPr>
                  </w:pPr>
                  <w:r>
                    <w:rPr>
                      <w:color w:val="auto"/>
                      <w:sz w:val="18"/>
                      <w:szCs w:val="18"/>
                      <w:lang w:bidi="ar"/>
                    </w:rPr>
                    <w:t>酸碱中和反应池</w:t>
                  </w:r>
                  <w:r>
                    <w:rPr>
                      <w:rFonts w:eastAsia="Tahoma"/>
                      <w:color w:val="auto"/>
                      <w:sz w:val="18"/>
                      <w:szCs w:val="18"/>
                      <w:lang w:bidi="ar"/>
                    </w:rPr>
                    <w:t>3#</w:t>
                  </w:r>
                </w:p>
              </w:tc>
              <w:tc>
                <w:tcPr>
                  <w:tcW w:w="1531" w:type="dxa"/>
                  <w:tcMar>
                    <w:top w:w="15" w:type="dxa"/>
                    <w:left w:w="15" w:type="dxa"/>
                    <w:right w:w="15" w:type="dxa"/>
                  </w:tcMar>
                  <w:vAlign w:val="center"/>
                </w:tcPr>
                <w:p w14:paraId="5F401F48">
                  <w:pPr>
                    <w:jc w:val="center"/>
                    <w:textAlignment w:val="center"/>
                    <w:rPr>
                      <w:rFonts w:eastAsia="Tahoma"/>
                      <w:color w:val="auto"/>
                      <w:sz w:val="18"/>
                      <w:szCs w:val="18"/>
                    </w:rPr>
                  </w:pPr>
                  <w:r>
                    <w:rPr>
                      <w:rFonts w:eastAsia="Tahoma"/>
                      <w:color w:val="auto"/>
                      <w:sz w:val="18"/>
                      <w:szCs w:val="18"/>
                      <w:lang w:bidi="ar"/>
                    </w:rPr>
                    <w:t>3×3×4m</w:t>
                  </w:r>
                </w:p>
              </w:tc>
              <w:tc>
                <w:tcPr>
                  <w:tcW w:w="1384" w:type="dxa"/>
                  <w:tcMar>
                    <w:top w:w="15" w:type="dxa"/>
                    <w:left w:w="15" w:type="dxa"/>
                    <w:right w:w="15" w:type="dxa"/>
                  </w:tcMar>
                  <w:vAlign w:val="center"/>
                </w:tcPr>
                <w:p w14:paraId="39FCF3BC">
                  <w:pPr>
                    <w:jc w:val="center"/>
                    <w:textAlignment w:val="center"/>
                    <w:rPr>
                      <w:rFonts w:eastAsia="Tahoma"/>
                      <w:color w:val="auto"/>
                      <w:sz w:val="18"/>
                      <w:szCs w:val="18"/>
                    </w:rPr>
                  </w:pPr>
                  <w:r>
                    <w:rPr>
                      <w:color w:val="auto"/>
                      <w:sz w:val="18"/>
                      <w:szCs w:val="18"/>
                      <w:lang w:bidi="ar"/>
                    </w:rPr>
                    <w:t>钢衬塑</w:t>
                  </w:r>
                </w:p>
              </w:tc>
              <w:tc>
                <w:tcPr>
                  <w:tcW w:w="673" w:type="dxa"/>
                  <w:tcMar>
                    <w:top w:w="15" w:type="dxa"/>
                    <w:left w:w="15" w:type="dxa"/>
                    <w:right w:w="15" w:type="dxa"/>
                  </w:tcMar>
                  <w:vAlign w:val="center"/>
                </w:tcPr>
                <w:p w14:paraId="381F4053">
                  <w:pPr>
                    <w:jc w:val="center"/>
                    <w:textAlignment w:val="center"/>
                    <w:rPr>
                      <w:rFonts w:eastAsia="Tahoma"/>
                      <w:color w:val="auto"/>
                      <w:sz w:val="18"/>
                      <w:szCs w:val="18"/>
                    </w:rPr>
                  </w:pPr>
                  <w:r>
                    <w:rPr>
                      <w:rFonts w:eastAsia="Tahoma"/>
                      <w:color w:val="auto"/>
                      <w:sz w:val="18"/>
                      <w:szCs w:val="18"/>
                      <w:lang w:bidi="ar"/>
                    </w:rPr>
                    <w:t>1</w:t>
                  </w:r>
                  <w:r>
                    <w:rPr>
                      <w:color w:val="auto"/>
                      <w:sz w:val="18"/>
                      <w:szCs w:val="18"/>
                      <w:lang w:bidi="ar"/>
                    </w:rPr>
                    <w:t>只</w:t>
                  </w:r>
                </w:p>
              </w:tc>
              <w:tc>
                <w:tcPr>
                  <w:tcW w:w="1783" w:type="dxa"/>
                  <w:tcMar>
                    <w:top w:w="15" w:type="dxa"/>
                    <w:left w:w="15" w:type="dxa"/>
                    <w:right w:w="15" w:type="dxa"/>
                  </w:tcMar>
                  <w:vAlign w:val="center"/>
                </w:tcPr>
                <w:p w14:paraId="21F37F81">
                  <w:pPr>
                    <w:jc w:val="center"/>
                    <w:textAlignment w:val="center"/>
                    <w:rPr>
                      <w:color w:val="auto"/>
                      <w:sz w:val="18"/>
                      <w:szCs w:val="18"/>
                    </w:rPr>
                  </w:pPr>
                </w:p>
              </w:tc>
            </w:tr>
            <w:tr w14:paraId="2D233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01" w:type="dxa"/>
                  <w:vMerge w:val="continue"/>
                  <w:tcMar>
                    <w:top w:w="15" w:type="dxa"/>
                    <w:left w:w="15" w:type="dxa"/>
                    <w:right w:w="15" w:type="dxa"/>
                  </w:tcMar>
                  <w:vAlign w:val="center"/>
                </w:tcPr>
                <w:p w14:paraId="66EC829C">
                  <w:pPr>
                    <w:jc w:val="center"/>
                    <w:textAlignment w:val="center"/>
                    <w:rPr>
                      <w:rFonts w:eastAsia="Tahoma"/>
                      <w:color w:val="auto"/>
                      <w:sz w:val="18"/>
                      <w:szCs w:val="18"/>
                    </w:rPr>
                  </w:pPr>
                </w:p>
              </w:tc>
              <w:tc>
                <w:tcPr>
                  <w:tcW w:w="2506" w:type="dxa"/>
                  <w:tcMar>
                    <w:top w:w="15" w:type="dxa"/>
                    <w:left w:w="15" w:type="dxa"/>
                    <w:right w:w="15" w:type="dxa"/>
                  </w:tcMar>
                  <w:vAlign w:val="center"/>
                </w:tcPr>
                <w:p w14:paraId="1A5B812D">
                  <w:pPr>
                    <w:jc w:val="center"/>
                    <w:textAlignment w:val="center"/>
                    <w:rPr>
                      <w:rFonts w:eastAsia="Tahoma"/>
                      <w:color w:val="auto"/>
                      <w:sz w:val="18"/>
                      <w:szCs w:val="18"/>
                    </w:rPr>
                  </w:pPr>
                  <w:r>
                    <w:rPr>
                      <w:color w:val="auto"/>
                      <w:sz w:val="18"/>
                      <w:szCs w:val="18"/>
                      <w:lang w:bidi="ar"/>
                    </w:rPr>
                    <w:t>混凝沉淀池</w:t>
                  </w:r>
                  <w:r>
                    <w:rPr>
                      <w:rFonts w:eastAsia="Tahoma"/>
                      <w:color w:val="auto"/>
                      <w:sz w:val="18"/>
                      <w:szCs w:val="18"/>
                      <w:lang w:bidi="ar"/>
                    </w:rPr>
                    <w:t>2#</w:t>
                  </w:r>
                </w:p>
              </w:tc>
              <w:tc>
                <w:tcPr>
                  <w:tcW w:w="1531" w:type="dxa"/>
                  <w:tcMar>
                    <w:top w:w="15" w:type="dxa"/>
                    <w:left w:w="15" w:type="dxa"/>
                    <w:right w:w="15" w:type="dxa"/>
                  </w:tcMar>
                  <w:vAlign w:val="center"/>
                </w:tcPr>
                <w:p w14:paraId="43776168">
                  <w:pPr>
                    <w:jc w:val="center"/>
                    <w:textAlignment w:val="center"/>
                    <w:rPr>
                      <w:rFonts w:eastAsia="Tahoma"/>
                      <w:color w:val="auto"/>
                      <w:sz w:val="18"/>
                      <w:szCs w:val="18"/>
                    </w:rPr>
                  </w:pPr>
                  <w:r>
                    <w:rPr>
                      <w:rFonts w:eastAsia="Tahoma"/>
                      <w:color w:val="auto"/>
                      <w:sz w:val="18"/>
                      <w:szCs w:val="18"/>
                      <w:lang w:bidi="ar"/>
                    </w:rPr>
                    <w:t>3×4×4m</w:t>
                  </w:r>
                </w:p>
              </w:tc>
              <w:tc>
                <w:tcPr>
                  <w:tcW w:w="1384" w:type="dxa"/>
                  <w:tcMar>
                    <w:top w:w="15" w:type="dxa"/>
                    <w:left w:w="15" w:type="dxa"/>
                    <w:right w:w="15" w:type="dxa"/>
                  </w:tcMar>
                  <w:vAlign w:val="center"/>
                </w:tcPr>
                <w:p w14:paraId="55E0A640">
                  <w:pPr>
                    <w:jc w:val="center"/>
                    <w:textAlignment w:val="center"/>
                    <w:rPr>
                      <w:rFonts w:eastAsia="Tahoma"/>
                      <w:color w:val="auto"/>
                      <w:sz w:val="18"/>
                      <w:szCs w:val="18"/>
                    </w:rPr>
                  </w:pPr>
                  <w:r>
                    <w:rPr>
                      <w:color w:val="auto"/>
                      <w:sz w:val="18"/>
                      <w:szCs w:val="18"/>
                      <w:lang w:bidi="ar"/>
                    </w:rPr>
                    <w:t>钢制内防腐</w:t>
                  </w:r>
                </w:p>
              </w:tc>
              <w:tc>
                <w:tcPr>
                  <w:tcW w:w="673" w:type="dxa"/>
                  <w:tcMar>
                    <w:top w:w="15" w:type="dxa"/>
                    <w:left w:w="15" w:type="dxa"/>
                    <w:right w:w="15" w:type="dxa"/>
                  </w:tcMar>
                  <w:vAlign w:val="center"/>
                </w:tcPr>
                <w:p w14:paraId="2656CC6E">
                  <w:pPr>
                    <w:jc w:val="center"/>
                    <w:textAlignment w:val="center"/>
                    <w:rPr>
                      <w:rFonts w:eastAsia="Tahoma"/>
                      <w:color w:val="auto"/>
                      <w:sz w:val="18"/>
                      <w:szCs w:val="18"/>
                    </w:rPr>
                  </w:pPr>
                  <w:r>
                    <w:rPr>
                      <w:rFonts w:eastAsia="Tahoma"/>
                      <w:color w:val="auto"/>
                      <w:sz w:val="18"/>
                      <w:szCs w:val="18"/>
                      <w:lang w:bidi="ar"/>
                    </w:rPr>
                    <w:t>1</w:t>
                  </w:r>
                  <w:r>
                    <w:rPr>
                      <w:color w:val="auto"/>
                      <w:sz w:val="18"/>
                      <w:szCs w:val="18"/>
                      <w:lang w:bidi="ar"/>
                    </w:rPr>
                    <w:t>只</w:t>
                  </w:r>
                </w:p>
              </w:tc>
              <w:tc>
                <w:tcPr>
                  <w:tcW w:w="1783" w:type="dxa"/>
                  <w:tcMar>
                    <w:top w:w="15" w:type="dxa"/>
                    <w:left w:w="15" w:type="dxa"/>
                    <w:right w:w="15" w:type="dxa"/>
                  </w:tcMar>
                  <w:vAlign w:val="center"/>
                </w:tcPr>
                <w:p w14:paraId="6AED5001">
                  <w:pPr>
                    <w:jc w:val="center"/>
                    <w:textAlignment w:val="center"/>
                    <w:rPr>
                      <w:color w:val="auto"/>
                      <w:sz w:val="18"/>
                      <w:szCs w:val="18"/>
                    </w:rPr>
                  </w:pPr>
                </w:p>
              </w:tc>
            </w:tr>
            <w:tr w14:paraId="78153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601" w:type="dxa"/>
                  <w:vMerge w:val="continue"/>
                  <w:tcMar>
                    <w:top w:w="15" w:type="dxa"/>
                    <w:left w:w="15" w:type="dxa"/>
                    <w:right w:w="15" w:type="dxa"/>
                  </w:tcMar>
                  <w:vAlign w:val="center"/>
                </w:tcPr>
                <w:p w14:paraId="3A2DB338">
                  <w:pPr>
                    <w:jc w:val="center"/>
                    <w:textAlignment w:val="center"/>
                    <w:rPr>
                      <w:rFonts w:eastAsia="Tahoma"/>
                      <w:color w:val="auto"/>
                      <w:sz w:val="18"/>
                      <w:szCs w:val="18"/>
                    </w:rPr>
                  </w:pPr>
                </w:p>
              </w:tc>
              <w:tc>
                <w:tcPr>
                  <w:tcW w:w="2506" w:type="dxa"/>
                  <w:tcMar>
                    <w:top w:w="15" w:type="dxa"/>
                    <w:left w:w="15" w:type="dxa"/>
                    <w:right w:w="15" w:type="dxa"/>
                  </w:tcMar>
                  <w:vAlign w:val="center"/>
                </w:tcPr>
                <w:p w14:paraId="06413108">
                  <w:pPr>
                    <w:jc w:val="center"/>
                    <w:textAlignment w:val="center"/>
                    <w:rPr>
                      <w:color w:val="auto"/>
                      <w:sz w:val="18"/>
                      <w:szCs w:val="18"/>
                    </w:rPr>
                  </w:pPr>
                  <w:r>
                    <w:rPr>
                      <w:color w:val="auto"/>
                      <w:sz w:val="18"/>
                      <w:szCs w:val="18"/>
                      <w:lang w:bidi="ar"/>
                    </w:rPr>
                    <w:t>混凝沉淀池</w:t>
                  </w:r>
                  <w:r>
                    <w:rPr>
                      <w:rFonts w:eastAsia="Tahoma"/>
                      <w:color w:val="auto"/>
                      <w:sz w:val="18"/>
                      <w:szCs w:val="18"/>
                      <w:lang w:bidi="ar"/>
                    </w:rPr>
                    <w:t>3#</w:t>
                  </w:r>
                </w:p>
              </w:tc>
              <w:tc>
                <w:tcPr>
                  <w:tcW w:w="1531" w:type="dxa"/>
                  <w:tcMar>
                    <w:top w:w="15" w:type="dxa"/>
                    <w:left w:w="15" w:type="dxa"/>
                    <w:right w:w="15" w:type="dxa"/>
                  </w:tcMar>
                  <w:vAlign w:val="center"/>
                </w:tcPr>
                <w:p w14:paraId="0E02B08A">
                  <w:pPr>
                    <w:jc w:val="center"/>
                    <w:textAlignment w:val="center"/>
                    <w:rPr>
                      <w:rFonts w:eastAsia="Tahoma"/>
                      <w:color w:val="auto"/>
                      <w:sz w:val="18"/>
                      <w:szCs w:val="18"/>
                    </w:rPr>
                  </w:pPr>
                  <w:r>
                    <w:rPr>
                      <w:rFonts w:eastAsia="Tahoma"/>
                      <w:color w:val="auto"/>
                      <w:sz w:val="18"/>
                      <w:szCs w:val="18"/>
                      <w:lang w:bidi="ar"/>
                    </w:rPr>
                    <w:t>3×4×4m</w:t>
                  </w:r>
                </w:p>
              </w:tc>
              <w:tc>
                <w:tcPr>
                  <w:tcW w:w="1384" w:type="dxa"/>
                  <w:tcMar>
                    <w:top w:w="15" w:type="dxa"/>
                    <w:left w:w="15" w:type="dxa"/>
                    <w:right w:w="15" w:type="dxa"/>
                  </w:tcMar>
                  <w:vAlign w:val="center"/>
                </w:tcPr>
                <w:p w14:paraId="183B4D31">
                  <w:pPr>
                    <w:jc w:val="center"/>
                    <w:textAlignment w:val="center"/>
                    <w:rPr>
                      <w:rFonts w:eastAsia="Tahoma"/>
                      <w:color w:val="auto"/>
                      <w:sz w:val="18"/>
                      <w:szCs w:val="18"/>
                    </w:rPr>
                  </w:pPr>
                  <w:r>
                    <w:rPr>
                      <w:color w:val="auto"/>
                      <w:sz w:val="18"/>
                      <w:szCs w:val="18"/>
                      <w:lang w:bidi="ar"/>
                    </w:rPr>
                    <w:t>钢制内防腐</w:t>
                  </w:r>
                </w:p>
              </w:tc>
              <w:tc>
                <w:tcPr>
                  <w:tcW w:w="673" w:type="dxa"/>
                  <w:tcMar>
                    <w:top w:w="15" w:type="dxa"/>
                    <w:left w:w="15" w:type="dxa"/>
                    <w:right w:w="15" w:type="dxa"/>
                  </w:tcMar>
                  <w:vAlign w:val="center"/>
                </w:tcPr>
                <w:p w14:paraId="360D06FA">
                  <w:pPr>
                    <w:jc w:val="center"/>
                    <w:textAlignment w:val="center"/>
                    <w:rPr>
                      <w:rFonts w:eastAsia="Tahoma"/>
                      <w:color w:val="auto"/>
                      <w:sz w:val="18"/>
                      <w:szCs w:val="18"/>
                    </w:rPr>
                  </w:pPr>
                  <w:r>
                    <w:rPr>
                      <w:rFonts w:eastAsia="Tahoma"/>
                      <w:color w:val="auto"/>
                      <w:sz w:val="18"/>
                      <w:szCs w:val="18"/>
                      <w:lang w:bidi="ar"/>
                    </w:rPr>
                    <w:t>1</w:t>
                  </w:r>
                  <w:r>
                    <w:rPr>
                      <w:color w:val="auto"/>
                      <w:sz w:val="18"/>
                      <w:szCs w:val="18"/>
                      <w:lang w:bidi="ar"/>
                    </w:rPr>
                    <w:t>只</w:t>
                  </w:r>
                </w:p>
              </w:tc>
              <w:tc>
                <w:tcPr>
                  <w:tcW w:w="1783" w:type="dxa"/>
                  <w:tcMar>
                    <w:top w:w="15" w:type="dxa"/>
                    <w:left w:w="15" w:type="dxa"/>
                    <w:right w:w="15" w:type="dxa"/>
                  </w:tcMar>
                  <w:vAlign w:val="center"/>
                </w:tcPr>
                <w:p w14:paraId="2CD164D0">
                  <w:pPr>
                    <w:jc w:val="center"/>
                    <w:textAlignment w:val="center"/>
                    <w:rPr>
                      <w:color w:val="auto"/>
                      <w:sz w:val="18"/>
                      <w:szCs w:val="18"/>
                    </w:rPr>
                  </w:pPr>
                </w:p>
              </w:tc>
            </w:tr>
            <w:tr w14:paraId="0B395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601" w:type="dxa"/>
                  <w:vMerge w:val="continue"/>
                  <w:tcMar>
                    <w:top w:w="15" w:type="dxa"/>
                    <w:left w:w="15" w:type="dxa"/>
                    <w:right w:w="15" w:type="dxa"/>
                  </w:tcMar>
                  <w:vAlign w:val="center"/>
                </w:tcPr>
                <w:p w14:paraId="61061049">
                  <w:pPr>
                    <w:jc w:val="center"/>
                    <w:textAlignment w:val="center"/>
                    <w:rPr>
                      <w:rFonts w:eastAsia="Tahoma"/>
                      <w:color w:val="auto"/>
                      <w:sz w:val="18"/>
                      <w:szCs w:val="18"/>
                    </w:rPr>
                  </w:pPr>
                </w:p>
              </w:tc>
              <w:tc>
                <w:tcPr>
                  <w:tcW w:w="2506" w:type="dxa"/>
                  <w:tcMar>
                    <w:top w:w="15" w:type="dxa"/>
                    <w:left w:w="15" w:type="dxa"/>
                    <w:right w:w="15" w:type="dxa"/>
                  </w:tcMar>
                  <w:vAlign w:val="center"/>
                </w:tcPr>
                <w:p w14:paraId="40ABA6F2">
                  <w:pPr>
                    <w:jc w:val="center"/>
                    <w:textAlignment w:val="center"/>
                    <w:rPr>
                      <w:rFonts w:eastAsia="Tahoma"/>
                      <w:color w:val="auto"/>
                      <w:sz w:val="18"/>
                      <w:szCs w:val="18"/>
                    </w:rPr>
                  </w:pPr>
                  <w:r>
                    <w:rPr>
                      <w:color w:val="auto"/>
                      <w:sz w:val="18"/>
                      <w:szCs w:val="18"/>
                      <w:lang w:bidi="ar"/>
                    </w:rPr>
                    <w:t>中间水池</w:t>
                  </w:r>
                  <w:r>
                    <w:rPr>
                      <w:rFonts w:eastAsia="Tahoma"/>
                      <w:color w:val="auto"/>
                      <w:sz w:val="18"/>
                      <w:szCs w:val="18"/>
                      <w:lang w:bidi="ar"/>
                    </w:rPr>
                    <w:t>A1#</w:t>
                  </w:r>
                </w:p>
              </w:tc>
              <w:tc>
                <w:tcPr>
                  <w:tcW w:w="1531" w:type="dxa"/>
                  <w:tcMar>
                    <w:top w:w="15" w:type="dxa"/>
                    <w:left w:w="15" w:type="dxa"/>
                    <w:right w:w="15" w:type="dxa"/>
                  </w:tcMar>
                  <w:vAlign w:val="center"/>
                </w:tcPr>
                <w:p w14:paraId="1430775F">
                  <w:pPr>
                    <w:jc w:val="center"/>
                    <w:textAlignment w:val="center"/>
                    <w:rPr>
                      <w:rFonts w:eastAsia="Tahoma"/>
                      <w:color w:val="auto"/>
                      <w:sz w:val="18"/>
                      <w:szCs w:val="18"/>
                    </w:rPr>
                  </w:pPr>
                  <w:r>
                    <w:rPr>
                      <w:rFonts w:eastAsia="Tahoma"/>
                      <w:color w:val="auto"/>
                      <w:sz w:val="18"/>
                      <w:szCs w:val="18"/>
                      <w:lang w:bidi="ar"/>
                    </w:rPr>
                    <w:t>2.5×2.4×4m</w:t>
                  </w:r>
                </w:p>
              </w:tc>
              <w:tc>
                <w:tcPr>
                  <w:tcW w:w="1384" w:type="dxa"/>
                  <w:tcMar>
                    <w:top w:w="15" w:type="dxa"/>
                    <w:left w:w="15" w:type="dxa"/>
                    <w:right w:w="15" w:type="dxa"/>
                  </w:tcMar>
                  <w:vAlign w:val="center"/>
                </w:tcPr>
                <w:p w14:paraId="226028BE">
                  <w:pPr>
                    <w:jc w:val="center"/>
                    <w:textAlignment w:val="center"/>
                    <w:rPr>
                      <w:color w:val="auto"/>
                      <w:sz w:val="18"/>
                      <w:szCs w:val="18"/>
                    </w:rPr>
                  </w:pPr>
                  <w:r>
                    <w:rPr>
                      <w:color w:val="auto"/>
                      <w:sz w:val="18"/>
                      <w:szCs w:val="18"/>
                      <w:lang w:bidi="ar"/>
                    </w:rPr>
                    <w:t>钢制内防腐</w:t>
                  </w:r>
                </w:p>
              </w:tc>
              <w:tc>
                <w:tcPr>
                  <w:tcW w:w="673" w:type="dxa"/>
                  <w:tcMar>
                    <w:top w:w="15" w:type="dxa"/>
                    <w:left w:w="15" w:type="dxa"/>
                    <w:right w:w="15" w:type="dxa"/>
                  </w:tcMar>
                  <w:vAlign w:val="center"/>
                </w:tcPr>
                <w:p w14:paraId="5E07C176">
                  <w:pPr>
                    <w:jc w:val="center"/>
                    <w:textAlignment w:val="center"/>
                    <w:rPr>
                      <w:rFonts w:eastAsia="Tahoma"/>
                      <w:color w:val="auto"/>
                      <w:sz w:val="18"/>
                      <w:szCs w:val="18"/>
                    </w:rPr>
                  </w:pPr>
                  <w:r>
                    <w:rPr>
                      <w:rFonts w:eastAsia="Tahoma"/>
                      <w:color w:val="auto"/>
                      <w:sz w:val="18"/>
                      <w:szCs w:val="18"/>
                      <w:lang w:bidi="ar"/>
                    </w:rPr>
                    <w:t>1</w:t>
                  </w:r>
                  <w:r>
                    <w:rPr>
                      <w:color w:val="auto"/>
                      <w:sz w:val="18"/>
                      <w:szCs w:val="18"/>
                      <w:lang w:bidi="ar"/>
                    </w:rPr>
                    <w:t>只</w:t>
                  </w:r>
                </w:p>
              </w:tc>
              <w:tc>
                <w:tcPr>
                  <w:tcW w:w="1783" w:type="dxa"/>
                  <w:tcMar>
                    <w:top w:w="15" w:type="dxa"/>
                    <w:left w:w="15" w:type="dxa"/>
                    <w:right w:w="15" w:type="dxa"/>
                  </w:tcMar>
                  <w:vAlign w:val="center"/>
                </w:tcPr>
                <w:p w14:paraId="6A95ADCC">
                  <w:pPr>
                    <w:jc w:val="center"/>
                    <w:textAlignment w:val="center"/>
                    <w:rPr>
                      <w:color w:val="auto"/>
                      <w:sz w:val="18"/>
                      <w:szCs w:val="18"/>
                    </w:rPr>
                  </w:pPr>
                </w:p>
              </w:tc>
            </w:tr>
            <w:tr w14:paraId="0816A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601" w:type="dxa"/>
                  <w:vMerge w:val="continue"/>
                  <w:tcMar>
                    <w:top w:w="15" w:type="dxa"/>
                    <w:left w:w="15" w:type="dxa"/>
                    <w:right w:w="15" w:type="dxa"/>
                  </w:tcMar>
                  <w:vAlign w:val="center"/>
                </w:tcPr>
                <w:p w14:paraId="3169F52E">
                  <w:pPr>
                    <w:jc w:val="center"/>
                    <w:textAlignment w:val="center"/>
                    <w:rPr>
                      <w:rFonts w:eastAsia="Tahoma"/>
                      <w:color w:val="auto"/>
                      <w:sz w:val="18"/>
                      <w:szCs w:val="18"/>
                    </w:rPr>
                  </w:pPr>
                </w:p>
              </w:tc>
              <w:tc>
                <w:tcPr>
                  <w:tcW w:w="2506" w:type="dxa"/>
                  <w:tcMar>
                    <w:top w:w="15" w:type="dxa"/>
                    <w:left w:w="15" w:type="dxa"/>
                    <w:right w:w="15" w:type="dxa"/>
                  </w:tcMar>
                  <w:vAlign w:val="center"/>
                </w:tcPr>
                <w:p w14:paraId="48EFB609">
                  <w:pPr>
                    <w:jc w:val="center"/>
                    <w:textAlignment w:val="center"/>
                    <w:rPr>
                      <w:rFonts w:eastAsia="Tahoma"/>
                      <w:color w:val="auto"/>
                      <w:sz w:val="18"/>
                      <w:szCs w:val="18"/>
                    </w:rPr>
                  </w:pPr>
                  <w:r>
                    <w:rPr>
                      <w:color w:val="auto"/>
                      <w:sz w:val="18"/>
                      <w:szCs w:val="18"/>
                      <w:lang w:bidi="ar"/>
                    </w:rPr>
                    <w:t>中间水池</w:t>
                  </w:r>
                  <w:r>
                    <w:rPr>
                      <w:rFonts w:eastAsia="Tahoma"/>
                      <w:color w:val="auto"/>
                      <w:sz w:val="18"/>
                      <w:szCs w:val="18"/>
                      <w:lang w:bidi="ar"/>
                    </w:rPr>
                    <w:t>A2#</w:t>
                  </w:r>
                </w:p>
              </w:tc>
              <w:tc>
                <w:tcPr>
                  <w:tcW w:w="1531" w:type="dxa"/>
                  <w:tcMar>
                    <w:top w:w="15" w:type="dxa"/>
                    <w:left w:w="15" w:type="dxa"/>
                    <w:right w:w="15" w:type="dxa"/>
                  </w:tcMar>
                  <w:vAlign w:val="center"/>
                </w:tcPr>
                <w:p w14:paraId="2F274652">
                  <w:pPr>
                    <w:jc w:val="center"/>
                    <w:textAlignment w:val="center"/>
                    <w:rPr>
                      <w:rFonts w:eastAsia="Tahoma"/>
                      <w:color w:val="auto"/>
                      <w:sz w:val="18"/>
                      <w:szCs w:val="18"/>
                    </w:rPr>
                  </w:pPr>
                  <w:r>
                    <w:rPr>
                      <w:rFonts w:eastAsia="Tahoma"/>
                      <w:color w:val="auto"/>
                      <w:sz w:val="18"/>
                      <w:szCs w:val="18"/>
                      <w:lang w:bidi="ar"/>
                    </w:rPr>
                    <w:t>3.2×2.5×4m</w:t>
                  </w:r>
                </w:p>
              </w:tc>
              <w:tc>
                <w:tcPr>
                  <w:tcW w:w="1384" w:type="dxa"/>
                  <w:tcMar>
                    <w:top w:w="15" w:type="dxa"/>
                    <w:left w:w="15" w:type="dxa"/>
                    <w:right w:w="15" w:type="dxa"/>
                  </w:tcMar>
                  <w:vAlign w:val="center"/>
                </w:tcPr>
                <w:p w14:paraId="10C18378">
                  <w:pPr>
                    <w:jc w:val="center"/>
                    <w:textAlignment w:val="center"/>
                    <w:rPr>
                      <w:color w:val="auto"/>
                      <w:sz w:val="18"/>
                      <w:szCs w:val="18"/>
                    </w:rPr>
                  </w:pPr>
                  <w:r>
                    <w:rPr>
                      <w:color w:val="auto"/>
                      <w:sz w:val="18"/>
                      <w:szCs w:val="18"/>
                      <w:lang w:bidi="ar"/>
                    </w:rPr>
                    <w:t>钢制内防腐</w:t>
                  </w:r>
                </w:p>
              </w:tc>
              <w:tc>
                <w:tcPr>
                  <w:tcW w:w="673" w:type="dxa"/>
                  <w:tcMar>
                    <w:top w:w="15" w:type="dxa"/>
                    <w:left w:w="15" w:type="dxa"/>
                    <w:right w:w="15" w:type="dxa"/>
                  </w:tcMar>
                  <w:vAlign w:val="center"/>
                </w:tcPr>
                <w:p w14:paraId="6ADD579A">
                  <w:pPr>
                    <w:jc w:val="center"/>
                    <w:textAlignment w:val="center"/>
                    <w:rPr>
                      <w:rFonts w:eastAsia="Tahoma"/>
                      <w:color w:val="auto"/>
                      <w:sz w:val="18"/>
                      <w:szCs w:val="18"/>
                    </w:rPr>
                  </w:pPr>
                  <w:r>
                    <w:rPr>
                      <w:rFonts w:eastAsia="Tahoma"/>
                      <w:color w:val="auto"/>
                      <w:sz w:val="18"/>
                      <w:szCs w:val="18"/>
                      <w:lang w:bidi="ar"/>
                    </w:rPr>
                    <w:t>1</w:t>
                  </w:r>
                  <w:r>
                    <w:rPr>
                      <w:color w:val="auto"/>
                      <w:sz w:val="18"/>
                      <w:szCs w:val="18"/>
                      <w:lang w:bidi="ar"/>
                    </w:rPr>
                    <w:t>只</w:t>
                  </w:r>
                </w:p>
              </w:tc>
              <w:tc>
                <w:tcPr>
                  <w:tcW w:w="1783" w:type="dxa"/>
                  <w:tcMar>
                    <w:top w:w="15" w:type="dxa"/>
                    <w:left w:w="15" w:type="dxa"/>
                    <w:right w:w="15" w:type="dxa"/>
                  </w:tcMar>
                  <w:vAlign w:val="center"/>
                </w:tcPr>
                <w:p w14:paraId="487693F3">
                  <w:pPr>
                    <w:jc w:val="center"/>
                    <w:textAlignment w:val="center"/>
                    <w:rPr>
                      <w:color w:val="auto"/>
                      <w:sz w:val="18"/>
                      <w:szCs w:val="18"/>
                    </w:rPr>
                  </w:pPr>
                </w:p>
              </w:tc>
            </w:tr>
            <w:tr w14:paraId="16F32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601" w:type="dxa"/>
                  <w:vMerge w:val="continue"/>
                  <w:tcMar>
                    <w:top w:w="15" w:type="dxa"/>
                    <w:left w:w="15" w:type="dxa"/>
                    <w:right w:w="15" w:type="dxa"/>
                  </w:tcMar>
                  <w:vAlign w:val="center"/>
                </w:tcPr>
                <w:p w14:paraId="67D4F966">
                  <w:pPr>
                    <w:jc w:val="center"/>
                    <w:textAlignment w:val="center"/>
                    <w:rPr>
                      <w:rFonts w:eastAsia="Tahoma"/>
                      <w:color w:val="auto"/>
                      <w:sz w:val="18"/>
                      <w:szCs w:val="18"/>
                    </w:rPr>
                  </w:pPr>
                </w:p>
              </w:tc>
              <w:tc>
                <w:tcPr>
                  <w:tcW w:w="2506" w:type="dxa"/>
                  <w:tcMar>
                    <w:top w:w="15" w:type="dxa"/>
                    <w:left w:w="15" w:type="dxa"/>
                    <w:right w:w="15" w:type="dxa"/>
                  </w:tcMar>
                  <w:vAlign w:val="center"/>
                </w:tcPr>
                <w:p w14:paraId="70709DBC">
                  <w:pPr>
                    <w:jc w:val="center"/>
                    <w:textAlignment w:val="center"/>
                    <w:rPr>
                      <w:rFonts w:eastAsia="Tahoma"/>
                      <w:color w:val="auto"/>
                      <w:sz w:val="18"/>
                      <w:szCs w:val="18"/>
                    </w:rPr>
                  </w:pPr>
                  <w:r>
                    <w:rPr>
                      <w:color w:val="auto"/>
                      <w:sz w:val="18"/>
                      <w:szCs w:val="18"/>
                      <w:lang w:bidi="ar"/>
                    </w:rPr>
                    <w:t>中间水池</w:t>
                  </w:r>
                  <w:r>
                    <w:rPr>
                      <w:rFonts w:eastAsia="Tahoma"/>
                      <w:color w:val="auto"/>
                      <w:sz w:val="18"/>
                      <w:szCs w:val="18"/>
                      <w:lang w:bidi="ar"/>
                    </w:rPr>
                    <w:t>A3#</w:t>
                  </w:r>
                </w:p>
              </w:tc>
              <w:tc>
                <w:tcPr>
                  <w:tcW w:w="1531" w:type="dxa"/>
                  <w:tcMar>
                    <w:top w:w="15" w:type="dxa"/>
                    <w:left w:w="15" w:type="dxa"/>
                    <w:right w:w="15" w:type="dxa"/>
                  </w:tcMar>
                  <w:vAlign w:val="center"/>
                </w:tcPr>
                <w:p w14:paraId="2B6033C7">
                  <w:pPr>
                    <w:jc w:val="center"/>
                    <w:textAlignment w:val="center"/>
                    <w:rPr>
                      <w:rFonts w:eastAsia="Tahoma"/>
                      <w:color w:val="auto"/>
                      <w:sz w:val="18"/>
                      <w:szCs w:val="18"/>
                    </w:rPr>
                  </w:pPr>
                  <w:r>
                    <w:rPr>
                      <w:rFonts w:eastAsia="Tahoma"/>
                      <w:color w:val="auto"/>
                      <w:sz w:val="18"/>
                      <w:szCs w:val="18"/>
                      <w:lang w:bidi="ar"/>
                    </w:rPr>
                    <w:t>3.2×2.5×4m</w:t>
                  </w:r>
                </w:p>
              </w:tc>
              <w:tc>
                <w:tcPr>
                  <w:tcW w:w="1384" w:type="dxa"/>
                  <w:tcMar>
                    <w:top w:w="15" w:type="dxa"/>
                    <w:left w:w="15" w:type="dxa"/>
                    <w:right w:w="15" w:type="dxa"/>
                  </w:tcMar>
                  <w:vAlign w:val="center"/>
                </w:tcPr>
                <w:p w14:paraId="24AF2426">
                  <w:pPr>
                    <w:jc w:val="center"/>
                    <w:textAlignment w:val="center"/>
                    <w:rPr>
                      <w:color w:val="auto"/>
                      <w:sz w:val="18"/>
                      <w:szCs w:val="18"/>
                    </w:rPr>
                  </w:pPr>
                  <w:r>
                    <w:rPr>
                      <w:color w:val="auto"/>
                      <w:sz w:val="18"/>
                      <w:szCs w:val="18"/>
                      <w:lang w:bidi="ar"/>
                    </w:rPr>
                    <w:t>钢制内防腐</w:t>
                  </w:r>
                </w:p>
              </w:tc>
              <w:tc>
                <w:tcPr>
                  <w:tcW w:w="673" w:type="dxa"/>
                  <w:tcMar>
                    <w:top w:w="15" w:type="dxa"/>
                    <w:left w:w="15" w:type="dxa"/>
                    <w:right w:w="15" w:type="dxa"/>
                  </w:tcMar>
                  <w:vAlign w:val="center"/>
                </w:tcPr>
                <w:p w14:paraId="6E0A8AE3">
                  <w:pPr>
                    <w:jc w:val="center"/>
                    <w:textAlignment w:val="center"/>
                    <w:rPr>
                      <w:rFonts w:eastAsia="Tahoma"/>
                      <w:color w:val="auto"/>
                      <w:sz w:val="18"/>
                      <w:szCs w:val="18"/>
                    </w:rPr>
                  </w:pPr>
                  <w:r>
                    <w:rPr>
                      <w:rFonts w:eastAsia="Tahoma"/>
                      <w:color w:val="auto"/>
                      <w:sz w:val="18"/>
                      <w:szCs w:val="18"/>
                      <w:lang w:bidi="ar"/>
                    </w:rPr>
                    <w:t>1</w:t>
                  </w:r>
                  <w:r>
                    <w:rPr>
                      <w:color w:val="auto"/>
                      <w:sz w:val="18"/>
                      <w:szCs w:val="18"/>
                      <w:lang w:bidi="ar"/>
                    </w:rPr>
                    <w:t>只</w:t>
                  </w:r>
                </w:p>
              </w:tc>
              <w:tc>
                <w:tcPr>
                  <w:tcW w:w="1783" w:type="dxa"/>
                  <w:tcMar>
                    <w:top w:w="15" w:type="dxa"/>
                    <w:left w:w="15" w:type="dxa"/>
                    <w:right w:w="15" w:type="dxa"/>
                  </w:tcMar>
                  <w:vAlign w:val="center"/>
                </w:tcPr>
                <w:p w14:paraId="257F1270">
                  <w:pPr>
                    <w:jc w:val="center"/>
                    <w:textAlignment w:val="center"/>
                    <w:rPr>
                      <w:color w:val="auto"/>
                      <w:sz w:val="18"/>
                      <w:szCs w:val="18"/>
                    </w:rPr>
                  </w:pPr>
                </w:p>
              </w:tc>
            </w:tr>
            <w:tr w14:paraId="0B2AA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601" w:type="dxa"/>
                  <w:vMerge w:val="continue"/>
                  <w:tcMar>
                    <w:top w:w="15" w:type="dxa"/>
                    <w:left w:w="15" w:type="dxa"/>
                    <w:right w:w="15" w:type="dxa"/>
                  </w:tcMar>
                  <w:vAlign w:val="center"/>
                </w:tcPr>
                <w:p w14:paraId="088A5988">
                  <w:pPr>
                    <w:jc w:val="center"/>
                    <w:textAlignment w:val="center"/>
                    <w:rPr>
                      <w:rFonts w:eastAsia="Tahoma"/>
                      <w:color w:val="auto"/>
                      <w:sz w:val="18"/>
                      <w:szCs w:val="18"/>
                    </w:rPr>
                  </w:pPr>
                </w:p>
              </w:tc>
              <w:tc>
                <w:tcPr>
                  <w:tcW w:w="2506" w:type="dxa"/>
                  <w:tcMar>
                    <w:top w:w="15" w:type="dxa"/>
                    <w:left w:w="15" w:type="dxa"/>
                    <w:right w:w="15" w:type="dxa"/>
                  </w:tcMar>
                  <w:vAlign w:val="center"/>
                </w:tcPr>
                <w:p w14:paraId="3E996816">
                  <w:pPr>
                    <w:jc w:val="center"/>
                    <w:textAlignment w:val="center"/>
                    <w:rPr>
                      <w:color w:val="auto"/>
                      <w:sz w:val="18"/>
                      <w:szCs w:val="18"/>
                    </w:rPr>
                  </w:pPr>
                  <w:r>
                    <w:rPr>
                      <w:color w:val="auto"/>
                      <w:sz w:val="18"/>
                      <w:szCs w:val="18"/>
                      <w:lang w:bidi="ar"/>
                    </w:rPr>
                    <w:t>气浮系统</w:t>
                  </w:r>
                </w:p>
              </w:tc>
              <w:tc>
                <w:tcPr>
                  <w:tcW w:w="1531" w:type="dxa"/>
                  <w:tcMar>
                    <w:top w:w="15" w:type="dxa"/>
                    <w:left w:w="15" w:type="dxa"/>
                    <w:right w:w="15" w:type="dxa"/>
                  </w:tcMar>
                  <w:vAlign w:val="center"/>
                </w:tcPr>
                <w:p w14:paraId="1E3AD7E1">
                  <w:pPr>
                    <w:jc w:val="center"/>
                    <w:textAlignment w:val="center"/>
                    <w:rPr>
                      <w:rFonts w:eastAsia="Tahoma"/>
                      <w:color w:val="auto"/>
                      <w:sz w:val="18"/>
                      <w:szCs w:val="18"/>
                    </w:rPr>
                  </w:pPr>
                  <w:r>
                    <w:rPr>
                      <w:color w:val="auto"/>
                      <w:sz w:val="18"/>
                      <w:szCs w:val="18"/>
                      <w:lang w:bidi="ar"/>
                    </w:rPr>
                    <w:t>处理能力</w:t>
                  </w:r>
                  <w:r>
                    <w:rPr>
                      <w:rFonts w:eastAsia="Tahoma"/>
                      <w:color w:val="auto"/>
                      <w:sz w:val="18"/>
                      <w:szCs w:val="18"/>
                      <w:lang w:bidi="ar"/>
                    </w:rPr>
                    <w:t>6m³/h</w:t>
                  </w:r>
                </w:p>
              </w:tc>
              <w:tc>
                <w:tcPr>
                  <w:tcW w:w="1384" w:type="dxa"/>
                  <w:tcMar>
                    <w:top w:w="15" w:type="dxa"/>
                    <w:left w:w="15" w:type="dxa"/>
                    <w:right w:w="15" w:type="dxa"/>
                  </w:tcMar>
                  <w:vAlign w:val="center"/>
                </w:tcPr>
                <w:p w14:paraId="52789BF1">
                  <w:pPr>
                    <w:jc w:val="center"/>
                    <w:textAlignment w:val="center"/>
                    <w:rPr>
                      <w:color w:val="auto"/>
                      <w:sz w:val="18"/>
                      <w:szCs w:val="18"/>
                    </w:rPr>
                  </w:pPr>
                  <w:r>
                    <w:rPr>
                      <w:color w:val="auto"/>
                      <w:sz w:val="18"/>
                      <w:szCs w:val="18"/>
                      <w:lang w:bidi="ar"/>
                    </w:rPr>
                    <w:t>钢制</w:t>
                  </w:r>
                </w:p>
              </w:tc>
              <w:tc>
                <w:tcPr>
                  <w:tcW w:w="673" w:type="dxa"/>
                  <w:tcMar>
                    <w:top w:w="15" w:type="dxa"/>
                    <w:left w:w="15" w:type="dxa"/>
                    <w:right w:w="15" w:type="dxa"/>
                  </w:tcMar>
                  <w:vAlign w:val="center"/>
                </w:tcPr>
                <w:p w14:paraId="78035825">
                  <w:pPr>
                    <w:jc w:val="center"/>
                    <w:textAlignment w:val="center"/>
                    <w:rPr>
                      <w:rFonts w:eastAsia="Tahoma"/>
                      <w:color w:val="auto"/>
                      <w:sz w:val="18"/>
                      <w:szCs w:val="18"/>
                    </w:rPr>
                  </w:pPr>
                  <w:r>
                    <w:rPr>
                      <w:rFonts w:eastAsia="Tahoma"/>
                      <w:color w:val="auto"/>
                      <w:sz w:val="18"/>
                      <w:szCs w:val="18"/>
                      <w:lang w:bidi="ar"/>
                    </w:rPr>
                    <w:t>1</w:t>
                  </w:r>
                  <w:r>
                    <w:rPr>
                      <w:color w:val="auto"/>
                      <w:sz w:val="18"/>
                      <w:szCs w:val="18"/>
                      <w:lang w:bidi="ar"/>
                    </w:rPr>
                    <w:t>套</w:t>
                  </w:r>
                </w:p>
              </w:tc>
              <w:tc>
                <w:tcPr>
                  <w:tcW w:w="1783" w:type="dxa"/>
                  <w:tcMar>
                    <w:top w:w="15" w:type="dxa"/>
                    <w:left w:w="15" w:type="dxa"/>
                    <w:right w:w="15" w:type="dxa"/>
                  </w:tcMar>
                  <w:vAlign w:val="center"/>
                </w:tcPr>
                <w:p w14:paraId="33597D5A">
                  <w:pPr>
                    <w:jc w:val="center"/>
                    <w:textAlignment w:val="center"/>
                    <w:rPr>
                      <w:color w:val="auto"/>
                      <w:sz w:val="18"/>
                      <w:szCs w:val="18"/>
                    </w:rPr>
                  </w:pPr>
                </w:p>
              </w:tc>
            </w:tr>
            <w:tr w14:paraId="52FBE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601" w:type="dxa"/>
                  <w:vMerge w:val="continue"/>
                  <w:tcMar>
                    <w:top w:w="15" w:type="dxa"/>
                    <w:left w:w="15" w:type="dxa"/>
                    <w:right w:w="15" w:type="dxa"/>
                  </w:tcMar>
                  <w:vAlign w:val="center"/>
                </w:tcPr>
                <w:p w14:paraId="7F50DB7A">
                  <w:pPr>
                    <w:jc w:val="center"/>
                    <w:textAlignment w:val="center"/>
                    <w:rPr>
                      <w:rFonts w:eastAsia="Tahoma"/>
                      <w:color w:val="auto"/>
                      <w:sz w:val="18"/>
                      <w:szCs w:val="18"/>
                    </w:rPr>
                  </w:pPr>
                </w:p>
              </w:tc>
              <w:tc>
                <w:tcPr>
                  <w:tcW w:w="2506" w:type="dxa"/>
                  <w:tcMar>
                    <w:top w:w="15" w:type="dxa"/>
                    <w:left w:w="15" w:type="dxa"/>
                    <w:right w:w="15" w:type="dxa"/>
                  </w:tcMar>
                  <w:vAlign w:val="center"/>
                </w:tcPr>
                <w:p w14:paraId="5C00CEAE">
                  <w:pPr>
                    <w:jc w:val="center"/>
                    <w:textAlignment w:val="center"/>
                    <w:rPr>
                      <w:color w:val="auto"/>
                      <w:sz w:val="18"/>
                      <w:szCs w:val="18"/>
                    </w:rPr>
                  </w:pPr>
                  <w:r>
                    <w:rPr>
                      <w:color w:val="auto"/>
                      <w:sz w:val="18"/>
                      <w:szCs w:val="18"/>
                      <w:lang w:bidi="ar"/>
                    </w:rPr>
                    <w:t>中间水箱</w:t>
                  </w:r>
                  <w:r>
                    <w:rPr>
                      <w:rFonts w:eastAsia="Tahoma"/>
                      <w:color w:val="auto"/>
                      <w:sz w:val="18"/>
                      <w:szCs w:val="18"/>
                      <w:lang w:bidi="ar"/>
                    </w:rPr>
                    <w:t>B</w:t>
                  </w:r>
                </w:p>
              </w:tc>
              <w:tc>
                <w:tcPr>
                  <w:tcW w:w="1531" w:type="dxa"/>
                  <w:tcMar>
                    <w:top w:w="15" w:type="dxa"/>
                    <w:left w:w="15" w:type="dxa"/>
                    <w:right w:w="15" w:type="dxa"/>
                  </w:tcMar>
                  <w:vAlign w:val="center"/>
                </w:tcPr>
                <w:p w14:paraId="2605D0B0">
                  <w:pPr>
                    <w:jc w:val="center"/>
                    <w:textAlignment w:val="center"/>
                    <w:rPr>
                      <w:rFonts w:eastAsia="Tahoma"/>
                      <w:color w:val="auto"/>
                      <w:sz w:val="18"/>
                      <w:szCs w:val="18"/>
                    </w:rPr>
                  </w:pPr>
                  <w:r>
                    <w:rPr>
                      <w:rFonts w:eastAsia="Tahoma"/>
                      <w:color w:val="auto"/>
                      <w:sz w:val="18"/>
                      <w:szCs w:val="18"/>
                      <w:lang w:bidi="ar"/>
                    </w:rPr>
                    <w:t>3×2.4×4m</w:t>
                  </w:r>
                </w:p>
              </w:tc>
              <w:tc>
                <w:tcPr>
                  <w:tcW w:w="1384" w:type="dxa"/>
                  <w:tcMar>
                    <w:top w:w="15" w:type="dxa"/>
                    <w:left w:w="15" w:type="dxa"/>
                    <w:right w:w="15" w:type="dxa"/>
                  </w:tcMar>
                  <w:vAlign w:val="center"/>
                </w:tcPr>
                <w:p w14:paraId="4823C3DB">
                  <w:pPr>
                    <w:jc w:val="center"/>
                    <w:textAlignment w:val="center"/>
                    <w:rPr>
                      <w:color w:val="auto"/>
                      <w:sz w:val="18"/>
                      <w:szCs w:val="18"/>
                    </w:rPr>
                  </w:pPr>
                  <w:r>
                    <w:rPr>
                      <w:color w:val="auto"/>
                      <w:sz w:val="18"/>
                      <w:szCs w:val="18"/>
                      <w:lang w:bidi="ar"/>
                    </w:rPr>
                    <w:t>钢制内防腐</w:t>
                  </w:r>
                </w:p>
              </w:tc>
              <w:tc>
                <w:tcPr>
                  <w:tcW w:w="673" w:type="dxa"/>
                  <w:tcMar>
                    <w:top w:w="15" w:type="dxa"/>
                    <w:left w:w="15" w:type="dxa"/>
                    <w:right w:w="15" w:type="dxa"/>
                  </w:tcMar>
                  <w:vAlign w:val="center"/>
                </w:tcPr>
                <w:p w14:paraId="1F1D932F">
                  <w:pPr>
                    <w:jc w:val="center"/>
                    <w:textAlignment w:val="center"/>
                    <w:rPr>
                      <w:rFonts w:eastAsia="Tahoma"/>
                      <w:color w:val="auto"/>
                      <w:sz w:val="18"/>
                      <w:szCs w:val="18"/>
                    </w:rPr>
                  </w:pPr>
                  <w:r>
                    <w:rPr>
                      <w:rFonts w:eastAsia="Tahoma"/>
                      <w:color w:val="auto"/>
                      <w:sz w:val="18"/>
                      <w:szCs w:val="18"/>
                      <w:lang w:bidi="ar"/>
                    </w:rPr>
                    <w:t>1</w:t>
                  </w:r>
                  <w:r>
                    <w:rPr>
                      <w:color w:val="auto"/>
                      <w:sz w:val="18"/>
                      <w:szCs w:val="18"/>
                      <w:lang w:bidi="ar"/>
                    </w:rPr>
                    <w:t>只</w:t>
                  </w:r>
                </w:p>
              </w:tc>
              <w:tc>
                <w:tcPr>
                  <w:tcW w:w="1783" w:type="dxa"/>
                  <w:tcMar>
                    <w:top w:w="15" w:type="dxa"/>
                    <w:left w:w="15" w:type="dxa"/>
                    <w:right w:w="15" w:type="dxa"/>
                  </w:tcMar>
                  <w:vAlign w:val="center"/>
                </w:tcPr>
                <w:p w14:paraId="4CA437C2">
                  <w:pPr>
                    <w:jc w:val="center"/>
                    <w:textAlignment w:val="center"/>
                    <w:rPr>
                      <w:color w:val="auto"/>
                      <w:sz w:val="18"/>
                      <w:szCs w:val="18"/>
                    </w:rPr>
                  </w:pPr>
                </w:p>
              </w:tc>
            </w:tr>
            <w:tr w14:paraId="62287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601" w:type="dxa"/>
                  <w:vMerge w:val="continue"/>
                  <w:tcMar>
                    <w:top w:w="15" w:type="dxa"/>
                    <w:left w:w="15" w:type="dxa"/>
                    <w:right w:w="15" w:type="dxa"/>
                  </w:tcMar>
                  <w:vAlign w:val="center"/>
                </w:tcPr>
                <w:p w14:paraId="2478A504">
                  <w:pPr>
                    <w:jc w:val="center"/>
                    <w:textAlignment w:val="center"/>
                    <w:rPr>
                      <w:rFonts w:eastAsia="Tahoma"/>
                      <w:color w:val="auto"/>
                      <w:sz w:val="18"/>
                      <w:szCs w:val="18"/>
                    </w:rPr>
                  </w:pPr>
                </w:p>
              </w:tc>
              <w:tc>
                <w:tcPr>
                  <w:tcW w:w="2506" w:type="dxa"/>
                  <w:tcMar>
                    <w:top w:w="15" w:type="dxa"/>
                    <w:left w:w="15" w:type="dxa"/>
                    <w:right w:w="15" w:type="dxa"/>
                  </w:tcMar>
                  <w:vAlign w:val="center"/>
                </w:tcPr>
                <w:p w14:paraId="435F40A0">
                  <w:pPr>
                    <w:jc w:val="center"/>
                    <w:textAlignment w:val="center"/>
                    <w:rPr>
                      <w:color w:val="auto"/>
                      <w:sz w:val="18"/>
                      <w:szCs w:val="18"/>
                    </w:rPr>
                  </w:pPr>
                  <w:r>
                    <w:rPr>
                      <w:color w:val="auto"/>
                      <w:sz w:val="18"/>
                      <w:szCs w:val="18"/>
                      <w:lang w:bidi="ar"/>
                    </w:rPr>
                    <w:t>粗滤</w:t>
                  </w:r>
                  <w:r>
                    <w:rPr>
                      <w:rFonts w:eastAsia="Tahoma"/>
                      <w:color w:val="auto"/>
                      <w:sz w:val="18"/>
                      <w:szCs w:val="18"/>
                      <w:lang w:bidi="ar"/>
                    </w:rPr>
                    <w:t>+</w:t>
                  </w:r>
                  <w:r>
                    <w:rPr>
                      <w:color w:val="auto"/>
                      <w:sz w:val="18"/>
                      <w:szCs w:val="18"/>
                      <w:lang w:bidi="ar"/>
                    </w:rPr>
                    <w:t>精滤器</w:t>
                  </w:r>
                </w:p>
              </w:tc>
              <w:tc>
                <w:tcPr>
                  <w:tcW w:w="1531" w:type="dxa"/>
                  <w:tcMar>
                    <w:top w:w="15" w:type="dxa"/>
                    <w:left w:w="15" w:type="dxa"/>
                    <w:right w:w="15" w:type="dxa"/>
                  </w:tcMar>
                  <w:vAlign w:val="center"/>
                </w:tcPr>
                <w:p w14:paraId="383F207A">
                  <w:pPr>
                    <w:jc w:val="center"/>
                    <w:textAlignment w:val="center"/>
                    <w:rPr>
                      <w:rFonts w:eastAsia="Tahoma"/>
                      <w:color w:val="auto"/>
                      <w:sz w:val="18"/>
                      <w:szCs w:val="18"/>
                    </w:rPr>
                  </w:pPr>
                  <w:r>
                    <w:rPr>
                      <w:color w:val="auto"/>
                      <w:sz w:val="18"/>
                      <w:szCs w:val="18"/>
                      <w:lang w:bidi="ar"/>
                    </w:rPr>
                    <w:t>处理能力</w:t>
                  </w:r>
                  <w:r>
                    <w:rPr>
                      <w:rFonts w:eastAsia="Tahoma"/>
                      <w:color w:val="auto"/>
                      <w:sz w:val="18"/>
                      <w:szCs w:val="18"/>
                      <w:lang w:bidi="ar"/>
                    </w:rPr>
                    <w:t>5m³/h</w:t>
                  </w:r>
                </w:p>
              </w:tc>
              <w:tc>
                <w:tcPr>
                  <w:tcW w:w="1384" w:type="dxa"/>
                  <w:tcMar>
                    <w:top w:w="15" w:type="dxa"/>
                    <w:left w:w="15" w:type="dxa"/>
                    <w:right w:w="15" w:type="dxa"/>
                  </w:tcMar>
                  <w:vAlign w:val="center"/>
                </w:tcPr>
                <w:p w14:paraId="68CDC6CD">
                  <w:pPr>
                    <w:jc w:val="center"/>
                    <w:textAlignment w:val="center"/>
                    <w:rPr>
                      <w:color w:val="auto"/>
                      <w:sz w:val="18"/>
                      <w:szCs w:val="18"/>
                    </w:rPr>
                  </w:pPr>
                  <w:r>
                    <w:rPr>
                      <w:color w:val="auto"/>
                      <w:sz w:val="18"/>
                      <w:szCs w:val="18"/>
                      <w:lang w:bidi="ar"/>
                    </w:rPr>
                    <w:t>钢制</w:t>
                  </w:r>
                </w:p>
              </w:tc>
              <w:tc>
                <w:tcPr>
                  <w:tcW w:w="673" w:type="dxa"/>
                  <w:tcMar>
                    <w:top w:w="15" w:type="dxa"/>
                    <w:left w:w="15" w:type="dxa"/>
                    <w:right w:w="15" w:type="dxa"/>
                  </w:tcMar>
                  <w:vAlign w:val="center"/>
                </w:tcPr>
                <w:p w14:paraId="3950A88D">
                  <w:pPr>
                    <w:jc w:val="center"/>
                    <w:textAlignment w:val="center"/>
                    <w:rPr>
                      <w:rFonts w:eastAsia="Tahoma"/>
                      <w:color w:val="auto"/>
                      <w:sz w:val="18"/>
                      <w:szCs w:val="18"/>
                    </w:rPr>
                  </w:pPr>
                  <w:r>
                    <w:rPr>
                      <w:rFonts w:eastAsia="Tahoma"/>
                      <w:color w:val="auto"/>
                      <w:sz w:val="18"/>
                      <w:szCs w:val="18"/>
                      <w:lang w:bidi="ar"/>
                    </w:rPr>
                    <w:t>1</w:t>
                  </w:r>
                  <w:r>
                    <w:rPr>
                      <w:color w:val="auto"/>
                      <w:sz w:val="18"/>
                      <w:szCs w:val="18"/>
                      <w:lang w:bidi="ar"/>
                    </w:rPr>
                    <w:t>套</w:t>
                  </w:r>
                </w:p>
              </w:tc>
              <w:tc>
                <w:tcPr>
                  <w:tcW w:w="1783" w:type="dxa"/>
                  <w:tcMar>
                    <w:top w:w="15" w:type="dxa"/>
                    <w:left w:w="15" w:type="dxa"/>
                    <w:right w:w="15" w:type="dxa"/>
                  </w:tcMar>
                  <w:vAlign w:val="center"/>
                </w:tcPr>
                <w:p w14:paraId="665EE949">
                  <w:pPr>
                    <w:jc w:val="center"/>
                    <w:textAlignment w:val="center"/>
                    <w:rPr>
                      <w:color w:val="auto"/>
                      <w:sz w:val="18"/>
                      <w:szCs w:val="18"/>
                    </w:rPr>
                  </w:pPr>
                </w:p>
              </w:tc>
            </w:tr>
            <w:tr w14:paraId="1AA93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601" w:type="dxa"/>
                  <w:vMerge w:val="continue"/>
                  <w:tcMar>
                    <w:top w:w="15" w:type="dxa"/>
                    <w:left w:w="15" w:type="dxa"/>
                    <w:right w:w="15" w:type="dxa"/>
                  </w:tcMar>
                  <w:vAlign w:val="center"/>
                </w:tcPr>
                <w:p w14:paraId="46027A0C">
                  <w:pPr>
                    <w:jc w:val="center"/>
                    <w:textAlignment w:val="center"/>
                    <w:rPr>
                      <w:rFonts w:eastAsia="Tahoma"/>
                      <w:color w:val="auto"/>
                      <w:sz w:val="18"/>
                      <w:szCs w:val="18"/>
                    </w:rPr>
                  </w:pPr>
                </w:p>
              </w:tc>
              <w:tc>
                <w:tcPr>
                  <w:tcW w:w="2506" w:type="dxa"/>
                  <w:tcMar>
                    <w:top w:w="15" w:type="dxa"/>
                    <w:left w:w="15" w:type="dxa"/>
                    <w:right w:w="15" w:type="dxa"/>
                  </w:tcMar>
                  <w:vAlign w:val="center"/>
                </w:tcPr>
                <w:p w14:paraId="68110529">
                  <w:pPr>
                    <w:jc w:val="center"/>
                    <w:textAlignment w:val="center"/>
                    <w:rPr>
                      <w:rFonts w:eastAsia="Tahoma"/>
                      <w:color w:val="auto"/>
                      <w:sz w:val="18"/>
                      <w:szCs w:val="18"/>
                    </w:rPr>
                  </w:pPr>
                  <w:r>
                    <w:rPr>
                      <w:color w:val="auto"/>
                      <w:sz w:val="18"/>
                      <w:szCs w:val="18"/>
                      <w:lang w:bidi="ar"/>
                    </w:rPr>
                    <w:t>中间水箱</w:t>
                  </w:r>
                  <w:r>
                    <w:rPr>
                      <w:rFonts w:eastAsia="Tahoma"/>
                      <w:color w:val="auto"/>
                      <w:sz w:val="18"/>
                      <w:szCs w:val="18"/>
                      <w:lang w:bidi="ar"/>
                    </w:rPr>
                    <w:t>C1</w:t>
                  </w:r>
                  <w:r>
                    <w:rPr>
                      <w:color w:val="auto"/>
                      <w:sz w:val="18"/>
                      <w:szCs w:val="18"/>
                      <w:lang w:bidi="ar"/>
                    </w:rPr>
                    <w:t>、</w:t>
                  </w:r>
                  <w:r>
                    <w:rPr>
                      <w:rFonts w:eastAsia="Tahoma"/>
                      <w:color w:val="auto"/>
                      <w:sz w:val="18"/>
                      <w:szCs w:val="18"/>
                      <w:lang w:bidi="ar"/>
                    </w:rPr>
                    <w:t>C2</w:t>
                  </w:r>
                </w:p>
              </w:tc>
              <w:tc>
                <w:tcPr>
                  <w:tcW w:w="1531" w:type="dxa"/>
                  <w:tcMar>
                    <w:top w:w="15" w:type="dxa"/>
                    <w:left w:w="15" w:type="dxa"/>
                    <w:right w:w="15" w:type="dxa"/>
                  </w:tcMar>
                  <w:vAlign w:val="center"/>
                </w:tcPr>
                <w:p w14:paraId="6FFFD7D3">
                  <w:pPr>
                    <w:jc w:val="center"/>
                    <w:textAlignment w:val="center"/>
                    <w:rPr>
                      <w:rFonts w:eastAsia="Tahoma"/>
                      <w:color w:val="auto"/>
                      <w:sz w:val="18"/>
                      <w:szCs w:val="18"/>
                    </w:rPr>
                  </w:pPr>
                  <w:r>
                    <w:rPr>
                      <w:rFonts w:eastAsia="Tahoma"/>
                      <w:color w:val="auto"/>
                      <w:sz w:val="18"/>
                      <w:szCs w:val="18"/>
                      <w:lang w:bidi="ar"/>
                    </w:rPr>
                    <w:t>20m³/</w:t>
                  </w:r>
                  <w:r>
                    <w:rPr>
                      <w:color w:val="auto"/>
                      <w:sz w:val="18"/>
                      <w:szCs w:val="18"/>
                      <w:lang w:bidi="ar"/>
                    </w:rPr>
                    <w:t>只</w:t>
                  </w:r>
                </w:p>
              </w:tc>
              <w:tc>
                <w:tcPr>
                  <w:tcW w:w="1384" w:type="dxa"/>
                  <w:tcMar>
                    <w:top w:w="15" w:type="dxa"/>
                    <w:left w:w="15" w:type="dxa"/>
                    <w:right w:w="15" w:type="dxa"/>
                  </w:tcMar>
                  <w:vAlign w:val="center"/>
                </w:tcPr>
                <w:p w14:paraId="4507A300">
                  <w:pPr>
                    <w:jc w:val="center"/>
                    <w:textAlignment w:val="center"/>
                    <w:rPr>
                      <w:color w:val="auto"/>
                      <w:sz w:val="18"/>
                      <w:szCs w:val="18"/>
                    </w:rPr>
                  </w:pPr>
                  <w:r>
                    <w:rPr>
                      <w:rFonts w:eastAsia="Tahoma"/>
                      <w:color w:val="auto"/>
                      <w:sz w:val="18"/>
                      <w:szCs w:val="18"/>
                      <w:lang w:bidi="ar"/>
                    </w:rPr>
                    <w:t>PE</w:t>
                  </w:r>
                </w:p>
              </w:tc>
              <w:tc>
                <w:tcPr>
                  <w:tcW w:w="673" w:type="dxa"/>
                  <w:tcMar>
                    <w:top w:w="15" w:type="dxa"/>
                    <w:left w:w="15" w:type="dxa"/>
                    <w:right w:w="15" w:type="dxa"/>
                  </w:tcMar>
                  <w:vAlign w:val="center"/>
                </w:tcPr>
                <w:p w14:paraId="51051FD3">
                  <w:pPr>
                    <w:jc w:val="center"/>
                    <w:textAlignment w:val="center"/>
                    <w:rPr>
                      <w:rFonts w:eastAsia="Tahoma"/>
                      <w:color w:val="auto"/>
                      <w:sz w:val="18"/>
                      <w:szCs w:val="18"/>
                    </w:rPr>
                  </w:pPr>
                  <w:r>
                    <w:rPr>
                      <w:color w:val="auto"/>
                      <w:sz w:val="18"/>
                      <w:szCs w:val="18"/>
                      <w:lang w:bidi="ar"/>
                    </w:rPr>
                    <w:t>各</w:t>
                  </w:r>
                  <w:r>
                    <w:rPr>
                      <w:rFonts w:eastAsia="Tahoma"/>
                      <w:color w:val="auto"/>
                      <w:sz w:val="18"/>
                      <w:szCs w:val="18"/>
                      <w:lang w:bidi="ar"/>
                    </w:rPr>
                    <w:t>1</w:t>
                  </w:r>
                  <w:r>
                    <w:rPr>
                      <w:color w:val="auto"/>
                      <w:sz w:val="18"/>
                      <w:szCs w:val="18"/>
                      <w:lang w:bidi="ar"/>
                    </w:rPr>
                    <w:t>只</w:t>
                  </w:r>
                </w:p>
              </w:tc>
              <w:tc>
                <w:tcPr>
                  <w:tcW w:w="1783" w:type="dxa"/>
                  <w:tcMar>
                    <w:top w:w="15" w:type="dxa"/>
                    <w:left w:w="15" w:type="dxa"/>
                    <w:right w:w="15" w:type="dxa"/>
                  </w:tcMar>
                  <w:vAlign w:val="center"/>
                </w:tcPr>
                <w:p w14:paraId="4CA2BFE9">
                  <w:pPr>
                    <w:jc w:val="center"/>
                    <w:textAlignment w:val="center"/>
                    <w:rPr>
                      <w:color w:val="auto"/>
                      <w:sz w:val="18"/>
                      <w:szCs w:val="18"/>
                    </w:rPr>
                  </w:pPr>
                </w:p>
              </w:tc>
            </w:tr>
            <w:tr w14:paraId="7CCBF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601" w:type="dxa"/>
                  <w:vMerge w:val="continue"/>
                  <w:tcMar>
                    <w:top w:w="15" w:type="dxa"/>
                    <w:left w:w="15" w:type="dxa"/>
                    <w:right w:w="15" w:type="dxa"/>
                  </w:tcMar>
                  <w:vAlign w:val="center"/>
                </w:tcPr>
                <w:p w14:paraId="6942305A">
                  <w:pPr>
                    <w:jc w:val="center"/>
                    <w:textAlignment w:val="center"/>
                    <w:rPr>
                      <w:rFonts w:eastAsia="Tahoma"/>
                      <w:color w:val="auto"/>
                      <w:sz w:val="18"/>
                      <w:szCs w:val="18"/>
                    </w:rPr>
                  </w:pPr>
                </w:p>
              </w:tc>
              <w:tc>
                <w:tcPr>
                  <w:tcW w:w="2506" w:type="dxa"/>
                  <w:tcMar>
                    <w:top w:w="15" w:type="dxa"/>
                    <w:left w:w="15" w:type="dxa"/>
                    <w:right w:w="15" w:type="dxa"/>
                  </w:tcMar>
                  <w:vAlign w:val="center"/>
                </w:tcPr>
                <w:p w14:paraId="2B45D107">
                  <w:pPr>
                    <w:jc w:val="center"/>
                    <w:textAlignment w:val="center"/>
                    <w:rPr>
                      <w:rFonts w:eastAsia="Tahoma"/>
                      <w:color w:val="auto"/>
                      <w:sz w:val="18"/>
                      <w:szCs w:val="18"/>
                    </w:rPr>
                  </w:pPr>
                  <w:r>
                    <w:rPr>
                      <w:color w:val="auto"/>
                      <w:sz w:val="18"/>
                      <w:szCs w:val="18"/>
                      <w:lang w:bidi="ar"/>
                    </w:rPr>
                    <w:t>三效蒸发系统</w:t>
                  </w:r>
                </w:p>
              </w:tc>
              <w:tc>
                <w:tcPr>
                  <w:tcW w:w="1531" w:type="dxa"/>
                  <w:tcMar>
                    <w:top w:w="15" w:type="dxa"/>
                    <w:left w:w="15" w:type="dxa"/>
                    <w:right w:w="15" w:type="dxa"/>
                  </w:tcMar>
                  <w:vAlign w:val="center"/>
                </w:tcPr>
                <w:p w14:paraId="3070B556">
                  <w:pPr>
                    <w:jc w:val="center"/>
                    <w:textAlignment w:val="center"/>
                    <w:rPr>
                      <w:color w:val="auto"/>
                      <w:sz w:val="18"/>
                      <w:szCs w:val="18"/>
                    </w:rPr>
                  </w:pPr>
                  <w:r>
                    <w:rPr>
                      <w:rFonts w:eastAsia="Tahoma"/>
                      <w:color w:val="auto"/>
                      <w:sz w:val="18"/>
                      <w:szCs w:val="18"/>
                      <w:lang w:bidi="ar"/>
                    </w:rPr>
                    <w:t>3-5m³/</w:t>
                  </w:r>
                  <w:r>
                    <w:rPr>
                      <w:color w:val="auto"/>
                      <w:sz w:val="18"/>
                      <w:szCs w:val="18"/>
                      <w:lang w:bidi="ar"/>
                    </w:rPr>
                    <w:t>h</w:t>
                  </w:r>
                </w:p>
              </w:tc>
              <w:tc>
                <w:tcPr>
                  <w:tcW w:w="1384" w:type="dxa"/>
                  <w:tcMar>
                    <w:top w:w="15" w:type="dxa"/>
                    <w:left w:w="15" w:type="dxa"/>
                    <w:right w:w="15" w:type="dxa"/>
                  </w:tcMar>
                  <w:vAlign w:val="center"/>
                </w:tcPr>
                <w:p w14:paraId="6EE97C21">
                  <w:pPr>
                    <w:jc w:val="center"/>
                    <w:textAlignment w:val="center"/>
                    <w:rPr>
                      <w:color w:val="auto"/>
                      <w:sz w:val="18"/>
                      <w:szCs w:val="18"/>
                    </w:rPr>
                  </w:pPr>
                  <w:r>
                    <w:rPr>
                      <w:rFonts w:eastAsia="Tahoma"/>
                      <w:color w:val="auto"/>
                      <w:sz w:val="18"/>
                      <w:szCs w:val="18"/>
                      <w:lang w:bidi="ar"/>
                    </w:rPr>
                    <w:t>SS2205</w:t>
                  </w:r>
                </w:p>
              </w:tc>
              <w:tc>
                <w:tcPr>
                  <w:tcW w:w="673" w:type="dxa"/>
                  <w:tcMar>
                    <w:top w:w="15" w:type="dxa"/>
                    <w:left w:w="15" w:type="dxa"/>
                    <w:right w:w="15" w:type="dxa"/>
                  </w:tcMar>
                  <w:vAlign w:val="center"/>
                </w:tcPr>
                <w:p w14:paraId="0E4C00AB">
                  <w:pPr>
                    <w:jc w:val="center"/>
                    <w:textAlignment w:val="center"/>
                    <w:rPr>
                      <w:rFonts w:eastAsia="Tahoma"/>
                      <w:color w:val="auto"/>
                      <w:sz w:val="18"/>
                      <w:szCs w:val="18"/>
                    </w:rPr>
                  </w:pPr>
                  <w:r>
                    <w:rPr>
                      <w:rFonts w:eastAsia="Tahoma"/>
                      <w:color w:val="auto"/>
                      <w:sz w:val="18"/>
                      <w:szCs w:val="18"/>
                      <w:lang w:bidi="ar"/>
                    </w:rPr>
                    <w:t>1</w:t>
                  </w:r>
                  <w:r>
                    <w:rPr>
                      <w:color w:val="auto"/>
                      <w:sz w:val="18"/>
                      <w:szCs w:val="18"/>
                      <w:lang w:bidi="ar"/>
                    </w:rPr>
                    <w:t>套</w:t>
                  </w:r>
                </w:p>
              </w:tc>
              <w:tc>
                <w:tcPr>
                  <w:tcW w:w="1783" w:type="dxa"/>
                  <w:tcMar>
                    <w:top w:w="15" w:type="dxa"/>
                    <w:left w:w="15" w:type="dxa"/>
                    <w:right w:w="15" w:type="dxa"/>
                  </w:tcMar>
                  <w:vAlign w:val="center"/>
                </w:tcPr>
                <w:p w14:paraId="14C24B35">
                  <w:pPr>
                    <w:jc w:val="center"/>
                    <w:textAlignment w:val="center"/>
                    <w:rPr>
                      <w:color w:val="auto"/>
                      <w:sz w:val="18"/>
                      <w:szCs w:val="18"/>
                    </w:rPr>
                  </w:pPr>
                </w:p>
              </w:tc>
            </w:tr>
            <w:tr w14:paraId="18039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601" w:type="dxa"/>
                  <w:vMerge w:val="continue"/>
                  <w:tcMar>
                    <w:top w:w="15" w:type="dxa"/>
                    <w:left w:w="15" w:type="dxa"/>
                    <w:right w:w="15" w:type="dxa"/>
                  </w:tcMar>
                  <w:vAlign w:val="center"/>
                </w:tcPr>
                <w:p w14:paraId="3778D140">
                  <w:pPr>
                    <w:jc w:val="center"/>
                    <w:textAlignment w:val="center"/>
                    <w:rPr>
                      <w:rFonts w:eastAsia="Tahoma"/>
                      <w:color w:val="auto"/>
                      <w:sz w:val="18"/>
                      <w:szCs w:val="18"/>
                    </w:rPr>
                  </w:pPr>
                </w:p>
              </w:tc>
              <w:tc>
                <w:tcPr>
                  <w:tcW w:w="2506" w:type="dxa"/>
                  <w:tcMar>
                    <w:top w:w="15" w:type="dxa"/>
                    <w:left w:w="15" w:type="dxa"/>
                    <w:right w:w="15" w:type="dxa"/>
                  </w:tcMar>
                  <w:vAlign w:val="center"/>
                </w:tcPr>
                <w:p w14:paraId="31004EF4">
                  <w:pPr>
                    <w:jc w:val="center"/>
                    <w:textAlignment w:val="center"/>
                    <w:rPr>
                      <w:color w:val="auto"/>
                      <w:sz w:val="18"/>
                      <w:szCs w:val="18"/>
                      <w:lang w:bidi="ar"/>
                    </w:rPr>
                  </w:pPr>
                  <w:r>
                    <w:rPr>
                      <w:color w:val="auto"/>
                      <w:sz w:val="18"/>
                      <w:szCs w:val="18"/>
                      <w:lang w:bidi="ar"/>
                    </w:rPr>
                    <w:t>冷凝水箱</w:t>
                  </w:r>
                </w:p>
              </w:tc>
              <w:tc>
                <w:tcPr>
                  <w:tcW w:w="1531" w:type="dxa"/>
                  <w:tcMar>
                    <w:top w:w="15" w:type="dxa"/>
                    <w:left w:w="15" w:type="dxa"/>
                    <w:right w:w="15" w:type="dxa"/>
                  </w:tcMar>
                  <w:vAlign w:val="center"/>
                </w:tcPr>
                <w:p w14:paraId="73E1C426">
                  <w:pPr>
                    <w:jc w:val="center"/>
                    <w:textAlignment w:val="center"/>
                    <w:rPr>
                      <w:rFonts w:eastAsia="Tahoma"/>
                      <w:color w:val="auto"/>
                      <w:sz w:val="18"/>
                      <w:szCs w:val="18"/>
                      <w:lang w:bidi="ar"/>
                    </w:rPr>
                  </w:pPr>
                  <w:r>
                    <w:rPr>
                      <w:rFonts w:eastAsia="Tahoma"/>
                      <w:color w:val="auto"/>
                      <w:sz w:val="18"/>
                      <w:szCs w:val="18"/>
                      <w:lang w:bidi="ar"/>
                    </w:rPr>
                    <w:t>20m³/</w:t>
                  </w:r>
                  <w:r>
                    <w:rPr>
                      <w:color w:val="auto"/>
                      <w:sz w:val="18"/>
                      <w:szCs w:val="18"/>
                      <w:lang w:bidi="ar"/>
                    </w:rPr>
                    <w:t>只</w:t>
                  </w:r>
                </w:p>
              </w:tc>
              <w:tc>
                <w:tcPr>
                  <w:tcW w:w="1384" w:type="dxa"/>
                  <w:tcMar>
                    <w:top w:w="15" w:type="dxa"/>
                    <w:left w:w="15" w:type="dxa"/>
                    <w:right w:w="15" w:type="dxa"/>
                  </w:tcMar>
                  <w:vAlign w:val="center"/>
                </w:tcPr>
                <w:p w14:paraId="372EDA05">
                  <w:pPr>
                    <w:jc w:val="center"/>
                    <w:textAlignment w:val="center"/>
                    <w:rPr>
                      <w:rFonts w:eastAsia="Tahoma"/>
                      <w:color w:val="auto"/>
                      <w:sz w:val="18"/>
                      <w:szCs w:val="18"/>
                      <w:lang w:bidi="ar"/>
                    </w:rPr>
                  </w:pPr>
                  <w:r>
                    <w:rPr>
                      <w:rFonts w:eastAsia="Tahoma"/>
                      <w:color w:val="auto"/>
                      <w:sz w:val="18"/>
                      <w:szCs w:val="18"/>
                      <w:lang w:bidi="ar"/>
                    </w:rPr>
                    <w:t>PE</w:t>
                  </w:r>
                </w:p>
              </w:tc>
              <w:tc>
                <w:tcPr>
                  <w:tcW w:w="673" w:type="dxa"/>
                  <w:tcMar>
                    <w:top w:w="15" w:type="dxa"/>
                    <w:left w:w="15" w:type="dxa"/>
                    <w:right w:w="15" w:type="dxa"/>
                  </w:tcMar>
                  <w:vAlign w:val="center"/>
                </w:tcPr>
                <w:p w14:paraId="1B6EC12B">
                  <w:pPr>
                    <w:jc w:val="center"/>
                    <w:textAlignment w:val="center"/>
                    <w:rPr>
                      <w:rFonts w:eastAsia="Tahoma"/>
                      <w:color w:val="auto"/>
                      <w:sz w:val="18"/>
                      <w:szCs w:val="18"/>
                      <w:lang w:bidi="ar"/>
                    </w:rPr>
                  </w:pPr>
                  <w:r>
                    <w:rPr>
                      <w:rFonts w:eastAsia="Tahoma"/>
                      <w:color w:val="auto"/>
                      <w:sz w:val="18"/>
                      <w:szCs w:val="18"/>
                      <w:lang w:bidi="ar"/>
                    </w:rPr>
                    <w:t>4</w:t>
                  </w:r>
                  <w:r>
                    <w:rPr>
                      <w:color w:val="auto"/>
                      <w:sz w:val="18"/>
                      <w:szCs w:val="18"/>
                      <w:lang w:bidi="ar"/>
                    </w:rPr>
                    <w:t>只</w:t>
                  </w:r>
                </w:p>
              </w:tc>
              <w:tc>
                <w:tcPr>
                  <w:tcW w:w="1783" w:type="dxa"/>
                  <w:tcMar>
                    <w:top w:w="15" w:type="dxa"/>
                    <w:left w:w="15" w:type="dxa"/>
                    <w:right w:w="15" w:type="dxa"/>
                  </w:tcMar>
                  <w:vAlign w:val="center"/>
                </w:tcPr>
                <w:p w14:paraId="02F54FD0">
                  <w:pPr>
                    <w:jc w:val="center"/>
                    <w:textAlignment w:val="center"/>
                    <w:rPr>
                      <w:color w:val="auto"/>
                      <w:sz w:val="18"/>
                      <w:szCs w:val="18"/>
                      <w:lang w:bidi="ar"/>
                    </w:rPr>
                  </w:pPr>
                </w:p>
              </w:tc>
            </w:tr>
            <w:tr w14:paraId="3740A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601" w:type="dxa"/>
                  <w:vMerge w:val="continue"/>
                  <w:tcMar>
                    <w:top w:w="15" w:type="dxa"/>
                    <w:left w:w="15" w:type="dxa"/>
                    <w:right w:w="15" w:type="dxa"/>
                  </w:tcMar>
                  <w:vAlign w:val="center"/>
                </w:tcPr>
                <w:p w14:paraId="5C2E997F">
                  <w:pPr>
                    <w:jc w:val="center"/>
                    <w:textAlignment w:val="center"/>
                    <w:rPr>
                      <w:rFonts w:eastAsia="Tahoma"/>
                      <w:color w:val="auto"/>
                      <w:sz w:val="18"/>
                      <w:szCs w:val="18"/>
                    </w:rPr>
                  </w:pPr>
                </w:p>
              </w:tc>
              <w:tc>
                <w:tcPr>
                  <w:tcW w:w="2506" w:type="dxa"/>
                  <w:tcMar>
                    <w:top w:w="15" w:type="dxa"/>
                    <w:left w:w="15" w:type="dxa"/>
                    <w:right w:w="15" w:type="dxa"/>
                  </w:tcMar>
                  <w:vAlign w:val="center"/>
                </w:tcPr>
                <w:p w14:paraId="02C37A34">
                  <w:pPr>
                    <w:jc w:val="center"/>
                    <w:textAlignment w:val="center"/>
                    <w:rPr>
                      <w:rFonts w:eastAsia="Tahoma"/>
                      <w:color w:val="auto"/>
                      <w:sz w:val="18"/>
                      <w:szCs w:val="18"/>
                    </w:rPr>
                  </w:pPr>
                  <w:r>
                    <w:rPr>
                      <w:color w:val="auto"/>
                      <w:sz w:val="18"/>
                      <w:szCs w:val="18"/>
                      <w:lang w:bidi="ar"/>
                    </w:rPr>
                    <w:t>生化系统</w:t>
                  </w:r>
                </w:p>
              </w:tc>
              <w:tc>
                <w:tcPr>
                  <w:tcW w:w="1531" w:type="dxa"/>
                  <w:tcMar>
                    <w:top w:w="15" w:type="dxa"/>
                    <w:left w:w="15" w:type="dxa"/>
                    <w:right w:w="15" w:type="dxa"/>
                  </w:tcMar>
                  <w:vAlign w:val="center"/>
                </w:tcPr>
                <w:p w14:paraId="2033C0EF">
                  <w:pPr>
                    <w:jc w:val="center"/>
                    <w:textAlignment w:val="center"/>
                    <w:rPr>
                      <w:rFonts w:eastAsia="Tahoma"/>
                      <w:color w:val="auto"/>
                      <w:sz w:val="18"/>
                      <w:szCs w:val="18"/>
                    </w:rPr>
                  </w:pPr>
                  <w:r>
                    <w:rPr>
                      <w:color w:val="auto"/>
                      <w:sz w:val="18"/>
                      <w:szCs w:val="18"/>
                      <w:lang w:bidi="ar"/>
                    </w:rPr>
                    <w:t>处理水量</w:t>
                  </w:r>
                  <w:r>
                    <w:rPr>
                      <w:rFonts w:eastAsia="Tahoma"/>
                      <w:color w:val="auto"/>
                      <w:sz w:val="18"/>
                      <w:szCs w:val="18"/>
                      <w:lang w:bidi="ar"/>
                    </w:rPr>
                    <w:t>60m³/</w:t>
                  </w:r>
                  <w:r>
                    <w:rPr>
                      <w:color w:val="auto"/>
                      <w:sz w:val="18"/>
                      <w:szCs w:val="18"/>
                      <w:lang w:bidi="ar"/>
                    </w:rPr>
                    <w:t>天</w:t>
                  </w:r>
                </w:p>
              </w:tc>
              <w:tc>
                <w:tcPr>
                  <w:tcW w:w="1384" w:type="dxa"/>
                  <w:tcMar>
                    <w:top w:w="15" w:type="dxa"/>
                    <w:left w:w="15" w:type="dxa"/>
                    <w:right w:w="15" w:type="dxa"/>
                  </w:tcMar>
                  <w:vAlign w:val="center"/>
                </w:tcPr>
                <w:p w14:paraId="7C7D5276">
                  <w:pPr>
                    <w:jc w:val="center"/>
                    <w:textAlignment w:val="center"/>
                    <w:rPr>
                      <w:color w:val="auto"/>
                      <w:sz w:val="18"/>
                      <w:szCs w:val="18"/>
                    </w:rPr>
                  </w:pPr>
                  <w:r>
                    <w:rPr>
                      <w:color w:val="auto"/>
                      <w:sz w:val="18"/>
                      <w:szCs w:val="18"/>
                      <w:lang w:bidi="ar"/>
                    </w:rPr>
                    <w:t>碳钢</w:t>
                  </w:r>
                  <w:r>
                    <w:rPr>
                      <w:rFonts w:eastAsia="Tahoma"/>
                      <w:color w:val="auto"/>
                      <w:sz w:val="18"/>
                      <w:szCs w:val="18"/>
                      <w:lang w:bidi="ar"/>
                    </w:rPr>
                    <w:t>+</w:t>
                  </w:r>
                  <w:r>
                    <w:rPr>
                      <w:color w:val="auto"/>
                      <w:sz w:val="18"/>
                      <w:szCs w:val="18"/>
                      <w:lang w:bidi="ar"/>
                    </w:rPr>
                    <w:t>防腐</w:t>
                  </w:r>
                </w:p>
              </w:tc>
              <w:tc>
                <w:tcPr>
                  <w:tcW w:w="673" w:type="dxa"/>
                  <w:tcMar>
                    <w:top w:w="15" w:type="dxa"/>
                    <w:left w:w="15" w:type="dxa"/>
                    <w:right w:w="15" w:type="dxa"/>
                  </w:tcMar>
                  <w:vAlign w:val="center"/>
                </w:tcPr>
                <w:p w14:paraId="6ED16E34">
                  <w:pPr>
                    <w:jc w:val="center"/>
                    <w:textAlignment w:val="center"/>
                    <w:rPr>
                      <w:rFonts w:eastAsia="Tahoma"/>
                      <w:color w:val="auto"/>
                      <w:sz w:val="18"/>
                      <w:szCs w:val="18"/>
                    </w:rPr>
                  </w:pPr>
                  <w:r>
                    <w:rPr>
                      <w:rFonts w:eastAsia="Tahoma"/>
                      <w:color w:val="auto"/>
                      <w:sz w:val="18"/>
                      <w:szCs w:val="18"/>
                      <w:lang w:bidi="ar"/>
                    </w:rPr>
                    <w:t>1</w:t>
                  </w:r>
                  <w:r>
                    <w:rPr>
                      <w:color w:val="auto"/>
                      <w:sz w:val="18"/>
                      <w:szCs w:val="18"/>
                      <w:lang w:bidi="ar"/>
                    </w:rPr>
                    <w:t>套</w:t>
                  </w:r>
                </w:p>
              </w:tc>
              <w:tc>
                <w:tcPr>
                  <w:tcW w:w="1783" w:type="dxa"/>
                  <w:tcMar>
                    <w:top w:w="15" w:type="dxa"/>
                    <w:left w:w="15" w:type="dxa"/>
                    <w:right w:w="15" w:type="dxa"/>
                  </w:tcMar>
                  <w:vAlign w:val="center"/>
                </w:tcPr>
                <w:p w14:paraId="737DAC1C">
                  <w:pPr>
                    <w:jc w:val="center"/>
                    <w:textAlignment w:val="center"/>
                    <w:rPr>
                      <w:color w:val="auto"/>
                      <w:sz w:val="18"/>
                      <w:szCs w:val="18"/>
                    </w:rPr>
                  </w:pPr>
                </w:p>
              </w:tc>
            </w:tr>
            <w:tr w14:paraId="583AD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601" w:type="dxa"/>
                  <w:vMerge w:val="continue"/>
                  <w:tcMar>
                    <w:top w:w="15" w:type="dxa"/>
                    <w:left w:w="15" w:type="dxa"/>
                    <w:right w:w="15" w:type="dxa"/>
                  </w:tcMar>
                  <w:vAlign w:val="center"/>
                </w:tcPr>
                <w:p w14:paraId="4706EF47">
                  <w:pPr>
                    <w:jc w:val="center"/>
                    <w:textAlignment w:val="center"/>
                    <w:rPr>
                      <w:rFonts w:eastAsia="Tahoma"/>
                      <w:color w:val="auto"/>
                      <w:sz w:val="18"/>
                      <w:szCs w:val="18"/>
                    </w:rPr>
                  </w:pPr>
                </w:p>
              </w:tc>
              <w:tc>
                <w:tcPr>
                  <w:tcW w:w="2506" w:type="dxa"/>
                  <w:tcMar>
                    <w:top w:w="15" w:type="dxa"/>
                    <w:left w:w="15" w:type="dxa"/>
                    <w:right w:w="15" w:type="dxa"/>
                  </w:tcMar>
                  <w:vAlign w:val="center"/>
                </w:tcPr>
                <w:p w14:paraId="7016520E">
                  <w:pPr>
                    <w:jc w:val="center"/>
                    <w:textAlignment w:val="center"/>
                    <w:rPr>
                      <w:color w:val="auto"/>
                      <w:sz w:val="18"/>
                      <w:szCs w:val="18"/>
                      <w:lang w:bidi="ar"/>
                    </w:rPr>
                  </w:pPr>
                  <w:r>
                    <w:rPr>
                      <w:rFonts w:hint="eastAsia"/>
                      <w:color w:val="auto"/>
                      <w:sz w:val="18"/>
                      <w:szCs w:val="18"/>
                      <w:lang w:bidi="ar"/>
                    </w:rPr>
                    <w:t>污泥浓缩罐</w:t>
                  </w:r>
                </w:p>
              </w:tc>
              <w:tc>
                <w:tcPr>
                  <w:tcW w:w="1531" w:type="dxa"/>
                  <w:tcMar>
                    <w:top w:w="15" w:type="dxa"/>
                    <w:left w:w="15" w:type="dxa"/>
                    <w:right w:w="15" w:type="dxa"/>
                  </w:tcMar>
                  <w:vAlign w:val="center"/>
                </w:tcPr>
                <w:p w14:paraId="2356C611">
                  <w:pPr>
                    <w:jc w:val="center"/>
                    <w:rPr>
                      <w:color w:val="auto"/>
                      <w:sz w:val="18"/>
                      <w:szCs w:val="18"/>
                    </w:rPr>
                  </w:pPr>
                  <w:r>
                    <w:rPr>
                      <w:rFonts w:hint="eastAsia"/>
                      <w:color w:val="auto"/>
                      <w:sz w:val="18"/>
                      <w:szCs w:val="18"/>
                    </w:rPr>
                    <w:t>20</w:t>
                  </w:r>
                  <w:r>
                    <w:rPr>
                      <w:rFonts w:eastAsia="Tahoma"/>
                      <w:color w:val="auto"/>
                      <w:sz w:val="18"/>
                      <w:szCs w:val="18"/>
                      <w:lang w:bidi="ar"/>
                    </w:rPr>
                    <w:t>m³/</w:t>
                  </w:r>
                  <w:r>
                    <w:rPr>
                      <w:color w:val="auto"/>
                      <w:sz w:val="18"/>
                      <w:szCs w:val="18"/>
                      <w:lang w:bidi="ar"/>
                    </w:rPr>
                    <w:t>只</w:t>
                  </w:r>
                </w:p>
              </w:tc>
              <w:tc>
                <w:tcPr>
                  <w:tcW w:w="1384" w:type="dxa"/>
                  <w:tcMar>
                    <w:top w:w="15" w:type="dxa"/>
                    <w:left w:w="15" w:type="dxa"/>
                    <w:right w:w="15" w:type="dxa"/>
                  </w:tcMar>
                  <w:vAlign w:val="center"/>
                </w:tcPr>
                <w:p w14:paraId="52F95211">
                  <w:pPr>
                    <w:jc w:val="center"/>
                    <w:textAlignment w:val="center"/>
                    <w:rPr>
                      <w:color w:val="auto"/>
                      <w:sz w:val="18"/>
                      <w:szCs w:val="18"/>
                      <w:lang w:bidi="ar"/>
                    </w:rPr>
                  </w:pPr>
                  <w:r>
                    <w:rPr>
                      <w:rFonts w:hint="eastAsia"/>
                      <w:color w:val="auto"/>
                      <w:sz w:val="18"/>
                      <w:szCs w:val="18"/>
                      <w:lang w:bidi="ar"/>
                    </w:rPr>
                    <w:t>PE</w:t>
                  </w:r>
                </w:p>
              </w:tc>
              <w:tc>
                <w:tcPr>
                  <w:tcW w:w="673" w:type="dxa"/>
                  <w:tcMar>
                    <w:top w:w="15" w:type="dxa"/>
                    <w:left w:w="15" w:type="dxa"/>
                    <w:right w:w="15" w:type="dxa"/>
                  </w:tcMar>
                  <w:vAlign w:val="center"/>
                </w:tcPr>
                <w:p w14:paraId="41CE327D">
                  <w:pPr>
                    <w:jc w:val="center"/>
                    <w:textAlignment w:val="center"/>
                    <w:rPr>
                      <w:color w:val="auto"/>
                      <w:sz w:val="18"/>
                      <w:szCs w:val="18"/>
                      <w:lang w:bidi="ar"/>
                    </w:rPr>
                  </w:pPr>
                  <w:r>
                    <w:rPr>
                      <w:rFonts w:hint="eastAsia"/>
                      <w:color w:val="auto"/>
                      <w:sz w:val="18"/>
                      <w:szCs w:val="18"/>
                      <w:lang w:bidi="ar"/>
                    </w:rPr>
                    <w:t>1只</w:t>
                  </w:r>
                </w:p>
              </w:tc>
              <w:tc>
                <w:tcPr>
                  <w:tcW w:w="1783" w:type="dxa"/>
                  <w:tcMar>
                    <w:top w:w="15" w:type="dxa"/>
                    <w:left w:w="15" w:type="dxa"/>
                    <w:right w:w="15" w:type="dxa"/>
                  </w:tcMar>
                  <w:vAlign w:val="center"/>
                </w:tcPr>
                <w:p w14:paraId="1E73B6DC">
                  <w:pPr>
                    <w:jc w:val="center"/>
                    <w:textAlignment w:val="center"/>
                    <w:rPr>
                      <w:color w:val="auto"/>
                      <w:sz w:val="18"/>
                      <w:szCs w:val="18"/>
                      <w:lang w:bidi="ar"/>
                    </w:rPr>
                  </w:pPr>
                </w:p>
              </w:tc>
            </w:tr>
            <w:tr w14:paraId="52CF8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601" w:type="dxa"/>
                  <w:vMerge w:val="continue"/>
                  <w:tcMar>
                    <w:top w:w="15" w:type="dxa"/>
                    <w:left w:w="15" w:type="dxa"/>
                    <w:right w:w="15" w:type="dxa"/>
                  </w:tcMar>
                  <w:vAlign w:val="center"/>
                </w:tcPr>
                <w:p w14:paraId="64D9A25E">
                  <w:pPr>
                    <w:jc w:val="center"/>
                    <w:textAlignment w:val="center"/>
                    <w:rPr>
                      <w:rFonts w:eastAsia="Tahoma"/>
                      <w:color w:val="auto"/>
                      <w:sz w:val="18"/>
                      <w:szCs w:val="18"/>
                    </w:rPr>
                  </w:pPr>
                </w:p>
              </w:tc>
              <w:tc>
                <w:tcPr>
                  <w:tcW w:w="2506" w:type="dxa"/>
                  <w:tcMar>
                    <w:top w:w="15" w:type="dxa"/>
                    <w:left w:w="15" w:type="dxa"/>
                    <w:right w:w="15" w:type="dxa"/>
                  </w:tcMar>
                  <w:vAlign w:val="center"/>
                </w:tcPr>
                <w:p w14:paraId="0C36E125">
                  <w:pPr>
                    <w:jc w:val="center"/>
                    <w:textAlignment w:val="center"/>
                    <w:rPr>
                      <w:rFonts w:eastAsia="Tahoma"/>
                      <w:color w:val="auto"/>
                      <w:sz w:val="18"/>
                      <w:szCs w:val="18"/>
                    </w:rPr>
                  </w:pPr>
                  <w:r>
                    <w:rPr>
                      <w:color w:val="auto"/>
                      <w:sz w:val="18"/>
                      <w:szCs w:val="18"/>
                      <w:lang w:bidi="ar"/>
                    </w:rPr>
                    <w:t>加药罐系统</w:t>
                  </w:r>
                </w:p>
              </w:tc>
              <w:tc>
                <w:tcPr>
                  <w:tcW w:w="1531" w:type="dxa"/>
                  <w:tcMar>
                    <w:top w:w="15" w:type="dxa"/>
                    <w:left w:w="15" w:type="dxa"/>
                    <w:right w:w="15" w:type="dxa"/>
                  </w:tcMar>
                  <w:vAlign w:val="center"/>
                </w:tcPr>
                <w:p w14:paraId="3067F89F">
                  <w:pPr>
                    <w:jc w:val="center"/>
                    <w:rPr>
                      <w:rFonts w:eastAsia="Tahoma"/>
                      <w:color w:val="auto"/>
                      <w:sz w:val="18"/>
                      <w:szCs w:val="18"/>
                    </w:rPr>
                  </w:pPr>
                  <w:r>
                    <w:rPr>
                      <w:color w:val="auto"/>
                      <w:sz w:val="18"/>
                      <w:szCs w:val="18"/>
                    </w:rPr>
                    <w:t>/</w:t>
                  </w:r>
                </w:p>
              </w:tc>
              <w:tc>
                <w:tcPr>
                  <w:tcW w:w="1384" w:type="dxa"/>
                  <w:tcMar>
                    <w:top w:w="15" w:type="dxa"/>
                    <w:left w:w="15" w:type="dxa"/>
                    <w:right w:w="15" w:type="dxa"/>
                  </w:tcMar>
                  <w:vAlign w:val="center"/>
                </w:tcPr>
                <w:p w14:paraId="1FB9BDBC">
                  <w:pPr>
                    <w:jc w:val="center"/>
                    <w:textAlignment w:val="center"/>
                    <w:rPr>
                      <w:color w:val="auto"/>
                      <w:sz w:val="18"/>
                      <w:szCs w:val="18"/>
                    </w:rPr>
                  </w:pPr>
                  <w:r>
                    <w:rPr>
                      <w:rFonts w:eastAsia="Tahoma"/>
                      <w:color w:val="auto"/>
                      <w:sz w:val="18"/>
                      <w:szCs w:val="18"/>
                      <w:lang w:bidi="ar"/>
                    </w:rPr>
                    <w:t>PE</w:t>
                  </w:r>
                </w:p>
              </w:tc>
              <w:tc>
                <w:tcPr>
                  <w:tcW w:w="673" w:type="dxa"/>
                  <w:tcMar>
                    <w:top w:w="15" w:type="dxa"/>
                    <w:left w:w="15" w:type="dxa"/>
                    <w:right w:w="15" w:type="dxa"/>
                  </w:tcMar>
                  <w:vAlign w:val="center"/>
                </w:tcPr>
                <w:p w14:paraId="33B0A433">
                  <w:pPr>
                    <w:jc w:val="center"/>
                    <w:textAlignment w:val="center"/>
                    <w:rPr>
                      <w:rFonts w:eastAsia="Tahoma"/>
                      <w:color w:val="auto"/>
                      <w:sz w:val="18"/>
                      <w:szCs w:val="18"/>
                    </w:rPr>
                  </w:pPr>
                  <w:r>
                    <w:rPr>
                      <w:rFonts w:hint="eastAsia"/>
                      <w:color w:val="auto"/>
                      <w:sz w:val="18"/>
                      <w:szCs w:val="18"/>
                      <w:lang w:bidi="ar"/>
                    </w:rPr>
                    <w:t>1套</w:t>
                  </w:r>
                </w:p>
              </w:tc>
              <w:tc>
                <w:tcPr>
                  <w:tcW w:w="1783" w:type="dxa"/>
                  <w:tcMar>
                    <w:top w:w="15" w:type="dxa"/>
                    <w:left w:w="15" w:type="dxa"/>
                    <w:right w:w="15" w:type="dxa"/>
                  </w:tcMar>
                  <w:vAlign w:val="center"/>
                </w:tcPr>
                <w:p w14:paraId="1A97F645">
                  <w:pPr>
                    <w:jc w:val="center"/>
                    <w:textAlignment w:val="center"/>
                    <w:rPr>
                      <w:color w:val="auto"/>
                      <w:sz w:val="18"/>
                      <w:szCs w:val="18"/>
                    </w:rPr>
                  </w:pPr>
                </w:p>
              </w:tc>
            </w:tr>
            <w:tr w14:paraId="126AB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601" w:type="dxa"/>
                  <w:vMerge w:val="restart"/>
                  <w:tcMar>
                    <w:top w:w="15" w:type="dxa"/>
                    <w:left w:w="15" w:type="dxa"/>
                    <w:right w:w="15" w:type="dxa"/>
                  </w:tcMar>
                  <w:vAlign w:val="center"/>
                </w:tcPr>
                <w:p w14:paraId="7DC741AD">
                  <w:pPr>
                    <w:jc w:val="center"/>
                    <w:textAlignment w:val="center"/>
                    <w:rPr>
                      <w:color w:val="auto"/>
                      <w:sz w:val="18"/>
                      <w:szCs w:val="18"/>
                    </w:rPr>
                  </w:pPr>
                  <w:r>
                    <w:rPr>
                      <w:color w:val="auto"/>
                      <w:sz w:val="18"/>
                      <w:szCs w:val="18"/>
                    </w:rPr>
                    <w:t>污泥烘干系统</w:t>
                  </w:r>
                </w:p>
              </w:tc>
              <w:tc>
                <w:tcPr>
                  <w:tcW w:w="2506" w:type="dxa"/>
                  <w:tcMar>
                    <w:top w:w="15" w:type="dxa"/>
                    <w:left w:w="15" w:type="dxa"/>
                    <w:right w:w="15" w:type="dxa"/>
                  </w:tcMar>
                  <w:vAlign w:val="center"/>
                </w:tcPr>
                <w:p w14:paraId="602F8B66">
                  <w:pPr>
                    <w:jc w:val="center"/>
                    <w:textAlignment w:val="center"/>
                    <w:rPr>
                      <w:rFonts w:eastAsia="Tahoma"/>
                      <w:color w:val="auto"/>
                      <w:sz w:val="18"/>
                      <w:szCs w:val="18"/>
                    </w:rPr>
                  </w:pPr>
                  <w:r>
                    <w:rPr>
                      <w:color w:val="auto"/>
                      <w:sz w:val="18"/>
                      <w:szCs w:val="18"/>
                      <w:lang w:bidi="ar"/>
                    </w:rPr>
                    <w:t>压滤机</w:t>
                  </w:r>
                </w:p>
              </w:tc>
              <w:tc>
                <w:tcPr>
                  <w:tcW w:w="1531" w:type="dxa"/>
                  <w:tcMar>
                    <w:top w:w="15" w:type="dxa"/>
                    <w:left w:w="15" w:type="dxa"/>
                    <w:right w:w="15" w:type="dxa"/>
                  </w:tcMar>
                  <w:vAlign w:val="center"/>
                </w:tcPr>
                <w:p w14:paraId="1B03A425">
                  <w:pPr>
                    <w:jc w:val="center"/>
                    <w:textAlignment w:val="center"/>
                    <w:rPr>
                      <w:rFonts w:eastAsia="Tahoma"/>
                      <w:color w:val="auto"/>
                      <w:sz w:val="18"/>
                      <w:szCs w:val="18"/>
                    </w:rPr>
                  </w:pPr>
                  <w:r>
                    <w:rPr>
                      <w:rFonts w:hint="eastAsia"/>
                      <w:color w:val="auto"/>
                      <w:sz w:val="18"/>
                      <w:szCs w:val="18"/>
                      <w:lang w:bidi="ar"/>
                    </w:rPr>
                    <w:t>200</w:t>
                  </w:r>
                  <w:r>
                    <w:rPr>
                      <w:rFonts w:eastAsia="方正粗黑宋简体"/>
                      <w:color w:val="auto"/>
                      <w:sz w:val="18"/>
                      <w:szCs w:val="18"/>
                      <w:lang w:bidi="ar"/>
                    </w:rPr>
                    <w:t>m</w:t>
                  </w:r>
                  <w:r>
                    <w:rPr>
                      <w:rFonts w:eastAsia="方正粗黑宋简体"/>
                      <w:color w:val="auto"/>
                      <w:sz w:val="18"/>
                      <w:szCs w:val="18"/>
                      <w:vertAlign w:val="superscript"/>
                      <w:lang w:bidi="ar"/>
                    </w:rPr>
                    <w:t>2</w:t>
                  </w:r>
                  <w:r>
                    <w:rPr>
                      <w:color w:val="auto"/>
                      <w:sz w:val="18"/>
                      <w:szCs w:val="18"/>
                    </w:rPr>
                    <w:t>/</w:t>
                  </w:r>
                  <w:r>
                    <w:rPr>
                      <w:rFonts w:hint="eastAsia"/>
                      <w:color w:val="auto"/>
                      <w:sz w:val="18"/>
                      <w:szCs w:val="18"/>
                    </w:rPr>
                    <w:t>4</w:t>
                  </w:r>
                  <w:r>
                    <w:rPr>
                      <w:rFonts w:hint="eastAsia"/>
                      <w:color w:val="auto"/>
                      <w:sz w:val="18"/>
                      <w:szCs w:val="18"/>
                      <w:lang w:bidi="ar"/>
                    </w:rPr>
                    <w:t>0</w:t>
                  </w:r>
                  <w:r>
                    <w:rPr>
                      <w:rFonts w:eastAsia="方正粗黑宋简体"/>
                      <w:color w:val="auto"/>
                      <w:sz w:val="18"/>
                      <w:szCs w:val="18"/>
                      <w:lang w:bidi="ar"/>
                    </w:rPr>
                    <w:t>m</w:t>
                  </w:r>
                  <w:r>
                    <w:rPr>
                      <w:rFonts w:eastAsia="方正粗黑宋简体"/>
                      <w:color w:val="auto"/>
                      <w:sz w:val="18"/>
                      <w:szCs w:val="18"/>
                      <w:vertAlign w:val="superscript"/>
                      <w:lang w:bidi="ar"/>
                    </w:rPr>
                    <w:t>2</w:t>
                  </w:r>
                </w:p>
              </w:tc>
              <w:tc>
                <w:tcPr>
                  <w:tcW w:w="1384" w:type="dxa"/>
                  <w:tcMar>
                    <w:top w:w="15" w:type="dxa"/>
                    <w:left w:w="15" w:type="dxa"/>
                    <w:right w:w="15" w:type="dxa"/>
                  </w:tcMar>
                  <w:vAlign w:val="center"/>
                </w:tcPr>
                <w:p w14:paraId="75BCDBFB">
                  <w:pPr>
                    <w:jc w:val="center"/>
                    <w:rPr>
                      <w:color w:val="auto"/>
                      <w:sz w:val="18"/>
                      <w:szCs w:val="18"/>
                    </w:rPr>
                  </w:pPr>
                  <w:r>
                    <w:rPr>
                      <w:color w:val="auto"/>
                      <w:sz w:val="18"/>
                      <w:szCs w:val="18"/>
                    </w:rPr>
                    <w:t>碳钢</w:t>
                  </w:r>
                </w:p>
              </w:tc>
              <w:tc>
                <w:tcPr>
                  <w:tcW w:w="673" w:type="dxa"/>
                  <w:tcMar>
                    <w:top w:w="15" w:type="dxa"/>
                    <w:left w:w="15" w:type="dxa"/>
                    <w:right w:w="15" w:type="dxa"/>
                  </w:tcMar>
                  <w:vAlign w:val="center"/>
                </w:tcPr>
                <w:p w14:paraId="69502364">
                  <w:pPr>
                    <w:jc w:val="center"/>
                    <w:textAlignment w:val="center"/>
                    <w:rPr>
                      <w:rFonts w:eastAsia="Tahoma"/>
                      <w:color w:val="auto"/>
                      <w:sz w:val="18"/>
                      <w:szCs w:val="18"/>
                    </w:rPr>
                  </w:pPr>
                  <w:r>
                    <w:rPr>
                      <w:rFonts w:hint="eastAsia"/>
                      <w:color w:val="auto"/>
                      <w:sz w:val="18"/>
                      <w:szCs w:val="18"/>
                      <w:lang w:bidi="ar"/>
                    </w:rPr>
                    <w:t>各1</w:t>
                  </w:r>
                  <w:r>
                    <w:rPr>
                      <w:color w:val="auto"/>
                      <w:sz w:val="18"/>
                      <w:szCs w:val="18"/>
                      <w:lang w:bidi="ar"/>
                    </w:rPr>
                    <w:t>台</w:t>
                  </w:r>
                </w:p>
              </w:tc>
              <w:tc>
                <w:tcPr>
                  <w:tcW w:w="1783" w:type="dxa"/>
                  <w:tcMar>
                    <w:top w:w="15" w:type="dxa"/>
                    <w:left w:w="15" w:type="dxa"/>
                    <w:right w:w="15" w:type="dxa"/>
                  </w:tcMar>
                  <w:vAlign w:val="center"/>
                </w:tcPr>
                <w:p w14:paraId="426AB33B">
                  <w:pPr>
                    <w:jc w:val="center"/>
                    <w:textAlignment w:val="center"/>
                    <w:rPr>
                      <w:color w:val="auto"/>
                      <w:sz w:val="18"/>
                      <w:szCs w:val="18"/>
                    </w:rPr>
                  </w:pPr>
                </w:p>
              </w:tc>
            </w:tr>
            <w:tr w14:paraId="3B74D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601" w:type="dxa"/>
                  <w:vMerge w:val="continue"/>
                  <w:tcMar>
                    <w:top w:w="15" w:type="dxa"/>
                    <w:left w:w="15" w:type="dxa"/>
                    <w:right w:w="15" w:type="dxa"/>
                  </w:tcMar>
                  <w:vAlign w:val="center"/>
                </w:tcPr>
                <w:p w14:paraId="23854318">
                  <w:pPr>
                    <w:jc w:val="center"/>
                    <w:textAlignment w:val="center"/>
                    <w:rPr>
                      <w:rFonts w:eastAsia="Tahoma"/>
                      <w:color w:val="auto"/>
                      <w:sz w:val="18"/>
                      <w:szCs w:val="18"/>
                    </w:rPr>
                  </w:pPr>
                </w:p>
              </w:tc>
              <w:tc>
                <w:tcPr>
                  <w:tcW w:w="2506" w:type="dxa"/>
                  <w:tcMar>
                    <w:top w:w="15" w:type="dxa"/>
                    <w:left w:w="15" w:type="dxa"/>
                    <w:right w:w="15" w:type="dxa"/>
                  </w:tcMar>
                  <w:vAlign w:val="center"/>
                </w:tcPr>
                <w:p w14:paraId="4A6BBC72">
                  <w:pPr>
                    <w:jc w:val="center"/>
                    <w:textAlignment w:val="center"/>
                    <w:rPr>
                      <w:rFonts w:eastAsia="Tahoma"/>
                      <w:color w:val="auto"/>
                      <w:sz w:val="18"/>
                      <w:szCs w:val="18"/>
                    </w:rPr>
                  </w:pPr>
                  <w:r>
                    <w:rPr>
                      <w:color w:val="auto"/>
                      <w:sz w:val="18"/>
                      <w:szCs w:val="18"/>
                      <w:lang w:bidi="ar"/>
                    </w:rPr>
                    <w:t>污泥泵</w:t>
                  </w:r>
                </w:p>
              </w:tc>
              <w:tc>
                <w:tcPr>
                  <w:tcW w:w="1531" w:type="dxa"/>
                  <w:tcMar>
                    <w:top w:w="15" w:type="dxa"/>
                    <w:left w:w="15" w:type="dxa"/>
                    <w:right w:w="15" w:type="dxa"/>
                  </w:tcMar>
                  <w:vAlign w:val="center"/>
                </w:tcPr>
                <w:p w14:paraId="22293B41">
                  <w:pPr>
                    <w:jc w:val="center"/>
                    <w:textAlignment w:val="center"/>
                    <w:rPr>
                      <w:rFonts w:eastAsia="Tahoma"/>
                      <w:color w:val="auto"/>
                      <w:sz w:val="18"/>
                      <w:szCs w:val="18"/>
                    </w:rPr>
                  </w:pPr>
                  <w:r>
                    <w:rPr>
                      <w:rFonts w:eastAsia="Tahoma"/>
                      <w:color w:val="auto"/>
                      <w:sz w:val="18"/>
                      <w:szCs w:val="18"/>
                      <w:lang w:bidi="ar"/>
                    </w:rPr>
                    <w:t>36kw</w:t>
                  </w:r>
                  <w:r>
                    <w:rPr>
                      <w:color w:val="auto"/>
                      <w:sz w:val="18"/>
                      <w:szCs w:val="18"/>
                    </w:rPr>
                    <w:t>/</w:t>
                  </w:r>
                  <w:r>
                    <w:rPr>
                      <w:rFonts w:hint="eastAsia"/>
                      <w:color w:val="auto"/>
                      <w:sz w:val="18"/>
                      <w:szCs w:val="18"/>
                      <w:lang w:bidi="ar"/>
                    </w:rPr>
                    <w:t>18</w:t>
                  </w:r>
                  <w:r>
                    <w:rPr>
                      <w:rFonts w:eastAsia="Tahoma"/>
                      <w:color w:val="auto"/>
                      <w:sz w:val="18"/>
                      <w:szCs w:val="18"/>
                      <w:lang w:bidi="ar"/>
                    </w:rPr>
                    <w:t>kw</w:t>
                  </w:r>
                </w:p>
              </w:tc>
              <w:tc>
                <w:tcPr>
                  <w:tcW w:w="1384" w:type="dxa"/>
                  <w:tcMar>
                    <w:top w:w="15" w:type="dxa"/>
                    <w:left w:w="15" w:type="dxa"/>
                    <w:right w:w="15" w:type="dxa"/>
                  </w:tcMar>
                  <w:vAlign w:val="center"/>
                </w:tcPr>
                <w:p w14:paraId="22D2FE4A">
                  <w:pPr>
                    <w:jc w:val="center"/>
                    <w:textAlignment w:val="center"/>
                    <w:rPr>
                      <w:color w:val="auto"/>
                      <w:sz w:val="18"/>
                      <w:szCs w:val="18"/>
                    </w:rPr>
                  </w:pPr>
                  <w:r>
                    <w:rPr>
                      <w:color w:val="auto"/>
                      <w:sz w:val="18"/>
                      <w:szCs w:val="18"/>
                      <w:lang w:bidi="ar"/>
                    </w:rPr>
                    <w:t>碳钢</w:t>
                  </w:r>
                </w:p>
              </w:tc>
              <w:tc>
                <w:tcPr>
                  <w:tcW w:w="673" w:type="dxa"/>
                  <w:tcMar>
                    <w:top w:w="15" w:type="dxa"/>
                    <w:left w:w="15" w:type="dxa"/>
                    <w:right w:w="15" w:type="dxa"/>
                  </w:tcMar>
                  <w:vAlign w:val="center"/>
                </w:tcPr>
                <w:p w14:paraId="13720FE9">
                  <w:pPr>
                    <w:jc w:val="center"/>
                    <w:textAlignment w:val="center"/>
                    <w:rPr>
                      <w:rFonts w:eastAsia="Tahoma"/>
                      <w:color w:val="auto"/>
                      <w:sz w:val="18"/>
                      <w:szCs w:val="18"/>
                    </w:rPr>
                  </w:pPr>
                  <w:r>
                    <w:rPr>
                      <w:rFonts w:hint="eastAsia"/>
                      <w:color w:val="auto"/>
                      <w:sz w:val="18"/>
                      <w:szCs w:val="18"/>
                      <w:lang w:bidi="ar"/>
                    </w:rPr>
                    <w:t>各1</w:t>
                  </w:r>
                  <w:r>
                    <w:rPr>
                      <w:color w:val="auto"/>
                      <w:sz w:val="18"/>
                      <w:szCs w:val="18"/>
                      <w:lang w:bidi="ar"/>
                    </w:rPr>
                    <w:t>台</w:t>
                  </w:r>
                </w:p>
              </w:tc>
              <w:tc>
                <w:tcPr>
                  <w:tcW w:w="1783" w:type="dxa"/>
                  <w:tcMar>
                    <w:top w:w="15" w:type="dxa"/>
                    <w:left w:w="15" w:type="dxa"/>
                    <w:right w:w="15" w:type="dxa"/>
                  </w:tcMar>
                  <w:vAlign w:val="center"/>
                </w:tcPr>
                <w:p w14:paraId="19D92BDF">
                  <w:pPr>
                    <w:jc w:val="center"/>
                    <w:textAlignment w:val="center"/>
                    <w:rPr>
                      <w:color w:val="auto"/>
                      <w:sz w:val="18"/>
                      <w:szCs w:val="18"/>
                    </w:rPr>
                  </w:pPr>
                </w:p>
              </w:tc>
            </w:tr>
            <w:tr w14:paraId="04542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601" w:type="dxa"/>
                  <w:vMerge w:val="continue"/>
                  <w:tcMar>
                    <w:top w:w="15" w:type="dxa"/>
                    <w:left w:w="15" w:type="dxa"/>
                    <w:right w:w="15" w:type="dxa"/>
                  </w:tcMar>
                  <w:vAlign w:val="center"/>
                </w:tcPr>
                <w:p w14:paraId="0C398C2F">
                  <w:pPr>
                    <w:jc w:val="center"/>
                    <w:textAlignment w:val="center"/>
                    <w:rPr>
                      <w:rFonts w:eastAsia="Tahoma"/>
                      <w:color w:val="auto"/>
                      <w:sz w:val="18"/>
                      <w:szCs w:val="18"/>
                    </w:rPr>
                  </w:pPr>
                </w:p>
              </w:tc>
              <w:tc>
                <w:tcPr>
                  <w:tcW w:w="2506" w:type="dxa"/>
                  <w:tcMar>
                    <w:top w:w="15" w:type="dxa"/>
                    <w:left w:w="15" w:type="dxa"/>
                    <w:right w:w="15" w:type="dxa"/>
                  </w:tcMar>
                  <w:vAlign w:val="center"/>
                </w:tcPr>
                <w:p w14:paraId="16C3A199">
                  <w:pPr>
                    <w:jc w:val="center"/>
                    <w:textAlignment w:val="center"/>
                    <w:rPr>
                      <w:rFonts w:eastAsia="Tahoma"/>
                      <w:color w:val="auto"/>
                      <w:sz w:val="18"/>
                      <w:szCs w:val="18"/>
                    </w:rPr>
                  </w:pPr>
                  <w:r>
                    <w:rPr>
                      <w:color w:val="auto"/>
                      <w:sz w:val="18"/>
                      <w:szCs w:val="18"/>
                      <w:lang w:bidi="ar"/>
                    </w:rPr>
                    <w:t>污泥烘干系统</w:t>
                  </w:r>
                </w:p>
              </w:tc>
              <w:tc>
                <w:tcPr>
                  <w:tcW w:w="1531" w:type="dxa"/>
                  <w:tcMar>
                    <w:top w:w="15" w:type="dxa"/>
                    <w:left w:w="15" w:type="dxa"/>
                    <w:right w:w="15" w:type="dxa"/>
                  </w:tcMar>
                  <w:vAlign w:val="center"/>
                </w:tcPr>
                <w:p w14:paraId="6A1B18BC">
                  <w:pPr>
                    <w:jc w:val="center"/>
                    <w:textAlignment w:val="center"/>
                    <w:rPr>
                      <w:rFonts w:eastAsia="Tahoma"/>
                      <w:color w:val="auto"/>
                      <w:sz w:val="18"/>
                      <w:szCs w:val="18"/>
                    </w:rPr>
                  </w:pPr>
                  <w:r>
                    <w:rPr>
                      <w:rFonts w:eastAsia="Tahoma"/>
                      <w:color w:val="auto"/>
                      <w:sz w:val="18"/>
                      <w:szCs w:val="18"/>
                      <w:lang w:bidi="ar"/>
                    </w:rPr>
                    <w:t>70</w:t>
                  </w:r>
                  <w:r>
                    <w:rPr>
                      <w:rFonts w:eastAsia="方正粗黑宋简体"/>
                      <w:color w:val="auto"/>
                      <w:sz w:val="18"/>
                      <w:szCs w:val="18"/>
                      <w:lang w:bidi="ar"/>
                    </w:rPr>
                    <w:t>m</w:t>
                  </w:r>
                  <w:r>
                    <w:rPr>
                      <w:rFonts w:eastAsia="方正粗黑宋简体"/>
                      <w:color w:val="auto"/>
                      <w:sz w:val="18"/>
                      <w:szCs w:val="18"/>
                      <w:vertAlign w:val="superscript"/>
                      <w:lang w:bidi="ar"/>
                    </w:rPr>
                    <w:t>2</w:t>
                  </w:r>
                </w:p>
              </w:tc>
              <w:tc>
                <w:tcPr>
                  <w:tcW w:w="1384" w:type="dxa"/>
                  <w:tcMar>
                    <w:top w:w="15" w:type="dxa"/>
                    <w:left w:w="15" w:type="dxa"/>
                    <w:right w:w="15" w:type="dxa"/>
                  </w:tcMar>
                  <w:vAlign w:val="center"/>
                </w:tcPr>
                <w:p w14:paraId="2C90E04E">
                  <w:pPr>
                    <w:jc w:val="center"/>
                    <w:textAlignment w:val="center"/>
                    <w:rPr>
                      <w:color w:val="auto"/>
                      <w:sz w:val="18"/>
                      <w:szCs w:val="18"/>
                    </w:rPr>
                  </w:pPr>
                  <w:r>
                    <w:rPr>
                      <w:color w:val="auto"/>
                      <w:sz w:val="18"/>
                      <w:szCs w:val="18"/>
                      <w:lang w:bidi="ar"/>
                    </w:rPr>
                    <w:t>钢制成套设备</w:t>
                  </w:r>
                </w:p>
              </w:tc>
              <w:tc>
                <w:tcPr>
                  <w:tcW w:w="673" w:type="dxa"/>
                  <w:tcMar>
                    <w:top w:w="15" w:type="dxa"/>
                    <w:left w:w="15" w:type="dxa"/>
                    <w:right w:w="15" w:type="dxa"/>
                  </w:tcMar>
                  <w:vAlign w:val="center"/>
                </w:tcPr>
                <w:p w14:paraId="4CF9DB6A">
                  <w:pPr>
                    <w:jc w:val="center"/>
                    <w:textAlignment w:val="center"/>
                    <w:rPr>
                      <w:rFonts w:eastAsia="Tahoma"/>
                      <w:color w:val="auto"/>
                      <w:sz w:val="18"/>
                      <w:szCs w:val="18"/>
                    </w:rPr>
                  </w:pPr>
                  <w:r>
                    <w:rPr>
                      <w:rFonts w:hint="eastAsia"/>
                      <w:color w:val="auto"/>
                      <w:sz w:val="18"/>
                      <w:szCs w:val="18"/>
                      <w:lang w:bidi="ar"/>
                    </w:rPr>
                    <w:t>2</w:t>
                  </w:r>
                  <w:r>
                    <w:rPr>
                      <w:color w:val="auto"/>
                      <w:sz w:val="18"/>
                      <w:szCs w:val="18"/>
                      <w:lang w:bidi="ar"/>
                    </w:rPr>
                    <w:t>套</w:t>
                  </w:r>
                </w:p>
              </w:tc>
              <w:tc>
                <w:tcPr>
                  <w:tcW w:w="1783" w:type="dxa"/>
                  <w:tcMar>
                    <w:top w:w="15" w:type="dxa"/>
                    <w:left w:w="15" w:type="dxa"/>
                    <w:right w:w="15" w:type="dxa"/>
                  </w:tcMar>
                  <w:vAlign w:val="center"/>
                </w:tcPr>
                <w:p w14:paraId="28634B80">
                  <w:pPr>
                    <w:jc w:val="center"/>
                    <w:textAlignment w:val="center"/>
                    <w:rPr>
                      <w:color w:val="auto"/>
                      <w:sz w:val="18"/>
                      <w:szCs w:val="18"/>
                    </w:rPr>
                  </w:pPr>
                </w:p>
              </w:tc>
            </w:tr>
            <w:tr w14:paraId="49075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601" w:type="dxa"/>
                  <w:vMerge w:val="restart"/>
                  <w:tcMar>
                    <w:top w:w="15" w:type="dxa"/>
                    <w:left w:w="15" w:type="dxa"/>
                    <w:right w:w="15" w:type="dxa"/>
                  </w:tcMar>
                  <w:vAlign w:val="center"/>
                </w:tcPr>
                <w:p w14:paraId="2B5F3E89">
                  <w:pPr>
                    <w:jc w:val="center"/>
                    <w:textAlignment w:val="center"/>
                    <w:rPr>
                      <w:color w:val="auto"/>
                      <w:sz w:val="18"/>
                      <w:szCs w:val="18"/>
                    </w:rPr>
                  </w:pPr>
                  <w:r>
                    <w:rPr>
                      <w:color w:val="auto"/>
                      <w:sz w:val="18"/>
                      <w:szCs w:val="18"/>
                    </w:rPr>
                    <w:t>公辅设备</w:t>
                  </w:r>
                </w:p>
              </w:tc>
              <w:tc>
                <w:tcPr>
                  <w:tcW w:w="2506" w:type="dxa"/>
                  <w:tcMar>
                    <w:top w:w="15" w:type="dxa"/>
                    <w:left w:w="15" w:type="dxa"/>
                    <w:right w:w="15" w:type="dxa"/>
                  </w:tcMar>
                  <w:vAlign w:val="center"/>
                </w:tcPr>
                <w:p w14:paraId="7FEEDCBE">
                  <w:pPr>
                    <w:jc w:val="center"/>
                    <w:textAlignment w:val="center"/>
                    <w:rPr>
                      <w:color w:val="auto"/>
                      <w:sz w:val="18"/>
                      <w:szCs w:val="18"/>
                    </w:rPr>
                  </w:pPr>
                  <w:r>
                    <w:rPr>
                      <w:color w:val="auto"/>
                      <w:sz w:val="18"/>
                      <w:szCs w:val="18"/>
                      <w:lang w:bidi="ar"/>
                    </w:rPr>
                    <w:t>石灰上料机</w:t>
                  </w:r>
                </w:p>
              </w:tc>
              <w:tc>
                <w:tcPr>
                  <w:tcW w:w="1531" w:type="dxa"/>
                  <w:tcMar>
                    <w:top w:w="15" w:type="dxa"/>
                    <w:left w:w="15" w:type="dxa"/>
                    <w:right w:w="15" w:type="dxa"/>
                  </w:tcMar>
                  <w:vAlign w:val="center"/>
                </w:tcPr>
                <w:p w14:paraId="0997501A">
                  <w:pPr>
                    <w:jc w:val="center"/>
                    <w:textAlignment w:val="center"/>
                    <w:rPr>
                      <w:rFonts w:eastAsia="Tahoma"/>
                      <w:color w:val="auto"/>
                      <w:sz w:val="18"/>
                      <w:szCs w:val="18"/>
                    </w:rPr>
                  </w:pPr>
                  <w:r>
                    <w:rPr>
                      <w:color w:val="auto"/>
                      <w:sz w:val="18"/>
                      <w:szCs w:val="18"/>
                      <w:lang w:bidi="ar"/>
                    </w:rPr>
                    <w:t>非标定制</w:t>
                  </w:r>
                </w:p>
              </w:tc>
              <w:tc>
                <w:tcPr>
                  <w:tcW w:w="1384" w:type="dxa"/>
                  <w:tcMar>
                    <w:top w:w="15" w:type="dxa"/>
                    <w:left w:w="15" w:type="dxa"/>
                    <w:right w:w="15" w:type="dxa"/>
                  </w:tcMar>
                  <w:vAlign w:val="center"/>
                </w:tcPr>
                <w:p w14:paraId="0CE8984A">
                  <w:pPr>
                    <w:jc w:val="center"/>
                    <w:textAlignment w:val="center"/>
                    <w:rPr>
                      <w:color w:val="auto"/>
                      <w:sz w:val="18"/>
                      <w:szCs w:val="18"/>
                    </w:rPr>
                  </w:pPr>
                  <w:r>
                    <w:rPr>
                      <w:color w:val="auto"/>
                      <w:sz w:val="18"/>
                      <w:szCs w:val="18"/>
                      <w:lang w:bidi="ar"/>
                    </w:rPr>
                    <w:t>钢制</w:t>
                  </w:r>
                </w:p>
              </w:tc>
              <w:tc>
                <w:tcPr>
                  <w:tcW w:w="673" w:type="dxa"/>
                  <w:tcMar>
                    <w:top w:w="15" w:type="dxa"/>
                    <w:left w:w="15" w:type="dxa"/>
                    <w:right w:w="15" w:type="dxa"/>
                  </w:tcMar>
                  <w:vAlign w:val="center"/>
                </w:tcPr>
                <w:p w14:paraId="5227141E">
                  <w:pPr>
                    <w:jc w:val="center"/>
                    <w:textAlignment w:val="center"/>
                    <w:rPr>
                      <w:rFonts w:eastAsia="Tahoma"/>
                      <w:color w:val="auto"/>
                      <w:sz w:val="18"/>
                      <w:szCs w:val="18"/>
                    </w:rPr>
                  </w:pPr>
                  <w:r>
                    <w:rPr>
                      <w:rFonts w:eastAsia="Tahoma"/>
                      <w:color w:val="auto"/>
                      <w:sz w:val="18"/>
                      <w:szCs w:val="18"/>
                      <w:lang w:bidi="ar"/>
                    </w:rPr>
                    <w:t>1</w:t>
                  </w:r>
                  <w:r>
                    <w:rPr>
                      <w:color w:val="auto"/>
                      <w:sz w:val="18"/>
                      <w:szCs w:val="18"/>
                      <w:lang w:bidi="ar"/>
                    </w:rPr>
                    <w:t>套</w:t>
                  </w:r>
                </w:p>
              </w:tc>
              <w:tc>
                <w:tcPr>
                  <w:tcW w:w="1783" w:type="dxa"/>
                  <w:tcMar>
                    <w:top w:w="15" w:type="dxa"/>
                    <w:left w:w="15" w:type="dxa"/>
                    <w:right w:w="15" w:type="dxa"/>
                  </w:tcMar>
                  <w:vAlign w:val="center"/>
                </w:tcPr>
                <w:p w14:paraId="403B9672">
                  <w:pPr>
                    <w:jc w:val="center"/>
                    <w:textAlignment w:val="center"/>
                    <w:rPr>
                      <w:color w:val="auto"/>
                      <w:sz w:val="18"/>
                      <w:szCs w:val="18"/>
                    </w:rPr>
                  </w:pPr>
                </w:p>
              </w:tc>
            </w:tr>
            <w:tr w14:paraId="02016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601" w:type="dxa"/>
                  <w:vMerge w:val="continue"/>
                  <w:tcMar>
                    <w:top w:w="15" w:type="dxa"/>
                    <w:left w:w="15" w:type="dxa"/>
                    <w:right w:w="15" w:type="dxa"/>
                  </w:tcMar>
                  <w:vAlign w:val="center"/>
                </w:tcPr>
                <w:p w14:paraId="3A426774">
                  <w:pPr>
                    <w:jc w:val="center"/>
                    <w:textAlignment w:val="center"/>
                    <w:rPr>
                      <w:rFonts w:eastAsia="Tahoma"/>
                      <w:color w:val="auto"/>
                      <w:sz w:val="18"/>
                      <w:szCs w:val="18"/>
                    </w:rPr>
                  </w:pPr>
                </w:p>
              </w:tc>
              <w:tc>
                <w:tcPr>
                  <w:tcW w:w="2506" w:type="dxa"/>
                  <w:tcMar>
                    <w:top w:w="15" w:type="dxa"/>
                    <w:left w:w="15" w:type="dxa"/>
                    <w:right w:w="15" w:type="dxa"/>
                  </w:tcMar>
                  <w:vAlign w:val="center"/>
                </w:tcPr>
                <w:p w14:paraId="2087A243">
                  <w:pPr>
                    <w:jc w:val="center"/>
                    <w:textAlignment w:val="center"/>
                    <w:rPr>
                      <w:rFonts w:eastAsia="Tahoma"/>
                      <w:color w:val="auto"/>
                      <w:sz w:val="18"/>
                      <w:szCs w:val="18"/>
                    </w:rPr>
                  </w:pPr>
                  <w:r>
                    <w:rPr>
                      <w:color w:val="auto"/>
                      <w:sz w:val="18"/>
                      <w:szCs w:val="18"/>
                      <w:lang w:bidi="ar"/>
                    </w:rPr>
                    <w:t>空气压缩机</w:t>
                  </w:r>
                </w:p>
              </w:tc>
              <w:tc>
                <w:tcPr>
                  <w:tcW w:w="1531" w:type="dxa"/>
                  <w:tcMar>
                    <w:top w:w="15" w:type="dxa"/>
                    <w:left w:w="15" w:type="dxa"/>
                    <w:right w:w="15" w:type="dxa"/>
                  </w:tcMar>
                  <w:vAlign w:val="center"/>
                </w:tcPr>
                <w:p w14:paraId="0E68A502">
                  <w:pPr>
                    <w:jc w:val="center"/>
                    <w:textAlignment w:val="center"/>
                    <w:rPr>
                      <w:rFonts w:eastAsia="Tahoma"/>
                      <w:color w:val="auto"/>
                      <w:sz w:val="18"/>
                      <w:szCs w:val="18"/>
                    </w:rPr>
                  </w:pPr>
                  <w:r>
                    <w:rPr>
                      <w:color w:val="auto"/>
                      <w:sz w:val="18"/>
                      <w:szCs w:val="18"/>
                      <w:lang w:bidi="ar"/>
                    </w:rPr>
                    <w:t>产气量</w:t>
                  </w:r>
                  <w:r>
                    <w:rPr>
                      <w:rFonts w:eastAsia="Tahoma"/>
                      <w:color w:val="auto"/>
                      <w:sz w:val="18"/>
                      <w:szCs w:val="18"/>
                      <w:lang w:bidi="ar"/>
                    </w:rPr>
                    <w:t>6m³/</w:t>
                  </w:r>
                  <w:r>
                    <w:rPr>
                      <w:color w:val="auto"/>
                      <w:sz w:val="18"/>
                      <w:szCs w:val="18"/>
                      <w:lang w:bidi="ar"/>
                    </w:rPr>
                    <w:t>分钟</w:t>
                  </w:r>
                </w:p>
              </w:tc>
              <w:tc>
                <w:tcPr>
                  <w:tcW w:w="1384" w:type="dxa"/>
                  <w:tcMar>
                    <w:top w:w="15" w:type="dxa"/>
                    <w:left w:w="15" w:type="dxa"/>
                    <w:right w:w="15" w:type="dxa"/>
                  </w:tcMar>
                  <w:vAlign w:val="center"/>
                </w:tcPr>
                <w:p w14:paraId="5F8EE7D6">
                  <w:pPr>
                    <w:jc w:val="center"/>
                    <w:rPr>
                      <w:color w:val="auto"/>
                      <w:sz w:val="18"/>
                      <w:szCs w:val="18"/>
                    </w:rPr>
                  </w:pPr>
                  <w:r>
                    <w:rPr>
                      <w:color w:val="auto"/>
                      <w:sz w:val="18"/>
                      <w:szCs w:val="18"/>
                    </w:rPr>
                    <w:t>/</w:t>
                  </w:r>
                </w:p>
              </w:tc>
              <w:tc>
                <w:tcPr>
                  <w:tcW w:w="673" w:type="dxa"/>
                  <w:tcMar>
                    <w:top w:w="15" w:type="dxa"/>
                    <w:left w:w="15" w:type="dxa"/>
                    <w:right w:w="15" w:type="dxa"/>
                  </w:tcMar>
                  <w:vAlign w:val="center"/>
                </w:tcPr>
                <w:p w14:paraId="0860D9BB">
                  <w:pPr>
                    <w:jc w:val="center"/>
                    <w:textAlignment w:val="center"/>
                    <w:rPr>
                      <w:rFonts w:eastAsia="Tahoma"/>
                      <w:color w:val="auto"/>
                      <w:sz w:val="18"/>
                      <w:szCs w:val="18"/>
                    </w:rPr>
                  </w:pPr>
                  <w:r>
                    <w:rPr>
                      <w:rFonts w:eastAsia="Tahoma"/>
                      <w:color w:val="auto"/>
                      <w:sz w:val="18"/>
                      <w:szCs w:val="18"/>
                      <w:lang w:bidi="ar"/>
                    </w:rPr>
                    <w:t>1</w:t>
                  </w:r>
                  <w:r>
                    <w:rPr>
                      <w:color w:val="auto"/>
                      <w:sz w:val="18"/>
                      <w:szCs w:val="18"/>
                      <w:lang w:bidi="ar"/>
                    </w:rPr>
                    <w:t>台</w:t>
                  </w:r>
                </w:p>
              </w:tc>
              <w:tc>
                <w:tcPr>
                  <w:tcW w:w="1783" w:type="dxa"/>
                  <w:tcMar>
                    <w:top w:w="15" w:type="dxa"/>
                    <w:left w:w="15" w:type="dxa"/>
                    <w:right w:w="15" w:type="dxa"/>
                  </w:tcMar>
                  <w:vAlign w:val="center"/>
                </w:tcPr>
                <w:p w14:paraId="068D9E5F">
                  <w:pPr>
                    <w:jc w:val="center"/>
                    <w:textAlignment w:val="center"/>
                    <w:rPr>
                      <w:color w:val="auto"/>
                      <w:sz w:val="18"/>
                      <w:szCs w:val="18"/>
                    </w:rPr>
                  </w:pPr>
                </w:p>
              </w:tc>
            </w:tr>
            <w:tr w14:paraId="15A10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601" w:type="dxa"/>
                  <w:vMerge w:val="continue"/>
                  <w:tcMar>
                    <w:top w:w="15" w:type="dxa"/>
                    <w:left w:w="15" w:type="dxa"/>
                    <w:right w:w="15" w:type="dxa"/>
                  </w:tcMar>
                  <w:vAlign w:val="center"/>
                </w:tcPr>
                <w:p w14:paraId="0B09FD08">
                  <w:pPr>
                    <w:jc w:val="center"/>
                    <w:textAlignment w:val="center"/>
                    <w:rPr>
                      <w:rFonts w:eastAsia="Tahoma"/>
                      <w:color w:val="auto"/>
                      <w:sz w:val="18"/>
                      <w:szCs w:val="18"/>
                    </w:rPr>
                  </w:pPr>
                </w:p>
              </w:tc>
              <w:tc>
                <w:tcPr>
                  <w:tcW w:w="2506" w:type="dxa"/>
                  <w:tcMar>
                    <w:top w:w="15" w:type="dxa"/>
                    <w:left w:w="15" w:type="dxa"/>
                    <w:right w:w="15" w:type="dxa"/>
                  </w:tcMar>
                  <w:vAlign w:val="center"/>
                </w:tcPr>
                <w:p w14:paraId="193CC6D8">
                  <w:pPr>
                    <w:jc w:val="center"/>
                    <w:textAlignment w:val="center"/>
                    <w:rPr>
                      <w:rFonts w:eastAsia="Tahoma"/>
                      <w:color w:val="auto"/>
                      <w:sz w:val="18"/>
                      <w:szCs w:val="18"/>
                    </w:rPr>
                  </w:pPr>
                  <w:r>
                    <w:rPr>
                      <w:color w:val="auto"/>
                      <w:sz w:val="18"/>
                      <w:szCs w:val="18"/>
                      <w:lang w:bidi="ar"/>
                    </w:rPr>
                    <w:t>空气压缩机</w:t>
                  </w:r>
                </w:p>
              </w:tc>
              <w:tc>
                <w:tcPr>
                  <w:tcW w:w="1531" w:type="dxa"/>
                  <w:tcMar>
                    <w:top w:w="15" w:type="dxa"/>
                    <w:left w:w="15" w:type="dxa"/>
                    <w:right w:w="15" w:type="dxa"/>
                  </w:tcMar>
                  <w:vAlign w:val="center"/>
                </w:tcPr>
                <w:p w14:paraId="4BA51A03">
                  <w:pPr>
                    <w:jc w:val="center"/>
                    <w:textAlignment w:val="center"/>
                    <w:rPr>
                      <w:rFonts w:eastAsia="Tahoma"/>
                      <w:color w:val="auto"/>
                      <w:sz w:val="18"/>
                      <w:szCs w:val="18"/>
                    </w:rPr>
                  </w:pPr>
                  <w:r>
                    <w:rPr>
                      <w:color w:val="auto"/>
                      <w:sz w:val="18"/>
                      <w:szCs w:val="18"/>
                      <w:lang w:bidi="ar"/>
                    </w:rPr>
                    <w:t>产气量</w:t>
                  </w:r>
                  <w:r>
                    <w:rPr>
                      <w:rFonts w:eastAsia="Tahoma"/>
                      <w:color w:val="auto"/>
                      <w:sz w:val="18"/>
                      <w:szCs w:val="18"/>
                      <w:lang w:bidi="ar"/>
                    </w:rPr>
                    <w:t>2m³/</w:t>
                  </w:r>
                  <w:r>
                    <w:rPr>
                      <w:color w:val="auto"/>
                      <w:sz w:val="18"/>
                      <w:szCs w:val="18"/>
                      <w:lang w:bidi="ar"/>
                    </w:rPr>
                    <w:t>分钟</w:t>
                  </w:r>
                </w:p>
              </w:tc>
              <w:tc>
                <w:tcPr>
                  <w:tcW w:w="1384" w:type="dxa"/>
                  <w:tcMar>
                    <w:top w:w="15" w:type="dxa"/>
                    <w:left w:w="15" w:type="dxa"/>
                    <w:right w:w="15" w:type="dxa"/>
                  </w:tcMar>
                  <w:vAlign w:val="center"/>
                </w:tcPr>
                <w:p w14:paraId="17E3AF9C">
                  <w:pPr>
                    <w:jc w:val="center"/>
                    <w:rPr>
                      <w:rFonts w:eastAsia="Tahoma"/>
                      <w:color w:val="auto"/>
                      <w:sz w:val="18"/>
                      <w:szCs w:val="18"/>
                    </w:rPr>
                  </w:pPr>
                  <w:r>
                    <w:rPr>
                      <w:color w:val="auto"/>
                      <w:sz w:val="18"/>
                      <w:szCs w:val="18"/>
                    </w:rPr>
                    <w:t>/</w:t>
                  </w:r>
                </w:p>
              </w:tc>
              <w:tc>
                <w:tcPr>
                  <w:tcW w:w="673" w:type="dxa"/>
                  <w:tcMar>
                    <w:top w:w="15" w:type="dxa"/>
                    <w:left w:w="15" w:type="dxa"/>
                    <w:right w:w="15" w:type="dxa"/>
                  </w:tcMar>
                  <w:vAlign w:val="center"/>
                </w:tcPr>
                <w:p w14:paraId="14D4AC9F">
                  <w:pPr>
                    <w:jc w:val="center"/>
                    <w:textAlignment w:val="center"/>
                    <w:rPr>
                      <w:rFonts w:eastAsia="Tahoma"/>
                      <w:color w:val="auto"/>
                      <w:sz w:val="18"/>
                      <w:szCs w:val="18"/>
                    </w:rPr>
                  </w:pPr>
                  <w:r>
                    <w:rPr>
                      <w:rFonts w:eastAsia="Tahoma"/>
                      <w:color w:val="auto"/>
                      <w:sz w:val="18"/>
                      <w:szCs w:val="18"/>
                      <w:lang w:bidi="ar"/>
                    </w:rPr>
                    <w:t>1</w:t>
                  </w:r>
                  <w:r>
                    <w:rPr>
                      <w:color w:val="auto"/>
                      <w:sz w:val="18"/>
                      <w:szCs w:val="18"/>
                      <w:lang w:bidi="ar"/>
                    </w:rPr>
                    <w:t>台</w:t>
                  </w:r>
                </w:p>
              </w:tc>
              <w:tc>
                <w:tcPr>
                  <w:tcW w:w="1783" w:type="dxa"/>
                  <w:tcMar>
                    <w:top w:w="15" w:type="dxa"/>
                    <w:left w:w="15" w:type="dxa"/>
                    <w:right w:w="15" w:type="dxa"/>
                  </w:tcMar>
                  <w:vAlign w:val="center"/>
                </w:tcPr>
                <w:p w14:paraId="3DEF0509">
                  <w:pPr>
                    <w:jc w:val="center"/>
                    <w:textAlignment w:val="center"/>
                    <w:rPr>
                      <w:color w:val="auto"/>
                      <w:sz w:val="18"/>
                      <w:szCs w:val="18"/>
                    </w:rPr>
                  </w:pPr>
                </w:p>
              </w:tc>
            </w:tr>
            <w:tr w14:paraId="5801D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601" w:type="dxa"/>
                  <w:vMerge w:val="continue"/>
                  <w:tcMar>
                    <w:top w:w="15" w:type="dxa"/>
                    <w:left w:w="15" w:type="dxa"/>
                    <w:right w:w="15" w:type="dxa"/>
                  </w:tcMar>
                  <w:vAlign w:val="center"/>
                </w:tcPr>
                <w:p w14:paraId="5DFF0E25">
                  <w:pPr>
                    <w:jc w:val="center"/>
                    <w:textAlignment w:val="center"/>
                    <w:rPr>
                      <w:rFonts w:eastAsia="Tahoma"/>
                      <w:color w:val="auto"/>
                      <w:sz w:val="18"/>
                      <w:szCs w:val="18"/>
                    </w:rPr>
                  </w:pPr>
                </w:p>
              </w:tc>
              <w:tc>
                <w:tcPr>
                  <w:tcW w:w="2506" w:type="dxa"/>
                  <w:tcMar>
                    <w:top w:w="15" w:type="dxa"/>
                    <w:left w:w="15" w:type="dxa"/>
                    <w:right w:w="15" w:type="dxa"/>
                  </w:tcMar>
                  <w:vAlign w:val="center"/>
                </w:tcPr>
                <w:p w14:paraId="1CCE78A9">
                  <w:pPr>
                    <w:jc w:val="center"/>
                    <w:textAlignment w:val="center"/>
                    <w:rPr>
                      <w:color w:val="auto"/>
                      <w:sz w:val="18"/>
                      <w:szCs w:val="18"/>
                    </w:rPr>
                  </w:pPr>
                  <w:r>
                    <w:rPr>
                      <w:color w:val="auto"/>
                      <w:sz w:val="18"/>
                      <w:szCs w:val="18"/>
                      <w:lang w:bidi="ar"/>
                    </w:rPr>
                    <w:t>储气罐</w:t>
                  </w:r>
                </w:p>
              </w:tc>
              <w:tc>
                <w:tcPr>
                  <w:tcW w:w="1531" w:type="dxa"/>
                  <w:tcMar>
                    <w:top w:w="15" w:type="dxa"/>
                    <w:left w:w="15" w:type="dxa"/>
                    <w:right w:w="15" w:type="dxa"/>
                  </w:tcMar>
                  <w:vAlign w:val="center"/>
                </w:tcPr>
                <w:p w14:paraId="37F7AF5B">
                  <w:pPr>
                    <w:jc w:val="center"/>
                    <w:textAlignment w:val="center"/>
                    <w:rPr>
                      <w:rFonts w:eastAsia="Tahoma"/>
                      <w:color w:val="auto"/>
                      <w:sz w:val="18"/>
                      <w:szCs w:val="18"/>
                    </w:rPr>
                  </w:pPr>
                  <w:r>
                    <w:rPr>
                      <w:rFonts w:eastAsia="Tahoma"/>
                      <w:color w:val="auto"/>
                      <w:sz w:val="18"/>
                      <w:szCs w:val="18"/>
                      <w:lang w:bidi="ar"/>
                    </w:rPr>
                    <w:t>1m³/</w:t>
                  </w:r>
                  <w:r>
                    <w:rPr>
                      <w:color w:val="auto"/>
                      <w:sz w:val="18"/>
                      <w:szCs w:val="18"/>
                      <w:lang w:bidi="ar"/>
                    </w:rPr>
                    <w:t>只</w:t>
                  </w:r>
                </w:p>
              </w:tc>
              <w:tc>
                <w:tcPr>
                  <w:tcW w:w="1384" w:type="dxa"/>
                  <w:tcMar>
                    <w:top w:w="15" w:type="dxa"/>
                    <w:left w:w="15" w:type="dxa"/>
                    <w:right w:w="15" w:type="dxa"/>
                  </w:tcMar>
                  <w:vAlign w:val="center"/>
                </w:tcPr>
                <w:p w14:paraId="340F063C">
                  <w:pPr>
                    <w:jc w:val="center"/>
                    <w:rPr>
                      <w:rFonts w:eastAsia="Tahoma"/>
                      <w:color w:val="auto"/>
                      <w:sz w:val="18"/>
                      <w:szCs w:val="18"/>
                    </w:rPr>
                  </w:pPr>
                  <w:r>
                    <w:rPr>
                      <w:color w:val="auto"/>
                      <w:sz w:val="18"/>
                      <w:szCs w:val="18"/>
                    </w:rPr>
                    <w:t>/</w:t>
                  </w:r>
                </w:p>
              </w:tc>
              <w:tc>
                <w:tcPr>
                  <w:tcW w:w="673" w:type="dxa"/>
                  <w:tcMar>
                    <w:top w:w="15" w:type="dxa"/>
                    <w:left w:w="15" w:type="dxa"/>
                    <w:right w:w="15" w:type="dxa"/>
                  </w:tcMar>
                  <w:vAlign w:val="center"/>
                </w:tcPr>
                <w:p w14:paraId="3F6EECE9">
                  <w:pPr>
                    <w:jc w:val="center"/>
                    <w:textAlignment w:val="center"/>
                    <w:rPr>
                      <w:rFonts w:eastAsia="Tahoma"/>
                      <w:color w:val="auto"/>
                      <w:sz w:val="18"/>
                      <w:szCs w:val="18"/>
                    </w:rPr>
                  </w:pPr>
                  <w:r>
                    <w:rPr>
                      <w:rFonts w:eastAsia="Tahoma"/>
                      <w:color w:val="auto"/>
                      <w:sz w:val="18"/>
                      <w:szCs w:val="18"/>
                      <w:lang w:bidi="ar"/>
                    </w:rPr>
                    <w:t>2</w:t>
                  </w:r>
                  <w:r>
                    <w:rPr>
                      <w:color w:val="auto"/>
                      <w:sz w:val="18"/>
                      <w:szCs w:val="18"/>
                      <w:lang w:bidi="ar"/>
                    </w:rPr>
                    <w:t>只</w:t>
                  </w:r>
                </w:p>
              </w:tc>
              <w:tc>
                <w:tcPr>
                  <w:tcW w:w="1783" w:type="dxa"/>
                  <w:tcMar>
                    <w:top w:w="15" w:type="dxa"/>
                    <w:left w:w="15" w:type="dxa"/>
                    <w:right w:w="15" w:type="dxa"/>
                  </w:tcMar>
                  <w:vAlign w:val="center"/>
                </w:tcPr>
                <w:p w14:paraId="1D837A91">
                  <w:pPr>
                    <w:jc w:val="center"/>
                    <w:textAlignment w:val="center"/>
                    <w:rPr>
                      <w:color w:val="auto"/>
                      <w:sz w:val="18"/>
                      <w:szCs w:val="18"/>
                    </w:rPr>
                  </w:pPr>
                </w:p>
              </w:tc>
            </w:tr>
            <w:tr w14:paraId="200AC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601" w:type="dxa"/>
                  <w:vMerge w:val="continue"/>
                  <w:tcMar>
                    <w:top w:w="15" w:type="dxa"/>
                    <w:left w:w="15" w:type="dxa"/>
                    <w:right w:w="15" w:type="dxa"/>
                  </w:tcMar>
                  <w:vAlign w:val="center"/>
                </w:tcPr>
                <w:p w14:paraId="58B94CDF">
                  <w:pPr>
                    <w:jc w:val="center"/>
                    <w:textAlignment w:val="center"/>
                    <w:rPr>
                      <w:rFonts w:eastAsia="Tahoma"/>
                      <w:color w:val="auto"/>
                      <w:sz w:val="18"/>
                      <w:szCs w:val="18"/>
                    </w:rPr>
                  </w:pPr>
                </w:p>
              </w:tc>
              <w:tc>
                <w:tcPr>
                  <w:tcW w:w="2506" w:type="dxa"/>
                  <w:tcMar>
                    <w:top w:w="15" w:type="dxa"/>
                    <w:left w:w="15" w:type="dxa"/>
                    <w:right w:w="15" w:type="dxa"/>
                  </w:tcMar>
                  <w:vAlign w:val="center"/>
                </w:tcPr>
                <w:p w14:paraId="57C6DE01">
                  <w:pPr>
                    <w:jc w:val="center"/>
                    <w:textAlignment w:val="center"/>
                    <w:rPr>
                      <w:color w:val="auto"/>
                      <w:sz w:val="18"/>
                      <w:szCs w:val="18"/>
                    </w:rPr>
                  </w:pPr>
                  <w:r>
                    <w:rPr>
                      <w:color w:val="auto"/>
                      <w:sz w:val="18"/>
                      <w:szCs w:val="18"/>
                      <w:lang w:bidi="ar"/>
                    </w:rPr>
                    <w:t>提升泵</w:t>
                  </w:r>
                </w:p>
              </w:tc>
              <w:tc>
                <w:tcPr>
                  <w:tcW w:w="1531" w:type="dxa"/>
                  <w:tcMar>
                    <w:top w:w="15" w:type="dxa"/>
                    <w:left w:w="15" w:type="dxa"/>
                    <w:right w:w="15" w:type="dxa"/>
                  </w:tcMar>
                  <w:vAlign w:val="center"/>
                </w:tcPr>
                <w:p w14:paraId="033FA1C9">
                  <w:pPr>
                    <w:jc w:val="center"/>
                    <w:rPr>
                      <w:rFonts w:eastAsia="Tahoma"/>
                      <w:color w:val="auto"/>
                      <w:sz w:val="18"/>
                      <w:szCs w:val="18"/>
                    </w:rPr>
                  </w:pPr>
                  <w:r>
                    <w:rPr>
                      <w:color w:val="auto"/>
                      <w:sz w:val="18"/>
                      <w:szCs w:val="18"/>
                    </w:rPr>
                    <w:t>/</w:t>
                  </w:r>
                </w:p>
              </w:tc>
              <w:tc>
                <w:tcPr>
                  <w:tcW w:w="1384" w:type="dxa"/>
                  <w:tcMar>
                    <w:top w:w="15" w:type="dxa"/>
                    <w:left w:w="15" w:type="dxa"/>
                    <w:right w:w="15" w:type="dxa"/>
                  </w:tcMar>
                  <w:vAlign w:val="center"/>
                </w:tcPr>
                <w:p w14:paraId="3B2E5231">
                  <w:pPr>
                    <w:jc w:val="center"/>
                    <w:textAlignment w:val="center"/>
                    <w:rPr>
                      <w:rFonts w:eastAsia="Tahoma"/>
                      <w:color w:val="auto"/>
                      <w:sz w:val="18"/>
                      <w:szCs w:val="18"/>
                    </w:rPr>
                  </w:pPr>
                  <w:r>
                    <w:rPr>
                      <w:color w:val="auto"/>
                      <w:sz w:val="18"/>
                      <w:szCs w:val="18"/>
                      <w:lang w:bidi="ar"/>
                    </w:rPr>
                    <w:t>碳钢、四氟</w:t>
                  </w:r>
                </w:p>
              </w:tc>
              <w:tc>
                <w:tcPr>
                  <w:tcW w:w="673" w:type="dxa"/>
                  <w:tcMar>
                    <w:top w:w="15" w:type="dxa"/>
                    <w:left w:w="15" w:type="dxa"/>
                    <w:right w:w="15" w:type="dxa"/>
                  </w:tcMar>
                  <w:vAlign w:val="center"/>
                </w:tcPr>
                <w:p w14:paraId="7B140827">
                  <w:pPr>
                    <w:jc w:val="center"/>
                    <w:textAlignment w:val="center"/>
                    <w:rPr>
                      <w:color w:val="auto"/>
                      <w:sz w:val="18"/>
                      <w:szCs w:val="18"/>
                    </w:rPr>
                  </w:pPr>
                  <w:r>
                    <w:rPr>
                      <w:color w:val="auto"/>
                      <w:sz w:val="18"/>
                      <w:szCs w:val="18"/>
                      <w:lang w:bidi="ar"/>
                    </w:rPr>
                    <w:t>1批</w:t>
                  </w:r>
                </w:p>
              </w:tc>
              <w:tc>
                <w:tcPr>
                  <w:tcW w:w="1783" w:type="dxa"/>
                  <w:tcMar>
                    <w:top w:w="15" w:type="dxa"/>
                    <w:left w:w="15" w:type="dxa"/>
                    <w:right w:w="15" w:type="dxa"/>
                  </w:tcMar>
                  <w:vAlign w:val="center"/>
                </w:tcPr>
                <w:p w14:paraId="4A89B5A8">
                  <w:pPr>
                    <w:jc w:val="center"/>
                    <w:textAlignment w:val="center"/>
                    <w:rPr>
                      <w:color w:val="auto"/>
                      <w:sz w:val="18"/>
                      <w:szCs w:val="18"/>
                    </w:rPr>
                  </w:pPr>
                </w:p>
              </w:tc>
            </w:tr>
            <w:tr w14:paraId="4F254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601" w:type="dxa"/>
                  <w:vMerge w:val="continue"/>
                  <w:tcMar>
                    <w:top w:w="15" w:type="dxa"/>
                    <w:left w:w="15" w:type="dxa"/>
                    <w:right w:w="15" w:type="dxa"/>
                  </w:tcMar>
                  <w:vAlign w:val="center"/>
                </w:tcPr>
                <w:p w14:paraId="578E9419">
                  <w:pPr>
                    <w:jc w:val="center"/>
                    <w:textAlignment w:val="center"/>
                    <w:rPr>
                      <w:rFonts w:eastAsia="Tahoma"/>
                      <w:color w:val="auto"/>
                      <w:sz w:val="18"/>
                      <w:szCs w:val="18"/>
                    </w:rPr>
                  </w:pPr>
                </w:p>
              </w:tc>
              <w:tc>
                <w:tcPr>
                  <w:tcW w:w="2506" w:type="dxa"/>
                  <w:tcMar>
                    <w:top w:w="15" w:type="dxa"/>
                    <w:left w:w="15" w:type="dxa"/>
                    <w:right w:w="15" w:type="dxa"/>
                  </w:tcMar>
                  <w:vAlign w:val="center"/>
                </w:tcPr>
                <w:p w14:paraId="13D46877">
                  <w:pPr>
                    <w:jc w:val="center"/>
                    <w:textAlignment w:val="center"/>
                    <w:rPr>
                      <w:color w:val="auto"/>
                      <w:sz w:val="18"/>
                      <w:szCs w:val="18"/>
                    </w:rPr>
                  </w:pPr>
                  <w:r>
                    <w:rPr>
                      <w:color w:val="auto"/>
                      <w:sz w:val="18"/>
                      <w:szCs w:val="18"/>
                    </w:rPr>
                    <w:t>中间水箱</w:t>
                  </w:r>
                </w:p>
              </w:tc>
              <w:tc>
                <w:tcPr>
                  <w:tcW w:w="1531" w:type="dxa"/>
                  <w:tcMar>
                    <w:top w:w="15" w:type="dxa"/>
                    <w:left w:w="15" w:type="dxa"/>
                    <w:right w:w="15" w:type="dxa"/>
                  </w:tcMar>
                  <w:vAlign w:val="center"/>
                </w:tcPr>
                <w:p w14:paraId="56B8477D">
                  <w:pPr>
                    <w:jc w:val="center"/>
                    <w:rPr>
                      <w:color w:val="auto"/>
                      <w:sz w:val="18"/>
                      <w:szCs w:val="18"/>
                    </w:rPr>
                  </w:pPr>
                  <w:r>
                    <w:rPr>
                      <w:color w:val="auto"/>
                      <w:sz w:val="18"/>
                      <w:szCs w:val="18"/>
                    </w:rPr>
                    <w:t>/</w:t>
                  </w:r>
                </w:p>
              </w:tc>
              <w:tc>
                <w:tcPr>
                  <w:tcW w:w="1384" w:type="dxa"/>
                  <w:tcMar>
                    <w:top w:w="15" w:type="dxa"/>
                    <w:left w:w="15" w:type="dxa"/>
                    <w:right w:w="15" w:type="dxa"/>
                  </w:tcMar>
                  <w:vAlign w:val="center"/>
                </w:tcPr>
                <w:p w14:paraId="769B7154">
                  <w:pPr>
                    <w:jc w:val="center"/>
                    <w:textAlignment w:val="center"/>
                    <w:rPr>
                      <w:color w:val="auto"/>
                      <w:sz w:val="18"/>
                      <w:szCs w:val="18"/>
                    </w:rPr>
                  </w:pPr>
                  <w:r>
                    <w:rPr>
                      <w:color w:val="auto"/>
                      <w:sz w:val="18"/>
                      <w:szCs w:val="18"/>
                    </w:rPr>
                    <w:t>PE/碳钢</w:t>
                  </w:r>
                </w:p>
              </w:tc>
              <w:tc>
                <w:tcPr>
                  <w:tcW w:w="673" w:type="dxa"/>
                  <w:tcMar>
                    <w:top w:w="15" w:type="dxa"/>
                    <w:left w:w="15" w:type="dxa"/>
                    <w:right w:w="15" w:type="dxa"/>
                  </w:tcMar>
                  <w:vAlign w:val="center"/>
                </w:tcPr>
                <w:p w14:paraId="4457AB70">
                  <w:pPr>
                    <w:jc w:val="center"/>
                    <w:textAlignment w:val="center"/>
                    <w:rPr>
                      <w:color w:val="auto"/>
                      <w:sz w:val="18"/>
                      <w:szCs w:val="18"/>
                    </w:rPr>
                  </w:pPr>
                  <w:r>
                    <w:rPr>
                      <w:color w:val="auto"/>
                      <w:sz w:val="18"/>
                      <w:szCs w:val="18"/>
                    </w:rPr>
                    <w:t>若干</w:t>
                  </w:r>
                </w:p>
              </w:tc>
              <w:tc>
                <w:tcPr>
                  <w:tcW w:w="1783" w:type="dxa"/>
                  <w:tcMar>
                    <w:top w:w="15" w:type="dxa"/>
                    <w:left w:w="15" w:type="dxa"/>
                    <w:right w:w="15" w:type="dxa"/>
                  </w:tcMar>
                  <w:vAlign w:val="center"/>
                </w:tcPr>
                <w:p w14:paraId="7258AE58">
                  <w:pPr>
                    <w:jc w:val="center"/>
                    <w:textAlignment w:val="center"/>
                    <w:rPr>
                      <w:color w:val="auto"/>
                      <w:sz w:val="18"/>
                      <w:szCs w:val="18"/>
                    </w:rPr>
                  </w:pPr>
                </w:p>
              </w:tc>
            </w:tr>
            <w:tr w14:paraId="78A56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exact"/>
                <w:jc w:val="center"/>
              </w:trPr>
              <w:tc>
                <w:tcPr>
                  <w:tcW w:w="601" w:type="dxa"/>
                  <w:vMerge w:val="restart"/>
                  <w:tcMar>
                    <w:top w:w="15" w:type="dxa"/>
                    <w:left w:w="15" w:type="dxa"/>
                    <w:right w:w="15" w:type="dxa"/>
                  </w:tcMar>
                  <w:vAlign w:val="center"/>
                </w:tcPr>
                <w:p w14:paraId="64B44702">
                  <w:pPr>
                    <w:jc w:val="center"/>
                    <w:textAlignment w:val="center"/>
                    <w:rPr>
                      <w:color w:val="auto"/>
                      <w:sz w:val="18"/>
                      <w:szCs w:val="18"/>
                    </w:rPr>
                  </w:pPr>
                  <w:r>
                    <w:rPr>
                      <w:color w:val="auto"/>
                      <w:sz w:val="18"/>
                      <w:szCs w:val="18"/>
                    </w:rPr>
                    <w:t>废铁油漆桶处置生产线</w:t>
                  </w:r>
                </w:p>
              </w:tc>
              <w:tc>
                <w:tcPr>
                  <w:tcW w:w="2506" w:type="dxa"/>
                  <w:tcMar>
                    <w:top w:w="15" w:type="dxa"/>
                    <w:left w:w="15" w:type="dxa"/>
                    <w:right w:w="15" w:type="dxa"/>
                  </w:tcMar>
                  <w:vAlign w:val="center"/>
                </w:tcPr>
                <w:p w14:paraId="73150711">
                  <w:pPr>
                    <w:pStyle w:val="64"/>
                    <w:jc w:val="center"/>
                    <w:rPr>
                      <w:rFonts w:ascii="Times New Roman" w:cs="Times New Roman"/>
                      <w:color w:val="auto"/>
                      <w:sz w:val="18"/>
                      <w:szCs w:val="18"/>
                      <w:lang w:bidi="ar"/>
                    </w:rPr>
                  </w:pPr>
                  <w:r>
                    <w:rPr>
                      <w:rFonts w:ascii="Times New Roman" w:cs="Times New Roman"/>
                      <w:color w:val="auto"/>
                      <w:sz w:val="18"/>
                      <w:szCs w:val="18"/>
                    </w:rPr>
                    <w:t>撕碎机</w:t>
                  </w:r>
                </w:p>
              </w:tc>
              <w:tc>
                <w:tcPr>
                  <w:tcW w:w="1531" w:type="dxa"/>
                  <w:tcMar>
                    <w:top w:w="15" w:type="dxa"/>
                    <w:left w:w="15" w:type="dxa"/>
                    <w:right w:w="15" w:type="dxa"/>
                  </w:tcMar>
                  <w:vAlign w:val="center"/>
                </w:tcPr>
                <w:p w14:paraId="08BD143C">
                  <w:pPr>
                    <w:pStyle w:val="64"/>
                    <w:jc w:val="center"/>
                    <w:rPr>
                      <w:rFonts w:ascii="Times New Roman" w:cs="Times New Roman"/>
                      <w:color w:val="auto"/>
                      <w:sz w:val="18"/>
                      <w:szCs w:val="18"/>
                    </w:rPr>
                  </w:pPr>
                  <w:r>
                    <w:rPr>
                      <w:rFonts w:ascii="Times New Roman" w:cs="Times New Roman"/>
                      <w:color w:val="auto"/>
                      <w:sz w:val="18"/>
                      <w:szCs w:val="18"/>
                    </w:rPr>
                    <w:t>SZJ-600/800</w:t>
                  </w:r>
                </w:p>
              </w:tc>
              <w:tc>
                <w:tcPr>
                  <w:tcW w:w="1384" w:type="dxa"/>
                  <w:tcMar>
                    <w:top w:w="15" w:type="dxa"/>
                    <w:left w:w="15" w:type="dxa"/>
                    <w:right w:w="15" w:type="dxa"/>
                  </w:tcMar>
                  <w:vAlign w:val="center"/>
                </w:tcPr>
                <w:p w14:paraId="58BDFB6A">
                  <w:pPr>
                    <w:jc w:val="center"/>
                    <w:textAlignment w:val="center"/>
                    <w:rPr>
                      <w:color w:val="auto"/>
                      <w:sz w:val="18"/>
                      <w:szCs w:val="18"/>
                      <w:lang w:bidi="ar"/>
                    </w:rPr>
                  </w:pPr>
                  <w:r>
                    <w:rPr>
                      <w:color w:val="auto"/>
                      <w:sz w:val="18"/>
                      <w:szCs w:val="18"/>
                      <w:lang w:bidi="ar"/>
                    </w:rPr>
                    <w:t>碳钢</w:t>
                  </w:r>
                </w:p>
              </w:tc>
              <w:tc>
                <w:tcPr>
                  <w:tcW w:w="673" w:type="dxa"/>
                  <w:tcMar>
                    <w:top w:w="15" w:type="dxa"/>
                    <w:left w:w="15" w:type="dxa"/>
                    <w:right w:w="15" w:type="dxa"/>
                  </w:tcMar>
                  <w:vAlign w:val="center"/>
                </w:tcPr>
                <w:p w14:paraId="0B630580">
                  <w:pPr>
                    <w:pStyle w:val="64"/>
                    <w:jc w:val="center"/>
                    <w:rPr>
                      <w:rFonts w:ascii="Times New Roman" w:cs="Times New Roman"/>
                      <w:color w:val="auto"/>
                      <w:sz w:val="18"/>
                      <w:szCs w:val="18"/>
                      <w:lang w:bidi="ar"/>
                    </w:rPr>
                  </w:pPr>
                  <w:r>
                    <w:rPr>
                      <w:rFonts w:ascii="Times New Roman" w:cs="Times New Roman"/>
                      <w:color w:val="auto"/>
                      <w:sz w:val="18"/>
                      <w:szCs w:val="18"/>
                    </w:rPr>
                    <w:t>1台</w:t>
                  </w:r>
                </w:p>
              </w:tc>
              <w:tc>
                <w:tcPr>
                  <w:tcW w:w="1783" w:type="dxa"/>
                  <w:tcMar>
                    <w:top w:w="15" w:type="dxa"/>
                    <w:left w:w="15" w:type="dxa"/>
                    <w:right w:w="15" w:type="dxa"/>
                  </w:tcMar>
                  <w:vAlign w:val="center"/>
                </w:tcPr>
                <w:p w14:paraId="70D6B9DE">
                  <w:pPr>
                    <w:jc w:val="center"/>
                    <w:textAlignment w:val="center"/>
                    <w:rPr>
                      <w:color w:val="auto"/>
                      <w:sz w:val="18"/>
                      <w:szCs w:val="18"/>
                      <w:lang w:bidi="ar"/>
                    </w:rPr>
                  </w:pPr>
                </w:p>
              </w:tc>
            </w:tr>
            <w:tr w14:paraId="11917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exact"/>
                <w:jc w:val="center"/>
              </w:trPr>
              <w:tc>
                <w:tcPr>
                  <w:tcW w:w="601" w:type="dxa"/>
                  <w:vMerge w:val="continue"/>
                  <w:tcMar>
                    <w:top w:w="15" w:type="dxa"/>
                    <w:left w:w="15" w:type="dxa"/>
                    <w:right w:w="15" w:type="dxa"/>
                  </w:tcMar>
                  <w:vAlign w:val="center"/>
                </w:tcPr>
                <w:p w14:paraId="7C5DB340">
                  <w:pPr>
                    <w:jc w:val="center"/>
                    <w:textAlignment w:val="center"/>
                    <w:rPr>
                      <w:rFonts w:eastAsia="Tahoma"/>
                      <w:color w:val="auto"/>
                      <w:sz w:val="18"/>
                      <w:szCs w:val="18"/>
                    </w:rPr>
                  </w:pPr>
                </w:p>
              </w:tc>
              <w:tc>
                <w:tcPr>
                  <w:tcW w:w="2506" w:type="dxa"/>
                  <w:tcMar>
                    <w:top w:w="15" w:type="dxa"/>
                    <w:left w:w="15" w:type="dxa"/>
                    <w:right w:w="15" w:type="dxa"/>
                  </w:tcMar>
                  <w:vAlign w:val="center"/>
                </w:tcPr>
                <w:p w14:paraId="31B29CF4">
                  <w:pPr>
                    <w:pStyle w:val="64"/>
                    <w:jc w:val="center"/>
                    <w:rPr>
                      <w:rFonts w:ascii="Times New Roman" w:cs="Times New Roman"/>
                      <w:color w:val="auto"/>
                      <w:sz w:val="18"/>
                      <w:szCs w:val="18"/>
                      <w:lang w:bidi="ar"/>
                    </w:rPr>
                  </w:pPr>
                  <w:r>
                    <w:rPr>
                      <w:rFonts w:ascii="Times New Roman" w:cs="Times New Roman"/>
                      <w:color w:val="auto"/>
                      <w:sz w:val="18"/>
                      <w:szCs w:val="18"/>
                    </w:rPr>
                    <w:t>摩擦破碎机</w:t>
                  </w:r>
                </w:p>
              </w:tc>
              <w:tc>
                <w:tcPr>
                  <w:tcW w:w="1531" w:type="dxa"/>
                  <w:tcMar>
                    <w:top w:w="15" w:type="dxa"/>
                    <w:left w:w="15" w:type="dxa"/>
                    <w:right w:w="15" w:type="dxa"/>
                  </w:tcMar>
                  <w:vAlign w:val="center"/>
                </w:tcPr>
                <w:p w14:paraId="2C3C1C7A">
                  <w:pPr>
                    <w:pStyle w:val="64"/>
                    <w:jc w:val="center"/>
                    <w:rPr>
                      <w:rFonts w:ascii="Times New Roman" w:cs="Times New Roman"/>
                      <w:color w:val="auto"/>
                      <w:sz w:val="18"/>
                      <w:szCs w:val="18"/>
                    </w:rPr>
                  </w:pPr>
                  <w:r>
                    <w:rPr>
                      <w:rFonts w:ascii="Times New Roman" w:cs="Times New Roman"/>
                      <w:color w:val="auto"/>
                      <w:sz w:val="18"/>
                      <w:szCs w:val="18"/>
                    </w:rPr>
                    <w:t>SX-600/700</w:t>
                  </w:r>
                </w:p>
              </w:tc>
              <w:tc>
                <w:tcPr>
                  <w:tcW w:w="1384" w:type="dxa"/>
                  <w:tcMar>
                    <w:top w:w="15" w:type="dxa"/>
                    <w:left w:w="15" w:type="dxa"/>
                    <w:right w:w="15" w:type="dxa"/>
                  </w:tcMar>
                  <w:vAlign w:val="center"/>
                </w:tcPr>
                <w:p w14:paraId="191D3403">
                  <w:pPr>
                    <w:jc w:val="center"/>
                    <w:textAlignment w:val="center"/>
                    <w:rPr>
                      <w:color w:val="auto"/>
                      <w:sz w:val="18"/>
                      <w:szCs w:val="18"/>
                      <w:lang w:bidi="ar"/>
                    </w:rPr>
                  </w:pPr>
                  <w:r>
                    <w:rPr>
                      <w:color w:val="auto"/>
                      <w:sz w:val="18"/>
                      <w:szCs w:val="18"/>
                      <w:lang w:bidi="ar"/>
                    </w:rPr>
                    <w:t>碳钢</w:t>
                  </w:r>
                </w:p>
              </w:tc>
              <w:tc>
                <w:tcPr>
                  <w:tcW w:w="673" w:type="dxa"/>
                  <w:tcMar>
                    <w:top w:w="15" w:type="dxa"/>
                    <w:left w:w="15" w:type="dxa"/>
                    <w:right w:w="15" w:type="dxa"/>
                  </w:tcMar>
                  <w:vAlign w:val="center"/>
                </w:tcPr>
                <w:p w14:paraId="106119B4">
                  <w:pPr>
                    <w:pStyle w:val="64"/>
                    <w:jc w:val="center"/>
                    <w:rPr>
                      <w:rFonts w:ascii="Times New Roman" w:eastAsia="Tahoma" w:cs="Times New Roman"/>
                      <w:color w:val="auto"/>
                      <w:sz w:val="18"/>
                      <w:szCs w:val="18"/>
                      <w:lang w:bidi="ar"/>
                    </w:rPr>
                  </w:pPr>
                  <w:r>
                    <w:rPr>
                      <w:rFonts w:ascii="Times New Roman" w:cs="Times New Roman"/>
                      <w:color w:val="auto"/>
                      <w:sz w:val="18"/>
                      <w:szCs w:val="18"/>
                    </w:rPr>
                    <w:t>1台</w:t>
                  </w:r>
                </w:p>
              </w:tc>
              <w:tc>
                <w:tcPr>
                  <w:tcW w:w="1783" w:type="dxa"/>
                  <w:tcMar>
                    <w:top w:w="15" w:type="dxa"/>
                    <w:left w:w="15" w:type="dxa"/>
                    <w:right w:w="15" w:type="dxa"/>
                  </w:tcMar>
                  <w:vAlign w:val="center"/>
                </w:tcPr>
                <w:p w14:paraId="7823D438">
                  <w:pPr>
                    <w:jc w:val="center"/>
                    <w:textAlignment w:val="center"/>
                    <w:rPr>
                      <w:color w:val="auto"/>
                      <w:sz w:val="18"/>
                      <w:szCs w:val="18"/>
                      <w:lang w:bidi="ar"/>
                    </w:rPr>
                  </w:pPr>
                </w:p>
              </w:tc>
            </w:tr>
            <w:tr w14:paraId="3F91F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exact"/>
                <w:jc w:val="center"/>
              </w:trPr>
              <w:tc>
                <w:tcPr>
                  <w:tcW w:w="601" w:type="dxa"/>
                  <w:vMerge w:val="continue"/>
                  <w:vAlign w:val="center"/>
                </w:tcPr>
                <w:p w14:paraId="140E0178">
                  <w:pPr>
                    <w:jc w:val="center"/>
                    <w:textAlignment w:val="center"/>
                    <w:rPr>
                      <w:rFonts w:eastAsia="Tahoma"/>
                      <w:color w:val="auto"/>
                      <w:sz w:val="18"/>
                      <w:szCs w:val="18"/>
                    </w:rPr>
                  </w:pPr>
                </w:p>
              </w:tc>
              <w:tc>
                <w:tcPr>
                  <w:tcW w:w="2506" w:type="dxa"/>
                  <w:vAlign w:val="center"/>
                </w:tcPr>
                <w:p w14:paraId="785B167B">
                  <w:pPr>
                    <w:pStyle w:val="64"/>
                    <w:jc w:val="center"/>
                    <w:rPr>
                      <w:rFonts w:ascii="Times New Roman" w:cs="Times New Roman"/>
                      <w:color w:val="auto"/>
                      <w:sz w:val="18"/>
                      <w:szCs w:val="18"/>
                      <w:lang w:bidi="ar"/>
                    </w:rPr>
                  </w:pPr>
                  <w:r>
                    <w:rPr>
                      <w:rFonts w:ascii="Times New Roman" w:cs="Times New Roman"/>
                      <w:color w:val="auto"/>
                      <w:sz w:val="18"/>
                      <w:szCs w:val="18"/>
                    </w:rPr>
                    <w:t>抛丸机</w:t>
                  </w:r>
                </w:p>
              </w:tc>
              <w:tc>
                <w:tcPr>
                  <w:tcW w:w="1531" w:type="dxa"/>
                  <w:vAlign w:val="center"/>
                </w:tcPr>
                <w:p w14:paraId="597A6E3C">
                  <w:pPr>
                    <w:pStyle w:val="64"/>
                    <w:jc w:val="center"/>
                    <w:rPr>
                      <w:rFonts w:ascii="Times New Roman" w:cs="Times New Roman"/>
                      <w:color w:val="auto"/>
                      <w:sz w:val="18"/>
                      <w:szCs w:val="18"/>
                    </w:rPr>
                  </w:pPr>
                  <w:r>
                    <w:rPr>
                      <w:rFonts w:ascii="Times New Roman" w:cs="Times New Roman"/>
                      <w:color w:val="auto"/>
                      <w:sz w:val="18"/>
                      <w:szCs w:val="18"/>
                    </w:rPr>
                    <w:t>JF300型</w:t>
                  </w:r>
                </w:p>
              </w:tc>
              <w:tc>
                <w:tcPr>
                  <w:tcW w:w="1384" w:type="dxa"/>
                  <w:vAlign w:val="center"/>
                </w:tcPr>
                <w:p w14:paraId="48E3CFE2">
                  <w:pPr>
                    <w:jc w:val="center"/>
                    <w:textAlignment w:val="center"/>
                    <w:rPr>
                      <w:color w:val="auto"/>
                      <w:sz w:val="18"/>
                      <w:szCs w:val="18"/>
                      <w:lang w:bidi="ar"/>
                    </w:rPr>
                  </w:pPr>
                  <w:r>
                    <w:rPr>
                      <w:color w:val="auto"/>
                      <w:sz w:val="18"/>
                      <w:szCs w:val="18"/>
                      <w:lang w:bidi="ar"/>
                    </w:rPr>
                    <w:t>碳钢</w:t>
                  </w:r>
                </w:p>
              </w:tc>
              <w:tc>
                <w:tcPr>
                  <w:tcW w:w="673" w:type="dxa"/>
                  <w:vAlign w:val="center"/>
                </w:tcPr>
                <w:p w14:paraId="66AAF401">
                  <w:pPr>
                    <w:pStyle w:val="64"/>
                    <w:jc w:val="center"/>
                    <w:rPr>
                      <w:rFonts w:ascii="Times New Roman" w:eastAsia="Tahoma" w:cs="Times New Roman"/>
                      <w:color w:val="auto"/>
                      <w:sz w:val="18"/>
                      <w:szCs w:val="18"/>
                      <w:lang w:bidi="ar"/>
                    </w:rPr>
                  </w:pPr>
                  <w:r>
                    <w:rPr>
                      <w:rFonts w:ascii="Times New Roman" w:cs="Times New Roman"/>
                      <w:color w:val="auto"/>
                      <w:sz w:val="18"/>
                      <w:szCs w:val="18"/>
                    </w:rPr>
                    <w:t>1台</w:t>
                  </w:r>
                </w:p>
              </w:tc>
              <w:tc>
                <w:tcPr>
                  <w:tcW w:w="1783" w:type="dxa"/>
                  <w:vAlign w:val="center"/>
                </w:tcPr>
                <w:p w14:paraId="475FC193">
                  <w:pPr>
                    <w:jc w:val="center"/>
                    <w:textAlignment w:val="center"/>
                    <w:rPr>
                      <w:color w:val="auto"/>
                      <w:sz w:val="18"/>
                      <w:szCs w:val="18"/>
                      <w:lang w:bidi="ar"/>
                    </w:rPr>
                  </w:pPr>
                </w:p>
              </w:tc>
            </w:tr>
            <w:tr w14:paraId="3410C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exact"/>
                <w:jc w:val="center"/>
              </w:trPr>
              <w:tc>
                <w:tcPr>
                  <w:tcW w:w="601" w:type="dxa"/>
                  <w:vMerge w:val="continue"/>
                  <w:vAlign w:val="center"/>
                </w:tcPr>
                <w:p w14:paraId="5EC502D7">
                  <w:pPr>
                    <w:jc w:val="center"/>
                    <w:textAlignment w:val="center"/>
                    <w:rPr>
                      <w:rFonts w:eastAsia="Tahoma"/>
                      <w:color w:val="auto"/>
                      <w:sz w:val="18"/>
                      <w:szCs w:val="18"/>
                    </w:rPr>
                  </w:pPr>
                </w:p>
              </w:tc>
              <w:tc>
                <w:tcPr>
                  <w:tcW w:w="2506" w:type="dxa"/>
                  <w:vAlign w:val="center"/>
                </w:tcPr>
                <w:p w14:paraId="470AE01A">
                  <w:pPr>
                    <w:pStyle w:val="64"/>
                    <w:jc w:val="center"/>
                    <w:rPr>
                      <w:rFonts w:ascii="Times New Roman" w:cs="Times New Roman"/>
                      <w:color w:val="auto"/>
                      <w:sz w:val="18"/>
                      <w:szCs w:val="18"/>
                      <w:lang w:bidi="ar"/>
                    </w:rPr>
                  </w:pPr>
                  <w:r>
                    <w:rPr>
                      <w:rFonts w:ascii="Times New Roman" w:cs="Times New Roman"/>
                      <w:color w:val="auto"/>
                      <w:sz w:val="18"/>
                      <w:szCs w:val="18"/>
                    </w:rPr>
                    <w:t>磁选设备</w:t>
                  </w:r>
                </w:p>
              </w:tc>
              <w:tc>
                <w:tcPr>
                  <w:tcW w:w="1531" w:type="dxa"/>
                  <w:vAlign w:val="center"/>
                </w:tcPr>
                <w:p w14:paraId="074411CD">
                  <w:pPr>
                    <w:pStyle w:val="64"/>
                    <w:jc w:val="center"/>
                    <w:rPr>
                      <w:rFonts w:ascii="Times New Roman" w:cs="Times New Roman"/>
                      <w:color w:val="auto"/>
                      <w:sz w:val="18"/>
                      <w:szCs w:val="18"/>
                    </w:rPr>
                  </w:pPr>
                  <w:r>
                    <w:rPr>
                      <w:rFonts w:ascii="Times New Roman" w:cs="Times New Roman"/>
                      <w:color w:val="auto"/>
                      <w:sz w:val="18"/>
                      <w:szCs w:val="18"/>
                    </w:rPr>
                    <w:t>CB600-3000型</w:t>
                  </w:r>
                </w:p>
              </w:tc>
              <w:tc>
                <w:tcPr>
                  <w:tcW w:w="1384" w:type="dxa"/>
                  <w:vAlign w:val="center"/>
                </w:tcPr>
                <w:p w14:paraId="596B9C78">
                  <w:pPr>
                    <w:jc w:val="center"/>
                    <w:textAlignment w:val="center"/>
                    <w:rPr>
                      <w:color w:val="auto"/>
                      <w:kern w:val="0"/>
                      <w:sz w:val="18"/>
                      <w:szCs w:val="18"/>
                    </w:rPr>
                  </w:pPr>
                  <w:r>
                    <w:rPr>
                      <w:color w:val="auto"/>
                      <w:kern w:val="0"/>
                      <w:sz w:val="18"/>
                      <w:szCs w:val="18"/>
                    </w:rPr>
                    <w:t>永磁体</w:t>
                  </w:r>
                </w:p>
              </w:tc>
              <w:tc>
                <w:tcPr>
                  <w:tcW w:w="673" w:type="dxa"/>
                  <w:vAlign w:val="center"/>
                </w:tcPr>
                <w:p w14:paraId="105E8DE0">
                  <w:pPr>
                    <w:pStyle w:val="64"/>
                    <w:jc w:val="center"/>
                    <w:rPr>
                      <w:rFonts w:ascii="Times New Roman" w:cs="Times New Roman"/>
                      <w:color w:val="auto"/>
                      <w:sz w:val="18"/>
                      <w:szCs w:val="18"/>
                    </w:rPr>
                  </w:pPr>
                  <w:r>
                    <w:rPr>
                      <w:rFonts w:ascii="Times New Roman" w:cs="Times New Roman"/>
                      <w:color w:val="auto"/>
                      <w:sz w:val="18"/>
                      <w:szCs w:val="18"/>
                    </w:rPr>
                    <w:t>1套</w:t>
                  </w:r>
                </w:p>
              </w:tc>
              <w:tc>
                <w:tcPr>
                  <w:tcW w:w="1783" w:type="dxa"/>
                  <w:vAlign w:val="center"/>
                </w:tcPr>
                <w:p w14:paraId="16757B88">
                  <w:pPr>
                    <w:jc w:val="center"/>
                    <w:textAlignment w:val="center"/>
                    <w:rPr>
                      <w:color w:val="auto"/>
                      <w:sz w:val="18"/>
                      <w:szCs w:val="18"/>
                      <w:lang w:bidi="ar"/>
                    </w:rPr>
                  </w:pPr>
                </w:p>
              </w:tc>
            </w:tr>
            <w:tr w14:paraId="582D3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exact"/>
                <w:jc w:val="center"/>
              </w:trPr>
              <w:tc>
                <w:tcPr>
                  <w:tcW w:w="601" w:type="dxa"/>
                  <w:vMerge w:val="continue"/>
                  <w:vAlign w:val="center"/>
                </w:tcPr>
                <w:p w14:paraId="031D7C6E">
                  <w:pPr>
                    <w:jc w:val="center"/>
                    <w:textAlignment w:val="center"/>
                    <w:rPr>
                      <w:rFonts w:eastAsia="Tahoma"/>
                      <w:color w:val="auto"/>
                      <w:sz w:val="18"/>
                      <w:szCs w:val="18"/>
                    </w:rPr>
                  </w:pPr>
                </w:p>
              </w:tc>
              <w:tc>
                <w:tcPr>
                  <w:tcW w:w="2506" w:type="dxa"/>
                  <w:vAlign w:val="center"/>
                </w:tcPr>
                <w:p w14:paraId="1D3B4A93">
                  <w:pPr>
                    <w:pStyle w:val="64"/>
                    <w:jc w:val="center"/>
                    <w:rPr>
                      <w:rFonts w:ascii="Times New Roman" w:cs="Times New Roman"/>
                      <w:color w:val="auto"/>
                      <w:sz w:val="18"/>
                      <w:szCs w:val="18"/>
                      <w:lang w:bidi="ar"/>
                    </w:rPr>
                  </w:pPr>
                  <w:r>
                    <w:rPr>
                      <w:rFonts w:ascii="Times New Roman" w:cs="Times New Roman"/>
                      <w:color w:val="auto"/>
                      <w:sz w:val="18"/>
                      <w:szCs w:val="18"/>
                    </w:rPr>
                    <w:t>传送设备</w:t>
                  </w:r>
                </w:p>
              </w:tc>
              <w:tc>
                <w:tcPr>
                  <w:tcW w:w="1531" w:type="dxa"/>
                  <w:vAlign w:val="center"/>
                </w:tcPr>
                <w:p w14:paraId="06A8AF3E">
                  <w:pPr>
                    <w:pStyle w:val="64"/>
                    <w:jc w:val="center"/>
                    <w:rPr>
                      <w:rFonts w:ascii="Times New Roman" w:cs="Times New Roman"/>
                      <w:color w:val="auto"/>
                      <w:sz w:val="18"/>
                      <w:szCs w:val="18"/>
                    </w:rPr>
                  </w:pPr>
                  <w:r>
                    <w:rPr>
                      <w:rFonts w:ascii="Times New Roman" w:cs="Times New Roman"/>
                      <w:color w:val="auto"/>
                      <w:sz w:val="18"/>
                      <w:szCs w:val="18"/>
                    </w:rPr>
                    <w:t>定制</w:t>
                  </w:r>
                </w:p>
              </w:tc>
              <w:tc>
                <w:tcPr>
                  <w:tcW w:w="1384" w:type="dxa"/>
                  <w:vAlign w:val="center"/>
                </w:tcPr>
                <w:p w14:paraId="10578CBB">
                  <w:pPr>
                    <w:jc w:val="center"/>
                    <w:textAlignment w:val="center"/>
                    <w:rPr>
                      <w:color w:val="auto"/>
                      <w:sz w:val="18"/>
                      <w:szCs w:val="18"/>
                      <w:lang w:bidi="ar"/>
                    </w:rPr>
                  </w:pPr>
                  <w:r>
                    <w:rPr>
                      <w:color w:val="auto"/>
                      <w:sz w:val="18"/>
                      <w:szCs w:val="18"/>
                      <w:lang w:bidi="ar"/>
                    </w:rPr>
                    <w:t>碳钢</w:t>
                  </w:r>
                </w:p>
              </w:tc>
              <w:tc>
                <w:tcPr>
                  <w:tcW w:w="673" w:type="dxa"/>
                  <w:vAlign w:val="center"/>
                </w:tcPr>
                <w:p w14:paraId="09BEA60C">
                  <w:pPr>
                    <w:pStyle w:val="64"/>
                    <w:jc w:val="center"/>
                    <w:rPr>
                      <w:rFonts w:ascii="Times New Roman" w:eastAsia="Tahoma" w:cs="Times New Roman"/>
                      <w:color w:val="auto"/>
                      <w:sz w:val="18"/>
                      <w:szCs w:val="18"/>
                      <w:lang w:bidi="ar"/>
                    </w:rPr>
                  </w:pPr>
                  <w:r>
                    <w:rPr>
                      <w:rFonts w:ascii="Times New Roman" w:cs="Times New Roman"/>
                      <w:color w:val="auto"/>
                      <w:sz w:val="18"/>
                      <w:szCs w:val="18"/>
                    </w:rPr>
                    <w:t>4套</w:t>
                  </w:r>
                </w:p>
              </w:tc>
              <w:tc>
                <w:tcPr>
                  <w:tcW w:w="1783" w:type="dxa"/>
                  <w:vAlign w:val="center"/>
                </w:tcPr>
                <w:p w14:paraId="71F4D21A">
                  <w:pPr>
                    <w:jc w:val="center"/>
                    <w:textAlignment w:val="center"/>
                    <w:rPr>
                      <w:color w:val="auto"/>
                      <w:sz w:val="18"/>
                      <w:szCs w:val="18"/>
                      <w:lang w:bidi="ar"/>
                    </w:rPr>
                  </w:pPr>
                </w:p>
              </w:tc>
            </w:tr>
            <w:tr w14:paraId="07D6B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exact"/>
                <w:jc w:val="center"/>
              </w:trPr>
              <w:tc>
                <w:tcPr>
                  <w:tcW w:w="601" w:type="dxa"/>
                  <w:vMerge w:val="restart"/>
                  <w:vAlign w:val="center"/>
                </w:tcPr>
                <w:p w14:paraId="5958BBBD">
                  <w:pPr>
                    <w:jc w:val="center"/>
                    <w:textAlignment w:val="center"/>
                    <w:rPr>
                      <w:color w:val="auto"/>
                      <w:sz w:val="18"/>
                      <w:szCs w:val="18"/>
                    </w:rPr>
                  </w:pPr>
                  <w:r>
                    <w:rPr>
                      <w:rFonts w:hint="eastAsia"/>
                      <w:color w:val="auto"/>
                      <w:sz w:val="18"/>
                      <w:szCs w:val="18"/>
                      <w:lang w:eastAsia="zh-CN"/>
                    </w:rPr>
                    <w:t>实验室</w:t>
                  </w:r>
                  <w:r>
                    <w:rPr>
                      <w:color w:val="auto"/>
                      <w:sz w:val="18"/>
                      <w:szCs w:val="18"/>
                    </w:rPr>
                    <w:t>设备</w:t>
                  </w:r>
                </w:p>
              </w:tc>
              <w:tc>
                <w:tcPr>
                  <w:tcW w:w="2506" w:type="dxa"/>
                  <w:vAlign w:val="center"/>
                </w:tcPr>
                <w:p w14:paraId="3C272C35">
                  <w:pPr>
                    <w:jc w:val="center"/>
                    <w:rPr>
                      <w:color w:val="auto"/>
                      <w:sz w:val="18"/>
                      <w:szCs w:val="18"/>
                    </w:rPr>
                  </w:pPr>
                  <w:r>
                    <w:rPr>
                      <w:color w:val="auto"/>
                      <w:sz w:val="18"/>
                      <w:szCs w:val="18"/>
                    </w:rPr>
                    <w:t>电子天平</w:t>
                  </w:r>
                </w:p>
              </w:tc>
              <w:tc>
                <w:tcPr>
                  <w:tcW w:w="1531" w:type="dxa"/>
                  <w:vAlign w:val="center"/>
                </w:tcPr>
                <w:p w14:paraId="45D7D255">
                  <w:pPr>
                    <w:jc w:val="center"/>
                    <w:rPr>
                      <w:color w:val="auto"/>
                      <w:sz w:val="18"/>
                      <w:szCs w:val="18"/>
                    </w:rPr>
                  </w:pPr>
                  <w:r>
                    <w:rPr>
                      <w:color w:val="auto"/>
                      <w:sz w:val="18"/>
                      <w:szCs w:val="18"/>
                    </w:rPr>
                    <w:t>FA1004</w:t>
                  </w:r>
                </w:p>
              </w:tc>
              <w:tc>
                <w:tcPr>
                  <w:tcW w:w="1384" w:type="dxa"/>
                  <w:vAlign w:val="center"/>
                </w:tcPr>
                <w:p w14:paraId="03ACE1FF">
                  <w:pPr>
                    <w:spacing w:line="320" w:lineRule="exact"/>
                    <w:jc w:val="center"/>
                    <w:rPr>
                      <w:color w:val="auto"/>
                      <w:sz w:val="18"/>
                      <w:szCs w:val="18"/>
                      <w:lang w:bidi="ar"/>
                    </w:rPr>
                  </w:pPr>
                  <w:r>
                    <w:rPr>
                      <w:color w:val="auto"/>
                      <w:sz w:val="18"/>
                      <w:szCs w:val="18"/>
                      <w:lang w:bidi="ar"/>
                    </w:rPr>
                    <w:t>/</w:t>
                  </w:r>
                </w:p>
              </w:tc>
              <w:tc>
                <w:tcPr>
                  <w:tcW w:w="673" w:type="dxa"/>
                  <w:vAlign w:val="center"/>
                </w:tcPr>
                <w:p w14:paraId="1A66A252">
                  <w:pPr>
                    <w:jc w:val="center"/>
                    <w:textAlignment w:val="center"/>
                    <w:rPr>
                      <w:color w:val="auto"/>
                      <w:sz w:val="18"/>
                      <w:szCs w:val="18"/>
                      <w:lang w:bidi="ar"/>
                    </w:rPr>
                  </w:pPr>
                  <w:r>
                    <w:rPr>
                      <w:color w:val="auto"/>
                      <w:sz w:val="18"/>
                      <w:szCs w:val="18"/>
                      <w:lang w:bidi="ar"/>
                    </w:rPr>
                    <w:t>1台</w:t>
                  </w:r>
                </w:p>
              </w:tc>
              <w:tc>
                <w:tcPr>
                  <w:tcW w:w="1783" w:type="dxa"/>
                  <w:vAlign w:val="center"/>
                </w:tcPr>
                <w:p w14:paraId="6E6DDD7B">
                  <w:pPr>
                    <w:jc w:val="center"/>
                    <w:textAlignment w:val="center"/>
                    <w:rPr>
                      <w:color w:val="auto"/>
                      <w:sz w:val="18"/>
                      <w:szCs w:val="18"/>
                      <w:lang w:bidi="ar"/>
                    </w:rPr>
                  </w:pPr>
                </w:p>
              </w:tc>
            </w:tr>
            <w:tr w14:paraId="742A8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exact"/>
                <w:jc w:val="center"/>
              </w:trPr>
              <w:tc>
                <w:tcPr>
                  <w:tcW w:w="601" w:type="dxa"/>
                  <w:vMerge w:val="continue"/>
                  <w:vAlign w:val="center"/>
                </w:tcPr>
                <w:p w14:paraId="52901A43">
                  <w:pPr>
                    <w:jc w:val="center"/>
                    <w:textAlignment w:val="center"/>
                    <w:rPr>
                      <w:rFonts w:eastAsia="Tahoma"/>
                      <w:color w:val="auto"/>
                      <w:sz w:val="18"/>
                      <w:szCs w:val="18"/>
                    </w:rPr>
                  </w:pPr>
                </w:p>
              </w:tc>
              <w:tc>
                <w:tcPr>
                  <w:tcW w:w="2506" w:type="dxa"/>
                  <w:vAlign w:val="center"/>
                </w:tcPr>
                <w:p w14:paraId="7D4C70A0">
                  <w:pPr>
                    <w:jc w:val="center"/>
                    <w:rPr>
                      <w:color w:val="auto"/>
                      <w:sz w:val="18"/>
                      <w:szCs w:val="18"/>
                    </w:rPr>
                  </w:pPr>
                  <w:r>
                    <w:rPr>
                      <w:color w:val="auto"/>
                      <w:sz w:val="18"/>
                      <w:szCs w:val="18"/>
                    </w:rPr>
                    <w:t>电导率仪</w:t>
                  </w:r>
                </w:p>
              </w:tc>
              <w:tc>
                <w:tcPr>
                  <w:tcW w:w="1531" w:type="dxa"/>
                  <w:vAlign w:val="center"/>
                </w:tcPr>
                <w:p w14:paraId="7889A6BA">
                  <w:pPr>
                    <w:jc w:val="center"/>
                    <w:rPr>
                      <w:color w:val="auto"/>
                      <w:sz w:val="18"/>
                      <w:szCs w:val="18"/>
                    </w:rPr>
                  </w:pPr>
                  <w:r>
                    <w:rPr>
                      <w:color w:val="auto"/>
                      <w:sz w:val="18"/>
                      <w:szCs w:val="18"/>
                    </w:rPr>
                    <w:t>DDS-307</w:t>
                  </w:r>
                </w:p>
              </w:tc>
              <w:tc>
                <w:tcPr>
                  <w:tcW w:w="1384" w:type="dxa"/>
                  <w:vAlign w:val="center"/>
                </w:tcPr>
                <w:p w14:paraId="53CE3078">
                  <w:pPr>
                    <w:spacing w:line="320" w:lineRule="exact"/>
                    <w:jc w:val="center"/>
                    <w:rPr>
                      <w:color w:val="auto"/>
                      <w:sz w:val="18"/>
                      <w:szCs w:val="18"/>
                      <w:lang w:bidi="ar"/>
                    </w:rPr>
                  </w:pPr>
                  <w:r>
                    <w:rPr>
                      <w:color w:val="auto"/>
                      <w:sz w:val="18"/>
                      <w:szCs w:val="18"/>
                      <w:lang w:bidi="ar"/>
                    </w:rPr>
                    <w:t>/</w:t>
                  </w:r>
                </w:p>
              </w:tc>
              <w:tc>
                <w:tcPr>
                  <w:tcW w:w="673" w:type="dxa"/>
                </w:tcPr>
                <w:p w14:paraId="28265206">
                  <w:pPr>
                    <w:jc w:val="center"/>
                    <w:textAlignment w:val="center"/>
                    <w:rPr>
                      <w:color w:val="auto"/>
                      <w:sz w:val="18"/>
                      <w:szCs w:val="18"/>
                      <w:lang w:bidi="ar"/>
                    </w:rPr>
                  </w:pPr>
                  <w:r>
                    <w:rPr>
                      <w:color w:val="auto"/>
                      <w:sz w:val="18"/>
                      <w:szCs w:val="18"/>
                      <w:lang w:bidi="ar"/>
                    </w:rPr>
                    <w:t>1台</w:t>
                  </w:r>
                </w:p>
              </w:tc>
              <w:tc>
                <w:tcPr>
                  <w:tcW w:w="1783" w:type="dxa"/>
                  <w:vAlign w:val="center"/>
                </w:tcPr>
                <w:p w14:paraId="61256F45">
                  <w:pPr>
                    <w:jc w:val="center"/>
                    <w:textAlignment w:val="center"/>
                    <w:rPr>
                      <w:color w:val="auto"/>
                      <w:sz w:val="18"/>
                      <w:szCs w:val="18"/>
                      <w:lang w:bidi="ar"/>
                    </w:rPr>
                  </w:pPr>
                </w:p>
              </w:tc>
            </w:tr>
            <w:tr w14:paraId="56E9B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exact"/>
                <w:jc w:val="center"/>
              </w:trPr>
              <w:tc>
                <w:tcPr>
                  <w:tcW w:w="601" w:type="dxa"/>
                  <w:vMerge w:val="continue"/>
                  <w:vAlign w:val="center"/>
                </w:tcPr>
                <w:p w14:paraId="1DBCF0D6">
                  <w:pPr>
                    <w:jc w:val="center"/>
                    <w:textAlignment w:val="center"/>
                    <w:rPr>
                      <w:rFonts w:eastAsia="Tahoma"/>
                      <w:color w:val="auto"/>
                      <w:sz w:val="18"/>
                      <w:szCs w:val="18"/>
                    </w:rPr>
                  </w:pPr>
                </w:p>
              </w:tc>
              <w:tc>
                <w:tcPr>
                  <w:tcW w:w="2506" w:type="dxa"/>
                  <w:vAlign w:val="center"/>
                </w:tcPr>
                <w:p w14:paraId="746FFD4F">
                  <w:pPr>
                    <w:jc w:val="center"/>
                    <w:rPr>
                      <w:color w:val="auto"/>
                      <w:sz w:val="18"/>
                      <w:szCs w:val="18"/>
                    </w:rPr>
                  </w:pPr>
                  <w:r>
                    <w:rPr>
                      <w:color w:val="auto"/>
                      <w:sz w:val="18"/>
                      <w:szCs w:val="18"/>
                    </w:rPr>
                    <w:t>PH计</w:t>
                  </w:r>
                </w:p>
              </w:tc>
              <w:tc>
                <w:tcPr>
                  <w:tcW w:w="1531" w:type="dxa"/>
                  <w:vAlign w:val="center"/>
                </w:tcPr>
                <w:p w14:paraId="0755A90D">
                  <w:pPr>
                    <w:jc w:val="center"/>
                    <w:rPr>
                      <w:color w:val="auto"/>
                      <w:sz w:val="18"/>
                      <w:szCs w:val="18"/>
                    </w:rPr>
                  </w:pPr>
                  <w:r>
                    <w:rPr>
                      <w:color w:val="auto"/>
                      <w:sz w:val="18"/>
                      <w:szCs w:val="18"/>
                    </w:rPr>
                    <w:t>PHS-3C</w:t>
                  </w:r>
                </w:p>
              </w:tc>
              <w:tc>
                <w:tcPr>
                  <w:tcW w:w="1384" w:type="dxa"/>
                  <w:vAlign w:val="center"/>
                </w:tcPr>
                <w:p w14:paraId="7C431A2E">
                  <w:pPr>
                    <w:spacing w:line="320" w:lineRule="exact"/>
                    <w:jc w:val="center"/>
                    <w:rPr>
                      <w:color w:val="auto"/>
                      <w:sz w:val="18"/>
                      <w:szCs w:val="18"/>
                      <w:lang w:bidi="ar"/>
                    </w:rPr>
                  </w:pPr>
                  <w:r>
                    <w:rPr>
                      <w:color w:val="auto"/>
                      <w:sz w:val="18"/>
                      <w:szCs w:val="18"/>
                      <w:lang w:bidi="ar"/>
                    </w:rPr>
                    <w:t>/</w:t>
                  </w:r>
                </w:p>
              </w:tc>
              <w:tc>
                <w:tcPr>
                  <w:tcW w:w="673" w:type="dxa"/>
                </w:tcPr>
                <w:p w14:paraId="35505B56">
                  <w:pPr>
                    <w:jc w:val="center"/>
                    <w:textAlignment w:val="center"/>
                    <w:rPr>
                      <w:color w:val="auto"/>
                      <w:sz w:val="18"/>
                      <w:szCs w:val="18"/>
                      <w:lang w:bidi="ar"/>
                    </w:rPr>
                  </w:pPr>
                  <w:r>
                    <w:rPr>
                      <w:color w:val="auto"/>
                      <w:sz w:val="18"/>
                      <w:szCs w:val="18"/>
                      <w:lang w:bidi="ar"/>
                    </w:rPr>
                    <w:t>1台</w:t>
                  </w:r>
                </w:p>
              </w:tc>
              <w:tc>
                <w:tcPr>
                  <w:tcW w:w="1783" w:type="dxa"/>
                  <w:vAlign w:val="center"/>
                </w:tcPr>
                <w:p w14:paraId="66CCB932">
                  <w:pPr>
                    <w:jc w:val="center"/>
                    <w:textAlignment w:val="center"/>
                    <w:rPr>
                      <w:color w:val="auto"/>
                      <w:sz w:val="18"/>
                      <w:szCs w:val="18"/>
                      <w:lang w:bidi="ar"/>
                    </w:rPr>
                  </w:pPr>
                </w:p>
              </w:tc>
            </w:tr>
            <w:tr w14:paraId="40707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exact"/>
                <w:jc w:val="center"/>
              </w:trPr>
              <w:tc>
                <w:tcPr>
                  <w:tcW w:w="601" w:type="dxa"/>
                  <w:vMerge w:val="continue"/>
                  <w:vAlign w:val="center"/>
                </w:tcPr>
                <w:p w14:paraId="5EA70DEA">
                  <w:pPr>
                    <w:jc w:val="center"/>
                    <w:textAlignment w:val="center"/>
                    <w:rPr>
                      <w:rFonts w:eastAsia="Tahoma"/>
                      <w:color w:val="auto"/>
                      <w:sz w:val="18"/>
                      <w:szCs w:val="18"/>
                    </w:rPr>
                  </w:pPr>
                </w:p>
              </w:tc>
              <w:tc>
                <w:tcPr>
                  <w:tcW w:w="2506" w:type="dxa"/>
                  <w:vAlign w:val="center"/>
                </w:tcPr>
                <w:p w14:paraId="49CDACEA">
                  <w:pPr>
                    <w:jc w:val="center"/>
                    <w:rPr>
                      <w:color w:val="auto"/>
                      <w:sz w:val="18"/>
                      <w:szCs w:val="18"/>
                    </w:rPr>
                  </w:pPr>
                  <w:r>
                    <w:rPr>
                      <w:color w:val="auto"/>
                      <w:sz w:val="18"/>
                      <w:szCs w:val="18"/>
                    </w:rPr>
                    <w:t>多参数水质测定仪</w:t>
                  </w:r>
                </w:p>
              </w:tc>
              <w:tc>
                <w:tcPr>
                  <w:tcW w:w="1531" w:type="dxa"/>
                  <w:vAlign w:val="center"/>
                </w:tcPr>
                <w:p w14:paraId="726F5DDA">
                  <w:pPr>
                    <w:jc w:val="center"/>
                    <w:rPr>
                      <w:color w:val="auto"/>
                      <w:sz w:val="18"/>
                      <w:szCs w:val="18"/>
                    </w:rPr>
                  </w:pPr>
                  <w:r>
                    <w:rPr>
                      <w:color w:val="auto"/>
                      <w:sz w:val="18"/>
                      <w:szCs w:val="18"/>
                    </w:rPr>
                    <w:t>5B-3BH</w:t>
                  </w:r>
                </w:p>
              </w:tc>
              <w:tc>
                <w:tcPr>
                  <w:tcW w:w="1384" w:type="dxa"/>
                  <w:vAlign w:val="center"/>
                </w:tcPr>
                <w:p w14:paraId="35707406">
                  <w:pPr>
                    <w:spacing w:line="320" w:lineRule="exact"/>
                    <w:jc w:val="center"/>
                    <w:rPr>
                      <w:color w:val="auto"/>
                      <w:sz w:val="18"/>
                      <w:szCs w:val="18"/>
                      <w:lang w:bidi="ar"/>
                    </w:rPr>
                  </w:pPr>
                  <w:r>
                    <w:rPr>
                      <w:color w:val="auto"/>
                      <w:sz w:val="18"/>
                      <w:szCs w:val="18"/>
                      <w:lang w:bidi="ar"/>
                    </w:rPr>
                    <w:t>/</w:t>
                  </w:r>
                </w:p>
              </w:tc>
              <w:tc>
                <w:tcPr>
                  <w:tcW w:w="673" w:type="dxa"/>
                </w:tcPr>
                <w:p w14:paraId="361FDF86">
                  <w:pPr>
                    <w:jc w:val="center"/>
                    <w:textAlignment w:val="center"/>
                    <w:rPr>
                      <w:color w:val="auto"/>
                      <w:sz w:val="18"/>
                      <w:szCs w:val="18"/>
                      <w:lang w:bidi="ar"/>
                    </w:rPr>
                  </w:pPr>
                  <w:r>
                    <w:rPr>
                      <w:color w:val="auto"/>
                      <w:sz w:val="18"/>
                      <w:szCs w:val="18"/>
                      <w:lang w:bidi="ar"/>
                    </w:rPr>
                    <w:t>3台</w:t>
                  </w:r>
                </w:p>
              </w:tc>
              <w:tc>
                <w:tcPr>
                  <w:tcW w:w="1783" w:type="dxa"/>
                  <w:vAlign w:val="center"/>
                </w:tcPr>
                <w:p w14:paraId="7FCEED3F">
                  <w:pPr>
                    <w:jc w:val="center"/>
                    <w:textAlignment w:val="center"/>
                    <w:rPr>
                      <w:color w:val="auto"/>
                      <w:sz w:val="18"/>
                      <w:szCs w:val="18"/>
                      <w:lang w:bidi="ar"/>
                    </w:rPr>
                  </w:pPr>
                </w:p>
              </w:tc>
            </w:tr>
            <w:tr w14:paraId="0B9E5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exact"/>
                <w:jc w:val="center"/>
              </w:trPr>
              <w:tc>
                <w:tcPr>
                  <w:tcW w:w="601" w:type="dxa"/>
                  <w:vMerge w:val="continue"/>
                  <w:vAlign w:val="center"/>
                </w:tcPr>
                <w:p w14:paraId="352CCB9C">
                  <w:pPr>
                    <w:jc w:val="center"/>
                    <w:textAlignment w:val="center"/>
                    <w:rPr>
                      <w:rFonts w:eastAsia="Tahoma"/>
                      <w:color w:val="auto"/>
                      <w:sz w:val="18"/>
                      <w:szCs w:val="18"/>
                    </w:rPr>
                  </w:pPr>
                </w:p>
              </w:tc>
              <w:tc>
                <w:tcPr>
                  <w:tcW w:w="2506" w:type="dxa"/>
                  <w:vAlign w:val="center"/>
                </w:tcPr>
                <w:p w14:paraId="128BDF84">
                  <w:pPr>
                    <w:jc w:val="center"/>
                    <w:rPr>
                      <w:color w:val="auto"/>
                      <w:sz w:val="18"/>
                      <w:szCs w:val="18"/>
                    </w:rPr>
                  </w:pPr>
                  <w:r>
                    <w:rPr>
                      <w:color w:val="auto"/>
                      <w:sz w:val="18"/>
                      <w:szCs w:val="18"/>
                    </w:rPr>
                    <w:t>总氮测定仪</w:t>
                  </w:r>
                </w:p>
              </w:tc>
              <w:tc>
                <w:tcPr>
                  <w:tcW w:w="1531" w:type="dxa"/>
                  <w:vAlign w:val="center"/>
                </w:tcPr>
                <w:p w14:paraId="1B0A7524">
                  <w:pPr>
                    <w:jc w:val="center"/>
                    <w:rPr>
                      <w:color w:val="auto"/>
                      <w:sz w:val="18"/>
                      <w:szCs w:val="18"/>
                    </w:rPr>
                  </w:pPr>
                  <w:r>
                    <w:rPr>
                      <w:color w:val="auto"/>
                      <w:sz w:val="18"/>
                      <w:szCs w:val="18"/>
                    </w:rPr>
                    <w:t>LH-3BN</w:t>
                  </w:r>
                </w:p>
              </w:tc>
              <w:tc>
                <w:tcPr>
                  <w:tcW w:w="1384" w:type="dxa"/>
                  <w:vAlign w:val="center"/>
                </w:tcPr>
                <w:p w14:paraId="7B3CA3AA">
                  <w:pPr>
                    <w:spacing w:line="320" w:lineRule="exact"/>
                    <w:jc w:val="center"/>
                    <w:rPr>
                      <w:color w:val="auto"/>
                      <w:sz w:val="18"/>
                      <w:szCs w:val="18"/>
                      <w:lang w:bidi="ar"/>
                    </w:rPr>
                  </w:pPr>
                  <w:r>
                    <w:rPr>
                      <w:color w:val="auto"/>
                      <w:sz w:val="18"/>
                      <w:szCs w:val="18"/>
                      <w:lang w:bidi="ar"/>
                    </w:rPr>
                    <w:t>/</w:t>
                  </w:r>
                </w:p>
              </w:tc>
              <w:tc>
                <w:tcPr>
                  <w:tcW w:w="673" w:type="dxa"/>
                </w:tcPr>
                <w:p w14:paraId="605FBCCC">
                  <w:pPr>
                    <w:jc w:val="center"/>
                    <w:textAlignment w:val="center"/>
                    <w:rPr>
                      <w:color w:val="auto"/>
                      <w:sz w:val="18"/>
                      <w:szCs w:val="18"/>
                      <w:lang w:bidi="ar"/>
                    </w:rPr>
                  </w:pPr>
                  <w:r>
                    <w:rPr>
                      <w:color w:val="auto"/>
                      <w:sz w:val="18"/>
                      <w:szCs w:val="18"/>
                      <w:lang w:bidi="ar"/>
                    </w:rPr>
                    <w:t>1台</w:t>
                  </w:r>
                </w:p>
              </w:tc>
              <w:tc>
                <w:tcPr>
                  <w:tcW w:w="1783" w:type="dxa"/>
                  <w:vAlign w:val="center"/>
                </w:tcPr>
                <w:p w14:paraId="53DACAAE">
                  <w:pPr>
                    <w:jc w:val="center"/>
                    <w:textAlignment w:val="center"/>
                    <w:rPr>
                      <w:color w:val="auto"/>
                      <w:sz w:val="18"/>
                      <w:szCs w:val="18"/>
                      <w:lang w:bidi="ar"/>
                    </w:rPr>
                  </w:pPr>
                </w:p>
              </w:tc>
            </w:tr>
            <w:tr w14:paraId="6100E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exact"/>
                <w:jc w:val="center"/>
              </w:trPr>
              <w:tc>
                <w:tcPr>
                  <w:tcW w:w="601" w:type="dxa"/>
                  <w:vMerge w:val="continue"/>
                  <w:vAlign w:val="center"/>
                </w:tcPr>
                <w:p w14:paraId="546DCA55">
                  <w:pPr>
                    <w:jc w:val="center"/>
                    <w:textAlignment w:val="center"/>
                    <w:rPr>
                      <w:rFonts w:eastAsia="Tahoma"/>
                      <w:color w:val="auto"/>
                      <w:sz w:val="18"/>
                      <w:szCs w:val="18"/>
                    </w:rPr>
                  </w:pPr>
                </w:p>
              </w:tc>
              <w:tc>
                <w:tcPr>
                  <w:tcW w:w="2506" w:type="dxa"/>
                  <w:vAlign w:val="center"/>
                </w:tcPr>
                <w:p w14:paraId="12F7FE0A">
                  <w:pPr>
                    <w:jc w:val="center"/>
                    <w:rPr>
                      <w:color w:val="auto"/>
                      <w:sz w:val="18"/>
                      <w:szCs w:val="18"/>
                    </w:rPr>
                  </w:pPr>
                  <w:r>
                    <w:rPr>
                      <w:color w:val="auto"/>
                      <w:sz w:val="18"/>
                      <w:szCs w:val="18"/>
                    </w:rPr>
                    <w:t>智能消解仪</w:t>
                  </w:r>
                </w:p>
              </w:tc>
              <w:tc>
                <w:tcPr>
                  <w:tcW w:w="1531" w:type="dxa"/>
                  <w:vAlign w:val="center"/>
                </w:tcPr>
                <w:p w14:paraId="4ED99355">
                  <w:pPr>
                    <w:jc w:val="center"/>
                    <w:rPr>
                      <w:color w:val="auto"/>
                      <w:sz w:val="18"/>
                      <w:szCs w:val="18"/>
                    </w:rPr>
                  </w:pPr>
                  <w:r>
                    <w:rPr>
                      <w:color w:val="auto"/>
                      <w:sz w:val="18"/>
                      <w:szCs w:val="18"/>
                    </w:rPr>
                    <w:t>5B-1F</w:t>
                  </w:r>
                </w:p>
              </w:tc>
              <w:tc>
                <w:tcPr>
                  <w:tcW w:w="1384" w:type="dxa"/>
                  <w:vAlign w:val="center"/>
                </w:tcPr>
                <w:p w14:paraId="0BF60B95">
                  <w:pPr>
                    <w:spacing w:line="320" w:lineRule="exact"/>
                    <w:jc w:val="center"/>
                    <w:rPr>
                      <w:color w:val="auto"/>
                      <w:sz w:val="18"/>
                      <w:szCs w:val="18"/>
                      <w:lang w:bidi="ar"/>
                    </w:rPr>
                  </w:pPr>
                  <w:r>
                    <w:rPr>
                      <w:color w:val="auto"/>
                      <w:sz w:val="18"/>
                      <w:szCs w:val="18"/>
                      <w:lang w:bidi="ar"/>
                    </w:rPr>
                    <w:t>/</w:t>
                  </w:r>
                </w:p>
              </w:tc>
              <w:tc>
                <w:tcPr>
                  <w:tcW w:w="673" w:type="dxa"/>
                </w:tcPr>
                <w:p w14:paraId="79271596">
                  <w:pPr>
                    <w:jc w:val="center"/>
                    <w:textAlignment w:val="center"/>
                    <w:rPr>
                      <w:color w:val="auto"/>
                      <w:sz w:val="18"/>
                      <w:szCs w:val="18"/>
                      <w:lang w:bidi="ar"/>
                    </w:rPr>
                  </w:pPr>
                  <w:r>
                    <w:rPr>
                      <w:color w:val="auto"/>
                      <w:sz w:val="18"/>
                      <w:szCs w:val="18"/>
                      <w:lang w:bidi="ar"/>
                    </w:rPr>
                    <w:t>1台</w:t>
                  </w:r>
                </w:p>
              </w:tc>
              <w:tc>
                <w:tcPr>
                  <w:tcW w:w="1783" w:type="dxa"/>
                  <w:vAlign w:val="center"/>
                </w:tcPr>
                <w:p w14:paraId="6B74201D">
                  <w:pPr>
                    <w:jc w:val="center"/>
                    <w:textAlignment w:val="center"/>
                    <w:rPr>
                      <w:color w:val="auto"/>
                      <w:sz w:val="18"/>
                      <w:szCs w:val="18"/>
                      <w:lang w:bidi="ar"/>
                    </w:rPr>
                  </w:pPr>
                </w:p>
              </w:tc>
            </w:tr>
            <w:tr w14:paraId="677B6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exact"/>
                <w:jc w:val="center"/>
              </w:trPr>
              <w:tc>
                <w:tcPr>
                  <w:tcW w:w="601" w:type="dxa"/>
                  <w:vMerge w:val="continue"/>
                  <w:vAlign w:val="center"/>
                </w:tcPr>
                <w:p w14:paraId="7A7EDCFE">
                  <w:pPr>
                    <w:jc w:val="center"/>
                    <w:textAlignment w:val="center"/>
                    <w:rPr>
                      <w:rFonts w:eastAsia="Tahoma"/>
                      <w:color w:val="auto"/>
                      <w:sz w:val="18"/>
                      <w:szCs w:val="18"/>
                    </w:rPr>
                  </w:pPr>
                </w:p>
              </w:tc>
              <w:tc>
                <w:tcPr>
                  <w:tcW w:w="2506" w:type="dxa"/>
                  <w:vAlign w:val="center"/>
                </w:tcPr>
                <w:p w14:paraId="6FF105B0">
                  <w:pPr>
                    <w:jc w:val="center"/>
                    <w:rPr>
                      <w:color w:val="auto"/>
                      <w:sz w:val="18"/>
                      <w:szCs w:val="18"/>
                    </w:rPr>
                  </w:pPr>
                  <w:r>
                    <w:rPr>
                      <w:color w:val="auto"/>
                      <w:sz w:val="18"/>
                      <w:szCs w:val="18"/>
                    </w:rPr>
                    <w:t>多参数重金属测定仪</w:t>
                  </w:r>
                </w:p>
              </w:tc>
              <w:tc>
                <w:tcPr>
                  <w:tcW w:w="1531" w:type="dxa"/>
                  <w:vAlign w:val="center"/>
                </w:tcPr>
                <w:p w14:paraId="0C74363D">
                  <w:pPr>
                    <w:jc w:val="center"/>
                    <w:rPr>
                      <w:color w:val="auto"/>
                      <w:sz w:val="18"/>
                      <w:szCs w:val="18"/>
                    </w:rPr>
                  </w:pPr>
                  <w:r>
                    <w:rPr>
                      <w:color w:val="auto"/>
                      <w:sz w:val="18"/>
                      <w:szCs w:val="18"/>
                    </w:rPr>
                    <w:t>CHMM-900</w:t>
                  </w:r>
                </w:p>
              </w:tc>
              <w:tc>
                <w:tcPr>
                  <w:tcW w:w="1384" w:type="dxa"/>
                  <w:vAlign w:val="center"/>
                </w:tcPr>
                <w:p w14:paraId="61517B07">
                  <w:pPr>
                    <w:spacing w:line="320" w:lineRule="exact"/>
                    <w:jc w:val="center"/>
                    <w:rPr>
                      <w:color w:val="auto"/>
                      <w:sz w:val="18"/>
                      <w:szCs w:val="18"/>
                      <w:lang w:bidi="ar"/>
                    </w:rPr>
                  </w:pPr>
                  <w:r>
                    <w:rPr>
                      <w:color w:val="auto"/>
                      <w:sz w:val="18"/>
                      <w:szCs w:val="18"/>
                      <w:lang w:bidi="ar"/>
                    </w:rPr>
                    <w:t>/</w:t>
                  </w:r>
                </w:p>
              </w:tc>
              <w:tc>
                <w:tcPr>
                  <w:tcW w:w="673" w:type="dxa"/>
                </w:tcPr>
                <w:p w14:paraId="0DE9B694">
                  <w:pPr>
                    <w:jc w:val="center"/>
                    <w:textAlignment w:val="center"/>
                    <w:rPr>
                      <w:color w:val="auto"/>
                      <w:sz w:val="18"/>
                      <w:szCs w:val="18"/>
                      <w:lang w:bidi="ar"/>
                    </w:rPr>
                  </w:pPr>
                  <w:r>
                    <w:rPr>
                      <w:color w:val="auto"/>
                      <w:sz w:val="18"/>
                      <w:szCs w:val="18"/>
                      <w:lang w:bidi="ar"/>
                    </w:rPr>
                    <w:t>1台</w:t>
                  </w:r>
                </w:p>
              </w:tc>
              <w:tc>
                <w:tcPr>
                  <w:tcW w:w="1783" w:type="dxa"/>
                  <w:vAlign w:val="center"/>
                </w:tcPr>
                <w:p w14:paraId="5A0E08FB">
                  <w:pPr>
                    <w:jc w:val="center"/>
                    <w:textAlignment w:val="center"/>
                    <w:rPr>
                      <w:color w:val="auto"/>
                      <w:sz w:val="18"/>
                      <w:szCs w:val="18"/>
                      <w:lang w:bidi="ar"/>
                    </w:rPr>
                  </w:pPr>
                </w:p>
              </w:tc>
            </w:tr>
            <w:tr w14:paraId="6F821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exact"/>
                <w:jc w:val="center"/>
              </w:trPr>
              <w:tc>
                <w:tcPr>
                  <w:tcW w:w="601" w:type="dxa"/>
                  <w:vMerge w:val="continue"/>
                  <w:vAlign w:val="center"/>
                </w:tcPr>
                <w:p w14:paraId="05468058">
                  <w:pPr>
                    <w:jc w:val="center"/>
                    <w:textAlignment w:val="center"/>
                    <w:rPr>
                      <w:rFonts w:eastAsia="Tahoma"/>
                      <w:color w:val="auto"/>
                      <w:sz w:val="18"/>
                      <w:szCs w:val="18"/>
                    </w:rPr>
                  </w:pPr>
                </w:p>
              </w:tc>
              <w:tc>
                <w:tcPr>
                  <w:tcW w:w="2506" w:type="dxa"/>
                  <w:vAlign w:val="center"/>
                </w:tcPr>
                <w:p w14:paraId="7CB6622B">
                  <w:pPr>
                    <w:jc w:val="center"/>
                    <w:rPr>
                      <w:color w:val="auto"/>
                      <w:sz w:val="18"/>
                      <w:szCs w:val="18"/>
                    </w:rPr>
                  </w:pPr>
                  <w:r>
                    <w:rPr>
                      <w:color w:val="auto"/>
                      <w:sz w:val="18"/>
                      <w:szCs w:val="18"/>
                    </w:rPr>
                    <w:t>水中硬度测定仪</w:t>
                  </w:r>
                </w:p>
              </w:tc>
              <w:tc>
                <w:tcPr>
                  <w:tcW w:w="1531" w:type="dxa"/>
                  <w:vAlign w:val="center"/>
                </w:tcPr>
                <w:p w14:paraId="7BE10048">
                  <w:pPr>
                    <w:jc w:val="center"/>
                    <w:rPr>
                      <w:color w:val="auto"/>
                      <w:sz w:val="18"/>
                      <w:szCs w:val="18"/>
                    </w:rPr>
                  </w:pPr>
                  <w:r>
                    <w:rPr>
                      <w:color w:val="auto"/>
                      <w:sz w:val="18"/>
                      <w:szCs w:val="18"/>
                    </w:rPr>
                    <w:t>CHCM-210</w:t>
                  </w:r>
                </w:p>
              </w:tc>
              <w:tc>
                <w:tcPr>
                  <w:tcW w:w="1384" w:type="dxa"/>
                  <w:vAlign w:val="center"/>
                </w:tcPr>
                <w:p w14:paraId="01D4C352">
                  <w:pPr>
                    <w:spacing w:line="320" w:lineRule="exact"/>
                    <w:jc w:val="center"/>
                    <w:rPr>
                      <w:color w:val="auto"/>
                      <w:sz w:val="18"/>
                      <w:szCs w:val="18"/>
                      <w:lang w:bidi="ar"/>
                    </w:rPr>
                  </w:pPr>
                  <w:r>
                    <w:rPr>
                      <w:color w:val="auto"/>
                      <w:sz w:val="18"/>
                      <w:szCs w:val="18"/>
                      <w:lang w:bidi="ar"/>
                    </w:rPr>
                    <w:t>/</w:t>
                  </w:r>
                </w:p>
              </w:tc>
              <w:tc>
                <w:tcPr>
                  <w:tcW w:w="673" w:type="dxa"/>
                </w:tcPr>
                <w:p w14:paraId="5A55C953">
                  <w:pPr>
                    <w:jc w:val="center"/>
                    <w:textAlignment w:val="center"/>
                    <w:rPr>
                      <w:color w:val="auto"/>
                      <w:sz w:val="18"/>
                      <w:szCs w:val="18"/>
                      <w:lang w:bidi="ar"/>
                    </w:rPr>
                  </w:pPr>
                  <w:r>
                    <w:rPr>
                      <w:color w:val="auto"/>
                      <w:sz w:val="18"/>
                      <w:szCs w:val="18"/>
                      <w:lang w:bidi="ar"/>
                    </w:rPr>
                    <w:t>1台</w:t>
                  </w:r>
                </w:p>
              </w:tc>
              <w:tc>
                <w:tcPr>
                  <w:tcW w:w="1783" w:type="dxa"/>
                  <w:vAlign w:val="center"/>
                </w:tcPr>
                <w:p w14:paraId="28195943">
                  <w:pPr>
                    <w:jc w:val="center"/>
                    <w:textAlignment w:val="center"/>
                    <w:rPr>
                      <w:color w:val="auto"/>
                      <w:sz w:val="18"/>
                      <w:szCs w:val="18"/>
                      <w:lang w:bidi="ar"/>
                    </w:rPr>
                  </w:pPr>
                </w:p>
              </w:tc>
            </w:tr>
            <w:tr w14:paraId="15743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exact"/>
                <w:jc w:val="center"/>
              </w:trPr>
              <w:tc>
                <w:tcPr>
                  <w:tcW w:w="601" w:type="dxa"/>
                  <w:vMerge w:val="continue"/>
                  <w:vAlign w:val="center"/>
                </w:tcPr>
                <w:p w14:paraId="6DA83B9E">
                  <w:pPr>
                    <w:jc w:val="center"/>
                    <w:textAlignment w:val="center"/>
                    <w:rPr>
                      <w:rFonts w:eastAsia="Tahoma"/>
                      <w:color w:val="auto"/>
                      <w:sz w:val="18"/>
                      <w:szCs w:val="18"/>
                    </w:rPr>
                  </w:pPr>
                </w:p>
              </w:tc>
              <w:tc>
                <w:tcPr>
                  <w:tcW w:w="2506" w:type="dxa"/>
                  <w:vAlign w:val="center"/>
                </w:tcPr>
                <w:p w14:paraId="6A041ED9">
                  <w:pPr>
                    <w:jc w:val="center"/>
                    <w:rPr>
                      <w:color w:val="auto"/>
                      <w:sz w:val="18"/>
                      <w:szCs w:val="18"/>
                    </w:rPr>
                  </w:pPr>
                  <w:r>
                    <w:rPr>
                      <w:color w:val="auto"/>
                      <w:sz w:val="18"/>
                      <w:szCs w:val="18"/>
                    </w:rPr>
                    <w:t>电热鼓风干燥箱</w:t>
                  </w:r>
                </w:p>
              </w:tc>
              <w:tc>
                <w:tcPr>
                  <w:tcW w:w="1531" w:type="dxa"/>
                  <w:vAlign w:val="center"/>
                </w:tcPr>
                <w:p w14:paraId="3B204DD0">
                  <w:pPr>
                    <w:jc w:val="center"/>
                    <w:rPr>
                      <w:color w:val="auto"/>
                      <w:sz w:val="18"/>
                      <w:szCs w:val="18"/>
                    </w:rPr>
                  </w:pPr>
                  <w:r>
                    <w:rPr>
                      <w:color w:val="auto"/>
                      <w:sz w:val="18"/>
                      <w:szCs w:val="18"/>
                    </w:rPr>
                    <w:t>XGQ-2000</w:t>
                  </w:r>
                </w:p>
              </w:tc>
              <w:tc>
                <w:tcPr>
                  <w:tcW w:w="1384" w:type="dxa"/>
                  <w:vAlign w:val="center"/>
                </w:tcPr>
                <w:p w14:paraId="6155FC60">
                  <w:pPr>
                    <w:spacing w:line="320" w:lineRule="exact"/>
                    <w:jc w:val="center"/>
                    <w:rPr>
                      <w:color w:val="auto"/>
                      <w:sz w:val="18"/>
                      <w:szCs w:val="18"/>
                      <w:lang w:bidi="ar"/>
                    </w:rPr>
                  </w:pPr>
                  <w:r>
                    <w:rPr>
                      <w:color w:val="auto"/>
                      <w:sz w:val="18"/>
                      <w:szCs w:val="18"/>
                      <w:lang w:bidi="ar"/>
                    </w:rPr>
                    <w:t>/</w:t>
                  </w:r>
                </w:p>
              </w:tc>
              <w:tc>
                <w:tcPr>
                  <w:tcW w:w="673" w:type="dxa"/>
                </w:tcPr>
                <w:p w14:paraId="3ABFEA95">
                  <w:pPr>
                    <w:jc w:val="center"/>
                    <w:textAlignment w:val="center"/>
                    <w:rPr>
                      <w:color w:val="auto"/>
                      <w:sz w:val="18"/>
                      <w:szCs w:val="18"/>
                      <w:lang w:bidi="ar"/>
                    </w:rPr>
                  </w:pPr>
                  <w:r>
                    <w:rPr>
                      <w:color w:val="auto"/>
                      <w:sz w:val="18"/>
                      <w:szCs w:val="18"/>
                      <w:lang w:bidi="ar"/>
                    </w:rPr>
                    <w:t>4台</w:t>
                  </w:r>
                </w:p>
              </w:tc>
              <w:tc>
                <w:tcPr>
                  <w:tcW w:w="1783" w:type="dxa"/>
                  <w:vAlign w:val="center"/>
                </w:tcPr>
                <w:p w14:paraId="6F972BB2">
                  <w:pPr>
                    <w:jc w:val="center"/>
                    <w:textAlignment w:val="center"/>
                    <w:rPr>
                      <w:color w:val="auto"/>
                      <w:sz w:val="18"/>
                      <w:szCs w:val="18"/>
                      <w:lang w:bidi="ar"/>
                    </w:rPr>
                  </w:pPr>
                </w:p>
              </w:tc>
            </w:tr>
            <w:tr w14:paraId="7036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exact"/>
                <w:jc w:val="center"/>
              </w:trPr>
              <w:tc>
                <w:tcPr>
                  <w:tcW w:w="601" w:type="dxa"/>
                  <w:vMerge w:val="continue"/>
                  <w:vAlign w:val="center"/>
                </w:tcPr>
                <w:p w14:paraId="264DBAE7">
                  <w:pPr>
                    <w:jc w:val="center"/>
                    <w:textAlignment w:val="center"/>
                    <w:rPr>
                      <w:rFonts w:eastAsia="Tahoma"/>
                      <w:color w:val="auto"/>
                      <w:sz w:val="18"/>
                      <w:szCs w:val="18"/>
                    </w:rPr>
                  </w:pPr>
                </w:p>
              </w:tc>
              <w:tc>
                <w:tcPr>
                  <w:tcW w:w="2506" w:type="dxa"/>
                  <w:vAlign w:val="center"/>
                </w:tcPr>
                <w:p w14:paraId="0F07EFC3">
                  <w:pPr>
                    <w:jc w:val="center"/>
                    <w:rPr>
                      <w:color w:val="auto"/>
                      <w:sz w:val="18"/>
                      <w:szCs w:val="18"/>
                    </w:rPr>
                  </w:pPr>
                  <w:r>
                    <w:rPr>
                      <w:color w:val="auto"/>
                      <w:sz w:val="18"/>
                      <w:szCs w:val="18"/>
                    </w:rPr>
                    <w:t>箱式电阻炉</w:t>
                  </w:r>
                </w:p>
              </w:tc>
              <w:tc>
                <w:tcPr>
                  <w:tcW w:w="1531" w:type="dxa"/>
                  <w:vAlign w:val="center"/>
                </w:tcPr>
                <w:p w14:paraId="3E85B606">
                  <w:pPr>
                    <w:jc w:val="center"/>
                    <w:rPr>
                      <w:color w:val="auto"/>
                      <w:sz w:val="18"/>
                      <w:szCs w:val="18"/>
                    </w:rPr>
                  </w:pPr>
                  <w:r>
                    <w:rPr>
                      <w:color w:val="auto"/>
                      <w:sz w:val="18"/>
                      <w:szCs w:val="18"/>
                    </w:rPr>
                    <w:t>YTH-5-12</w:t>
                  </w:r>
                </w:p>
              </w:tc>
              <w:tc>
                <w:tcPr>
                  <w:tcW w:w="1384" w:type="dxa"/>
                  <w:vAlign w:val="center"/>
                </w:tcPr>
                <w:p w14:paraId="2AA4E823">
                  <w:pPr>
                    <w:spacing w:line="320" w:lineRule="exact"/>
                    <w:jc w:val="center"/>
                    <w:rPr>
                      <w:color w:val="auto"/>
                      <w:sz w:val="18"/>
                      <w:szCs w:val="18"/>
                      <w:lang w:bidi="ar"/>
                    </w:rPr>
                  </w:pPr>
                  <w:r>
                    <w:rPr>
                      <w:color w:val="auto"/>
                      <w:sz w:val="18"/>
                      <w:szCs w:val="18"/>
                      <w:lang w:bidi="ar"/>
                    </w:rPr>
                    <w:t>/</w:t>
                  </w:r>
                </w:p>
              </w:tc>
              <w:tc>
                <w:tcPr>
                  <w:tcW w:w="673" w:type="dxa"/>
                </w:tcPr>
                <w:p w14:paraId="136A4608">
                  <w:pPr>
                    <w:jc w:val="center"/>
                    <w:textAlignment w:val="center"/>
                    <w:rPr>
                      <w:color w:val="auto"/>
                      <w:sz w:val="18"/>
                      <w:szCs w:val="18"/>
                      <w:lang w:bidi="ar"/>
                    </w:rPr>
                  </w:pPr>
                  <w:r>
                    <w:rPr>
                      <w:color w:val="auto"/>
                      <w:sz w:val="18"/>
                      <w:szCs w:val="18"/>
                      <w:lang w:bidi="ar"/>
                    </w:rPr>
                    <w:t>1台</w:t>
                  </w:r>
                </w:p>
              </w:tc>
              <w:tc>
                <w:tcPr>
                  <w:tcW w:w="1783" w:type="dxa"/>
                  <w:vAlign w:val="center"/>
                </w:tcPr>
                <w:p w14:paraId="6F0D6709">
                  <w:pPr>
                    <w:jc w:val="center"/>
                    <w:textAlignment w:val="center"/>
                    <w:rPr>
                      <w:color w:val="auto"/>
                      <w:sz w:val="18"/>
                      <w:szCs w:val="18"/>
                      <w:lang w:bidi="ar"/>
                    </w:rPr>
                  </w:pPr>
                </w:p>
              </w:tc>
            </w:tr>
            <w:tr w14:paraId="160A9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exact"/>
                <w:jc w:val="center"/>
              </w:trPr>
              <w:tc>
                <w:tcPr>
                  <w:tcW w:w="601" w:type="dxa"/>
                  <w:vMerge w:val="continue"/>
                  <w:vAlign w:val="center"/>
                </w:tcPr>
                <w:p w14:paraId="003326AC">
                  <w:pPr>
                    <w:jc w:val="center"/>
                    <w:textAlignment w:val="center"/>
                    <w:rPr>
                      <w:rFonts w:eastAsia="Tahoma"/>
                      <w:color w:val="auto"/>
                      <w:sz w:val="18"/>
                      <w:szCs w:val="18"/>
                    </w:rPr>
                  </w:pPr>
                </w:p>
              </w:tc>
              <w:tc>
                <w:tcPr>
                  <w:tcW w:w="2506" w:type="dxa"/>
                  <w:vAlign w:val="center"/>
                </w:tcPr>
                <w:p w14:paraId="455F53F3">
                  <w:pPr>
                    <w:jc w:val="center"/>
                    <w:rPr>
                      <w:color w:val="auto"/>
                      <w:sz w:val="18"/>
                      <w:szCs w:val="18"/>
                    </w:rPr>
                  </w:pPr>
                  <w:r>
                    <w:rPr>
                      <w:color w:val="auto"/>
                      <w:sz w:val="18"/>
                      <w:szCs w:val="18"/>
                    </w:rPr>
                    <w:t>循环水式多用真空泵</w:t>
                  </w:r>
                </w:p>
              </w:tc>
              <w:tc>
                <w:tcPr>
                  <w:tcW w:w="1531" w:type="dxa"/>
                  <w:vAlign w:val="center"/>
                </w:tcPr>
                <w:p w14:paraId="75246558">
                  <w:pPr>
                    <w:jc w:val="center"/>
                    <w:rPr>
                      <w:color w:val="auto"/>
                      <w:sz w:val="18"/>
                      <w:szCs w:val="18"/>
                    </w:rPr>
                  </w:pPr>
                  <w:r>
                    <w:rPr>
                      <w:color w:val="auto"/>
                      <w:sz w:val="18"/>
                      <w:szCs w:val="18"/>
                    </w:rPr>
                    <w:t>SHZ-D(</w:t>
                  </w:r>
                  <w:r>
                    <w:rPr>
                      <w:rFonts w:eastAsia="BatangChe"/>
                      <w:color w:val="auto"/>
                      <w:sz w:val="18"/>
                      <w:szCs w:val="18"/>
                    </w:rPr>
                    <w:t>Ⅲ</w:t>
                  </w:r>
                  <w:r>
                    <w:rPr>
                      <w:color w:val="auto"/>
                      <w:sz w:val="18"/>
                      <w:szCs w:val="18"/>
                    </w:rPr>
                    <w:t>)</w:t>
                  </w:r>
                </w:p>
              </w:tc>
              <w:tc>
                <w:tcPr>
                  <w:tcW w:w="1384" w:type="dxa"/>
                  <w:vAlign w:val="center"/>
                </w:tcPr>
                <w:p w14:paraId="1050E7EB">
                  <w:pPr>
                    <w:spacing w:line="320" w:lineRule="exact"/>
                    <w:jc w:val="center"/>
                    <w:rPr>
                      <w:color w:val="auto"/>
                      <w:sz w:val="18"/>
                      <w:szCs w:val="18"/>
                      <w:lang w:bidi="ar"/>
                    </w:rPr>
                  </w:pPr>
                  <w:r>
                    <w:rPr>
                      <w:color w:val="auto"/>
                      <w:sz w:val="18"/>
                      <w:szCs w:val="18"/>
                      <w:lang w:bidi="ar"/>
                    </w:rPr>
                    <w:t>/</w:t>
                  </w:r>
                </w:p>
              </w:tc>
              <w:tc>
                <w:tcPr>
                  <w:tcW w:w="673" w:type="dxa"/>
                </w:tcPr>
                <w:p w14:paraId="0ADDDB18">
                  <w:pPr>
                    <w:jc w:val="center"/>
                    <w:textAlignment w:val="center"/>
                    <w:rPr>
                      <w:color w:val="auto"/>
                      <w:sz w:val="18"/>
                      <w:szCs w:val="18"/>
                      <w:lang w:bidi="ar"/>
                    </w:rPr>
                  </w:pPr>
                  <w:r>
                    <w:rPr>
                      <w:color w:val="auto"/>
                      <w:sz w:val="18"/>
                      <w:szCs w:val="18"/>
                      <w:lang w:bidi="ar"/>
                    </w:rPr>
                    <w:t>4台</w:t>
                  </w:r>
                </w:p>
              </w:tc>
              <w:tc>
                <w:tcPr>
                  <w:tcW w:w="1783" w:type="dxa"/>
                  <w:vAlign w:val="center"/>
                </w:tcPr>
                <w:p w14:paraId="7C2AEE73">
                  <w:pPr>
                    <w:jc w:val="center"/>
                    <w:textAlignment w:val="center"/>
                    <w:rPr>
                      <w:color w:val="auto"/>
                      <w:sz w:val="18"/>
                      <w:szCs w:val="18"/>
                      <w:lang w:bidi="ar"/>
                    </w:rPr>
                  </w:pPr>
                </w:p>
              </w:tc>
            </w:tr>
            <w:tr w14:paraId="641CB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exact"/>
                <w:jc w:val="center"/>
              </w:trPr>
              <w:tc>
                <w:tcPr>
                  <w:tcW w:w="601" w:type="dxa"/>
                  <w:vMerge w:val="continue"/>
                  <w:vAlign w:val="center"/>
                </w:tcPr>
                <w:p w14:paraId="304CDF1C">
                  <w:pPr>
                    <w:jc w:val="center"/>
                    <w:textAlignment w:val="center"/>
                    <w:rPr>
                      <w:rFonts w:eastAsia="Tahoma"/>
                      <w:color w:val="auto"/>
                      <w:sz w:val="18"/>
                      <w:szCs w:val="18"/>
                    </w:rPr>
                  </w:pPr>
                </w:p>
              </w:tc>
              <w:tc>
                <w:tcPr>
                  <w:tcW w:w="2506" w:type="dxa"/>
                  <w:vAlign w:val="center"/>
                </w:tcPr>
                <w:p w14:paraId="1017F790">
                  <w:pPr>
                    <w:jc w:val="center"/>
                    <w:rPr>
                      <w:color w:val="auto"/>
                      <w:sz w:val="18"/>
                      <w:szCs w:val="18"/>
                    </w:rPr>
                  </w:pPr>
                  <w:r>
                    <w:rPr>
                      <w:color w:val="auto"/>
                      <w:sz w:val="18"/>
                      <w:szCs w:val="18"/>
                    </w:rPr>
                    <w:t>F离子测定仪</w:t>
                  </w:r>
                </w:p>
              </w:tc>
              <w:tc>
                <w:tcPr>
                  <w:tcW w:w="1531" w:type="dxa"/>
                  <w:vAlign w:val="center"/>
                </w:tcPr>
                <w:p w14:paraId="0281003F">
                  <w:pPr>
                    <w:spacing w:line="320" w:lineRule="exact"/>
                    <w:jc w:val="center"/>
                    <w:rPr>
                      <w:color w:val="auto"/>
                      <w:sz w:val="18"/>
                      <w:szCs w:val="18"/>
                    </w:rPr>
                  </w:pPr>
                  <w:r>
                    <w:rPr>
                      <w:color w:val="auto"/>
                      <w:sz w:val="18"/>
                      <w:szCs w:val="18"/>
                      <w:lang w:bidi="ar"/>
                    </w:rPr>
                    <w:t>/</w:t>
                  </w:r>
                </w:p>
              </w:tc>
              <w:tc>
                <w:tcPr>
                  <w:tcW w:w="1384" w:type="dxa"/>
                  <w:vAlign w:val="center"/>
                </w:tcPr>
                <w:p w14:paraId="29F31574">
                  <w:pPr>
                    <w:spacing w:line="320" w:lineRule="exact"/>
                    <w:jc w:val="center"/>
                    <w:rPr>
                      <w:color w:val="auto"/>
                      <w:sz w:val="18"/>
                      <w:szCs w:val="18"/>
                      <w:lang w:bidi="ar"/>
                    </w:rPr>
                  </w:pPr>
                  <w:r>
                    <w:rPr>
                      <w:color w:val="auto"/>
                      <w:sz w:val="18"/>
                      <w:szCs w:val="18"/>
                      <w:lang w:bidi="ar"/>
                    </w:rPr>
                    <w:t>/</w:t>
                  </w:r>
                </w:p>
              </w:tc>
              <w:tc>
                <w:tcPr>
                  <w:tcW w:w="673" w:type="dxa"/>
                </w:tcPr>
                <w:p w14:paraId="6D8ACF31">
                  <w:pPr>
                    <w:jc w:val="center"/>
                    <w:textAlignment w:val="center"/>
                    <w:rPr>
                      <w:color w:val="auto"/>
                      <w:sz w:val="18"/>
                      <w:szCs w:val="18"/>
                      <w:lang w:bidi="ar"/>
                    </w:rPr>
                  </w:pPr>
                  <w:r>
                    <w:rPr>
                      <w:color w:val="auto"/>
                      <w:sz w:val="18"/>
                      <w:szCs w:val="18"/>
                      <w:lang w:bidi="ar"/>
                    </w:rPr>
                    <w:t>1台</w:t>
                  </w:r>
                </w:p>
              </w:tc>
              <w:tc>
                <w:tcPr>
                  <w:tcW w:w="1783" w:type="dxa"/>
                  <w:vAlign w:val="center"/>
                </w:tcPr>
                <w:p w14:paraId="013B89A9">
                  <w:pPr>
                    <w:jc w:val="center"/>
                    <w:textAlignment w:val="center"/>
                    <w:rPr>
                      <w:color w:val="auto"/>
                      <w:sz w:val="18"/>
                      <w:szCs w:val="18"/>
                      <w:lang w:bidi="ar"/>
                    </w:rPr>
                  </w:pPr>
                </w:p>
              </w:tc>
            </w:tr>
            <w:tr w14:paraId="3DC48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exact"/>
                <w:jc w:val="center"/>
              </w:trPr>
              <w:tc>
                <w:tcPr>
                  <w:tcW w:w="601" w:type="dxa"/>
                  <w:vMerge w:val="continue"/>
                  <w:vAlign w:val="center"/>
                </w:tcPr>
                <w:p w14:paraId="3D02DB80">
                  <w:pPr>
                    <w:jc w:val="center"/>
                    <w:textAlignment w:val="center"/>
                    <w:rPr>
                      <w:rFonts w:eastAsia="Tahoma"/>
                      <w:color w:val="auto"/>
                      <w:sz w:val="18"/>
                      <w:szCs w:val="18"/>
                    </w:rPr>
                  </w:pPr>
                </w:p>
              </w:tc>
              <w:tc>
                <w:tcPr>
                  <w:tcW w:w="2506" w:type="dxa"/>
                  <w:vAlign w:val="center"/>
                </w:tcPr>
                <w:p w14:paraId="31AB8C53">
                  <w:pPr>
                    <w:jc w:val="center"/>
                    <w:rPr>
                      <w:color w:val="auto"/>
                      <w:sz w:val="18"/>
                      <w:szCs w:val="18"/>
                    </w:rPr>
                  </w:pPr>
                  <w:r>
                    <w:rPr>
                      <w:color w:val="auto"/>
                      <w:sz w:val="18"/>
                      <w:szCs w:val="18"/>
                    </w:rPr>
                    <w:t>Cl离子测定仪</w:t>
                  </w:r>
                </w:p>
              </w:tc>
              <w:tc>
                <w:tcPr>
                  <w:tcW w:w="1531" w:type="dxa"/>
                  <w:vAlign w:val="center"/>
                </w:tcPr>
                <w:p w14:paraId="1D33294A">
                  <w:pPr>
                    <w:spacing w:line="320" w:lineRule="exact"/>
                    <w:jc w:val="center"/>
                    <w:rPr>
                      <w:color w:val="auto"/>
                      <w:sz w:val="18"/>
                      <w:szCs w:val="18"/>
                    </w:rPr>
                  </w:pPr>
                  <w:r>
                    <w:rPr>
                      <w:color w:val="auto"/>
                      <w:sz w:val="18"/>
                      <w:szCs w:val="18"/>
                      <w:lang w:bidi="ar"/>
                    </w:rPr>
                    <w:t>/</w:t>
                  </w:r>
                </w:p>
              </w:tc>
              <w:tc>
                <w:tcPr>
                  <w:tcW w:w="1384" w:type="dxa"/>
                  <w:vAlign w:val="center"/>
                </w:tcPr>
                <w:p w14:paraId="4EC3CD41">
                  <w:pPr>
                    <w:spacing w:line="320" w:lineRule="exact"/>
                    <w:jc w:val="center"/>
                    <w:rPr>
                      <w:color w:val="auto"/>
                      <w:sz w:val="18"/>
                      <w:szCs w:val="18"/>
                      <w:lang w:bidi="ar"/>
                    </w:rPr>
                  </w:pPr>
                  <w:r>
                    <w:rPr>
                      <w:color w:val="auto"/>
                      <w:sz w:val="18"/>
                      <w:szCs w:val="18"/>
                      <w:lang w:bidi="ar"/>
                    </w:rPr>
                    <w:t>/</w:t>
                  </w:r>
                </w:p>
              </w:tc>
              <w:tc>
                <w:tcPr>
                  <w:tcW w:w="673" w:type="dxa"/>
                </w:tcPr>
                <w:p w14:paraId="48A61A7E">
                  <w:pPr>
                    <w:jc w:val="center"/>
                    <w:textAlignment w:val="center"/>
                    <w:rPr>
                      <w:color w:val="auto"/>
                      <w:sz w:val="18"/>
                      <w:szCs w:val="18"/>
                      <w:lang w:bidi="ar"/>
                    </w:rPr>
                  </w:pPr>
                  <w:r>
                    <w:rPr>
                      <w:color w:val="auto"/>
                      <w:sz w:val="18"/>
                      <w:szCs w:val="18"/>
                      <w:lang w:bidi="ar"/>
                    </w:rPr>
                    <w:t>1台</w:t>
                  </w:r>
                </w:p>
              </w:tc>
              <w:tc>
                <w:tcPr>
                  <w:tcW w:w="1783" w:type="dxa"/>
                  <w:vAlign w:val="center"/>
                </w:tcPr>
                <w:p w14:paraId="2753327C">
                  <w:pPr>
                    <w:jc w:val="center"/>
                    <w:textAlignment w:val="center"/>
                    <w:rPr>
                      <w:color w:val="auto"/>
                      <w:sz w:val="18"/>
                      <w:szCs w:val="18"/>
                      <w:lang w:bidi="ar"/>
                    </w:rPr>
                  </w:pPr>
                </w:p>
              </w:tc>
            </w:tr>
            <w:tr w14:paraId="66024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exact"/>
                <w:jc w:val="center"/>
              </w:trPr>
              <w:tc>
                <w:tcPr>
                  <w:tcW w:w="601" w:type="dxa"/>
                  <w:vMerge w:val="continue"/>
                  <w:vAlign w:val="center"/>
                </w:tcPr>
                <w:p w14:paraId="37D4290A">
                  <w:pPr>
                    <w:jc w:val="center"/>
                    <w:textAlignment w:val="center"/>
                    <w:rPr>
                      <w:rFonts w:eastAsia="Tahoma"/>
                      <w:color w:val="auto"/>
                      <w:sz w:val="18"/>
                      <w:szCs w:val="18"/>
                    </w:rPr>
                  </w:pPr>
                </w:p>
              </w:tc>
              <w:tc>
                <w:tcPr>
                  <w:tcW w:w="2506" w:type="dxa"/>
                  <w:vAlign w:val="center"/>
                </w:tcPr>
                <w:p w14:paraId="613724D8">
                  <w:pPr>
                    <w:spacing w:line="320" w:lineRule="exact"/>
                    <w:jc w:val="center"/>
                    <w:rPr>
                      <w:color w:val="auto"/>
                      <w:sz w:val="18"/>
                      <w:szCs w:val="18"/>
                    </w:rPr>
                  </w:pPr>
                  <w:r>
                    <w:rPr>
                      <w:rFonts w:hint="eastAsia"/>
                      <w:color w:val="auto"/>
                      <w:sz w:val="18"/>
                      <w:szCs w:val="18"/>
                    </w:rPr>
                    <w:t>砷检测仪</w:t>
                  </w:r>
                </w:p>
              </w:tc>
              <w:tc>
                <w:tcPr>
                  <w:tcW w:w="1531" w:type="dxa"/>
                  <w:vAlign w:val="center"/>
                </w:tcPr>
                <w:p w14:paraId="1B8D65DC">
                  <w:pPr>
                    <w:spacing w:line="320" w:lineRule="exact"/>
                    <w:jc w:val="center"/>
                    <w:rPr>
                      <w:color w:val="auto"/>
                      <w:sz w:val="18"/>
                      <w:szCs w:val="18"/>
                    </w:rPr>
                  </w:pPr>
                  <w:r>
                    <w:rPr>
                      <w:color w:val="auto"/>
                      <w:sz w:val="18"/>
                      <w:szCs w:val="18"/>
                      <w:lang w:bidi="ar"/>
                    </w:rPr>
                    <w:t>/</w:t>
                  </w:r>
                </w:p>
              </w:tc>
              <w:tc>
                <w:tcPr>
                  <w:tcW w:w="1384" w:type="dxa"/>
                  <w:vAlign w:val="center"/>
                </w:tcPr>
                <w:p w14:paraId="1A897846">
                  <w:pPr>
                    <w:spacing w:line="320" w:lineRule="exact"/>
                    <w:jc w:val="center"/>
                    <w:rPr>
                      <w:color w:val="auto"/>
                      <w:sz w:val="18"/>
                      <w:szCs w:val="18"/>
                      <w:lang w:bidi="ar"/>
                    </w:rPr>
                  </w:pPr>
                  <w:r>
                    <w:rPr>
                      <w:color w:val="auto"/>
                      <w:sz w:val="18"/>
                      <w:szCs w:val="18"/>
                      <w:lang w:bidi="ar"/>
                    </w:rPr>
                    <w:t>/</w:t>
                  </w:r>
                </w:p>
              </w:tc>
              <w:tc>
                <w:tcPr>
                  <w:tcW w:w="673" w:type="dxa"/>
                </w:tcPr>
                <w:p w14:paraId="26D7D69F">
                  <w:pPr>
                    <w:jc w:val="center"/>
                    <w:textAlignment w:val="center"/>
                    <w:rPr>
                      <w:color w:val="auto"/>
                      <w:sz w:val="18"/>
                      <w:szCs w:val="18"/>
                      <w:lang w:bidi="ar"/>
                    </w:rPr>
                  </w:pPr>
                  <w:r>
                    <w:rPr>
                      <w:color w:val="auto"/>
                      <w:sz w:val="18"/>
                      <w:szCs w:val="18"/>
                      <w:lang w:bidi="ar"/>
                    </w:rPr>
                    <w:t>1台</w:t>
                  </w:r>
                </w:p>
              </w:tc>
              <w:tc>
                <w:tcPr>
                  <w:tcW w:w="1783" w:type="dxa"/>
                  <w:vAlign w:val="center"/>
                </w:tcPr>
                <w:p w14:paraId="41514649">
                  <w:pPr>
                    <w:jc w:val="center"/>
                    <w:textAlignment w:val="center"/>
                    <w:rPr>
                      <w:color w:val="auto"/>
                      <w:sz w:val="18"/>
                      <w:szCs w:val="18"/>
                      <w:lang w:bidi="ar"/>
                    </w:rPr>
                  </w:pPr>
                </w:p>
              </w:tc>
            </w:tr>
            <w:tr w14:paraId="57440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5" w:hRule="atLeast"/>
                <w:jc w:val="center"/>
              </w:trPr>
              <w:tc>
                <w:tcPr>
                  <w:tcW w:w="601" w:type="dxa"/>
                  <w:vMerge w:val="restart"/>
                  <w:vAlign w:val="center"/>
                </w:tcPr>
                <w:p w14:paraId="001EBD3E">
                  <w:pPr>
                    <w:jc w:val="center"/>
                    <w:textAlignment w:val="center"/>
                    <w:rPr>
                      <w:color w:val="auto"/>
                      <w:sz w:val="18"/>
                      <w:szCs w:val="18"/>
                    </w:rPr>
                  </w:pPr>
                  <w:r>
                    <w:rPr>
                      <w:color w:val="auto"/>
                      <w:sz w:val="18"/>
                      <w:szCs w:val="18"/>
                    </w:rPr>
                    <w:t>环保设备</w:t>
                  </w:r>
                </w:p>
              </w:tc>
              <w:tc>
                <w:tcPr>
                  <w:tcW w:w="2506" w:type="dxa"/>
                  <w:vAlign w:val="center"/>
                </w:tcPr>
                <w:p w14:paraId="364EA0A2">
                  <w:pPr>
                    <w:spacing w:line="240" w:lineRule="exact"/>
                    <w:jc w:val="center"/>
                    <w:rPr>
                      <w:color w:val="auto"/>
                      <w:sz w:val="18"/>
                      <w:szCs w:val="18"/>
                    </w:rPr>
                  </w:pPr>
                  <w:r>
                    <w:rPr>
                      <w:color w:val="auto"/>
                      <w:sz w:val="18"/>
                      <w:szCs w:val="18"/>
                      <w:lang w:bidi="ar"/>
                    </w:rPr>
                    <w:t>水膜除尘装置/碱液喷淋塔+二级活性炭吸附装置</w:t>
                  </w:r>
                  <w:r>
                    <w:rPr>
                      <w:color w:val="auto"/>
                      <w:sz w:val="18"/>
                      <w:szCs w:val="18"/>
                    </w:rPr>
                    <w:t>+15m高排气筒1#</w:t>
                  </w:r>
                </w:p>
              </w:tc>
              <w:tc>
                <w:tcPr>
                  <w:tcW w:w="1531" w:type="dxa"/>
                  <w:vAlign w:val="center"/>
                </w:tcPr>
                <w:p w14:paraId="017527AC">
                  <w:pPr>
                    <w:spacing w:line="320" w:lineRule="exact"/>
                    <w:jc w:val="center"/>
                    <w:rPr>
                      <w:color w:val="auto"/>
                      <w:sz w:val="18"/>
                      <w:szCs w:val="18"/>
                    </w:rPr>
                  </w:pPr>
                  <w:r>
                    <w:rPr>
                      <w:color w:val="auto"/>
                      <w:sz w:val="18"/>
                      <w:szCs w:val="18"/>
                    </w:rPr>
                    <w:t>风机风量10000~15000</w:t>
                  </w:r>
                </w:p>
                <w:p w14:paraId="067F918F">
                  <w:pPr>
                    <w:spacing w:line="320" w:lineRule="exact"/>
                    <w:jc w:val="center"/>
                    <w:rPr>
                      <w:color w:val="auto"/>
                      <w:sz w:val="18"/>
                      <w:szCs w:val="18"/>
                    </w:rPr>
                  </w:pPr>
                  <w:r>
                    <w:rPr>
                      <w:color w:val="auto"/>
                      <w:sz w:val="18"/>
                      <w:szCs w:val="18"/>
                    </w:rPr>
                    <w:t>m</w:t>
                  </w:r>
                  <w:r>
                    <w:rPr>
                      <w:color w:val="auto"/>
                      <w:sz w:val="18"/>
                      <w:szCs w:val="18"/>
                      <w:vertAlign w:val="superscript"/>
                    </w:rPr>
                    <w:t>3</w:t>
                  </w:r>
                  <w:r>
                    <w:rPr>
                      <w:color w:val="auto"/>
                      <w:sz w:val="18"/>
                      <w:szCs w:val="18"/>
                    </w:rPr>
                    <w:t>/h</w:t>
                  </w:r>
                </w:p>
              </w:tc>
              <w:tc>
                <w:tcPr>
                  <w:tcW w:w="1384" w:type="dxa"/>
                  <w:vAlign w:val="center"/>
                </w:tcPr>
                <w:p w14:paraId="66FFC489">
                  <w:pPr>
                    <w:spacing w:line="320" w:lineRule="exact"/>
                    <w:jc w:val="center"/>
                    <w:rPr>
                      <w:color w:val="auto"/>
                      <w:sz w:val="18"/>
                      <w:szCs w:val="18"/>
                      <w:lang w:bidi="ar"/>
                    </w:rPr>
                  </w:pPr>
                  <w:r>
                    <w:rPr>
                      <w:color w:val="auto"/>
                      <w:sz w:val="18"/>
                      <w:szCs w:val="18"/>
                      <w:lang w:bidi="ar"/>
                    </w:rPr>
                    <w:t>/</w:t>
                  </w:r>
                </w:p>
              </w:tc>
              <w:tc>
                <w:tcPr>
                  <w:tcW w:w="673" w:type="dxa"/>
                  <w:vAlign w:val="center"/>
                </w:tcPr>
                <w:p w14:paraId="7D2399D5">
                  <w:pPr>
                    <w:spacing w:line="320" w:lineRule="exact"/>
                    <w:jc w:val="center"/>
                    <w:rPr>
                      <w:color w:val="auto"/>
                      <w:sz w:val="18"/>
                      <w:szCs w:val="18"/>
                    </w:rPr>
                  </w:pPr>
                  <w:r>
                    <w:rPr>
                      <w:color w:val="auto"/>
                      <w:sz w:val="18"/>
                      <w:szCs w:val="18"/>
                    </w:rPr>
                    <w:t>1套</w:t>
                  </w:r>
                </w:p>
              </w:tc>
              <w:tc>
                <w:tcPr>
                  <w:tcW w:w="1783" w:type="dxa"/>
                  <w:vAlign w:val="center"/>
                </w:tcPr>
                <w:p w14:paraId="59D18E11">
                  <w:pPr>
                    <w:spacing w:line="320" w:lineRule="exact"/>
                    <w:jc w:val="center"/>
                    <w:rPr>
                      <w:color w:val="auto"/>
                      <w:sz w:val="18"/>
                      <w:szCs w:val="18"/>
                    </w:rPr>
                  </w:pPr>
                </w:p>
              </w:tc>
            </w:tr>
            <w:tr w14:paraId="5FD24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01" w:type="dxa"/>
                  <w:vMerge w:val="continue"/>
                  <w:vAlign w:val="center"/>
                </w:tcPr>
                <w:p w14:paraId="68F0D70D">
                  <w:pPr>
                    <w:jc w:val="center"/>
                    <w:textAlignment w:val="center"/>
                    <w:rPr>
                      <w:rFonts w:eastAsia="Tahoma"/>
                      <w:color w:val="auto"/>
                      <w:sz w:val="18"/>
                      <w:szCs w:val="18"/>
                    </w:rPr>
                  </w:pPr>
                </w:p>
              </w:tc>
              <w:tc>
                <w:tcPr>
                  <w:tcW w:w="2506" w:type="dxa"/>
                  <w:vAlign w:val="center"/>
                </w:tcPr>
                <w:p w14:paraId="7A76F4E5">
                  <w:pPr>
                    <w:spacing w:line="240" w:lineRule="exact"/>
                    <w:jc w:val="center"/>
                    <w:rPr>
                      <w:color w:val="auto"/>
                      <w:sz w:val="18"/>
                      <w:szCs w:val="18"/>
                    </w:rPr>
                  </w:pPr>
                  <w:r>
                    <w:rPr>
                      <w:color w:val="auto"/>
                      <w:sz w:val="18"/>
                      <w:szCs w:val="18"/>
                      <w:lang w:bidi="ar"/>
                    </w:rPr>
                    <w:t>布袋除尘器/碱液喷淋塔+二级活性炭吸附装置</w:t>
                  </w:r>
                  <w:r>
                    <w:rPr>
                      <w:color w:val="auto"/>
                      <w:sz w:val="18"/>
                      <w:szCs w:val="18"/>
                    </w:rPr>
                    <w:t>+15m高排气筒</w:t>
                  </w:r>
                  <w:r>
                    <w:rPr>
                      <w:rFonts w:hint="eastAsia"/>
                      <w:color w:val="auto"/>
                      <w:sz w:val="18"/>
                      <w:szCs w:val="18"/>
                    </w:rPr>
                    <w:t>2</w:t>
                  </w:r>
                  <w:r>
                    <w:rPr>
                      <w:color w:val="auto"/>
                      <w:sz w:val="18"/>
                      <w:szCs w:val="18"/>
                    </w:rPr>
                    <w:t>#</w:t>
                  </w:r>
                </w:p>
              </w:tc>
              <w:tc>
                <w:tcPr>
                  <w:tcW w:w="1531" w:type="dxa"/>
                  <w:vAlign w:val="center"/>
                </w:tcPr>
                <w:p w14:paraId="409DF9F7">
                  <w:pPr>
                    <w:spacing w:line="320" w:lineRule="exact"/>
                    <w:jc w:val="center"/>
                    <w:rPr>
                      <w:color w:val="auto"/>
                      <w:sz w:val="18"/>
                      <w:szCs w:val="18"/>
                    </w:rPr>
                  </w:pPr>
                  <w:r>
                    <w:rPr>
                      <w:color w:val="auto"/>
                      <w:sz w:val="18"/>
                      <w:szCs w:val="18"/>
                    </w:rPr>
                    <w:t>风机风量10000~15000</w:t>
                  </w:r>
                </w:p>
                <w:p w14:paraId="078B4D7A">
                  <w:pPr>
                    <w:spacing w:line="320" w:lineRule="exact"/>
                    <w:jc w:val="center"/>
                    <w:rPr>
                      <w:color w:val="auto"/>
                      <w:sz w:val="18"/>
                      <w:szCs w:val="18"/>
                    </w:rPr>
                  </w:pPr>
                  <w:r>
                    <w:rPr>
                      <w:color w:val="auto"/>
                      <w:sz w:val="18"/>
                      <w:szCs w:val="18"/>
                    </w:rPr>
                    <w:t>m</w:t>
                  </w:r>
                  <w:r>
                    <w:rPr>
                      <w:color w:val="auto"/>
                      <w:sz w:val="18"/>
                      <w:szCs w:val="18"/>
                      <w:vertAlign w:val="superscript"/>
                    </w:rPr>
                    <w:t>3</w:t>
                  </w:r>
                  <w:r>
                    <w:rPr>
                      <w:color w:val="auto"/>
                      <w:sz w:val="18"/>
                      <w:szCs w:val="18"/>
                    </w:rPr>
                    <w:t>/h</w:t>
                  </w:r>
                </w:p>
              </w:tc>
              <w:tc>
                <w:tcPr>
                  <w:tcW w:w="1384" w:type="dxa"/>
                  <w:vAlign w:val="center"/>
                </w:tcPr>
                <w:p w14:paraId="06280582">
                  <w:pPr>
                    <w:spacing w:line="320" w:lineRule="exact"/>
                    <w:jc w:val="center"/>
                    <w:rPr>
                      <w:color w:val="auto"/>
                      <w:sz w:val="18"/>
                      <w:szCs w:val="18"/>
                      <w:lang w:bidi="ar"/>
                    </w:rPr>
                  </w:pPr>
                  <w:r>
                    <w:rPr>
                      <w:color w:val="auto"/>
                      <w:sz w:val="18"/>
                      <w:szCs w:val="18"/>
                      <w:lang w:bidi="ar"/>
                    </w:rPr>
                    <w:t>/</w:t>
                  </w:r>
                </w:p>
              </w:tc>
              <w:tc>
                <w:tcPr>
                  <w:tcW w:w="673" w:type="dxa"/>
                  <w:vAlign w:val="center"/>
                </w:tcPr>
                <w:p w14:paraId="48680AF1">
                  <w:pPr>
                    <w:spacing w:line="320" w:lineRule="exact"/>
                    <w:jc w:val="center"/>
                    <w:rPr>
                      <w:color w:val="auto"/>
                      <w:sz w:val="18"/>
                      <w:szCs w:val="18"/>
                    </w:rPr>
                  </w:pPr>
                  <w:r>
                    <w:rPr>
                      <w:color w:val="auto"/>
                      <w:sz w:val="18"/>
                      <w:szCs w:val="18"/>
                    </w:rPr>
                    <w:t>1套</w:t>
                  </w:r>
                </w:p>
              </w:tc>
              <w:tc>
                <w:tcPr>
                  <w:tcW w:w="1783" w:type="dxa"/>
                  <w:vAlign w:val="center"/>
                </w:tcPr>
                <w:p w14:paraId="5A789AAA">
                  <w:pPr>
                    <w:spacing w:line="320" w:lineRule="exact"/>
                    <w:jc w:val="center"/>
                    <w:rPr>
                      <w:color w:val="auto"/>
                      <w:sz w:val="18"/>
                      <w:szCs w:val="18"/>
                    </w:rPr>
                  </w:pPr>
                </w:p>
              </w:tc>
            </w:tr>
          </w:tbl>
          <w:p w14:paraId="200CD888">
            <w:pPr>
              <w:pStyle w:val="9"/>
            </w:pPr>
          </w:p>
        </w:tc>
      </w:tr>
      <w:tr w14:paraId="0F500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2" w:hRule="atLeast"/>
        </w:trPr>
        <w:tc>
          <w:tcPr>
            <w:tcW w:w="9978" w:type="dxa"/>
            <w:tcBorders>
              <w:bottom w:val="single" w:color="auto" w:sz="4" w:space="0"/>
            </w:tcBorders>
          </w:tcPr>
          <w:p w14:paraId="31AF129D">
            <w:pPr>
              <w:rPr>
                <w:b/>
                <w:sz w:val="24"/>
                <w:szCs w:val="24"/>
              </w:rPr>
            </w:pPr>
            <w:r>
              <w:rPr>
                <w:rFonts w:hint="eastAsia"/>
                <w:b/>
                <w:sz w:val="24"/>
                <w:szCs w:val="24"/>
              </w:rPr>
              <w:t>污染防治措施及防治效果</w:t>
            </w:r>
          </w:p>
          <w:p w14:paraId="2469D7FF">
            <w:pPr>
              <w:rPr>
                <w:sz w:val="24"/>
                <w:szCs w:val="24"/>
              </w:rPr>
            </w:pPr>
            <w:r>
              <w:rPr>
                <w:rFonts w:hint="eastAsia"/>
                <w:sz w:val="24"/>
                <w:szCs w:val="24"/>
              </w:rPr>
              <w:t>1、污染物产生及排放情况</w:t>
            </w:r>
          </w:p>
          <w:p w14:paraId="0B9005A4">
            <w:pPr>
              <w:pStyle w:val="76"/>
              <w:ind w:firstLine="360"/>
              <w:rPr>
                <w:color w:val="auto"/>
                <w:sz w:val="18"/>
                <w:szCs w:val="18"/>
              </w:rPr>
            </w:pPr>
            <w:r>
              <w:rPr>
                <w:color w:val="auto"/>
                <w:sz w:val="18"/>
                <w:szCs w:val="18"/>
              </w:rPr>
              <w:t>（1）废气</w:t>
            </w:r>
          </w:p>
          <w:p w14:paraId="2F351A4E">
            <w:pPr>
              <w:spacing w:line="480" w:lineRule="exact"/>
              <w:ind w:firstLine="360" w:firstLineChars="200"/>
              <w:rPr>
                <w:color w:val="auto"/>
                <w:sz w:val="18"/>
                <w:szCs w:val="18"/>
              </w:rPr>
            </w:pPr>
            <w:r>
              <w:rPr>
                <w:color w:val="auto"/>
                <w:sz w:val="18"/>
                <w:szCs w:val="18"/>
              </w:rPr>
              <w:t>本项目有组织废气中氟化物排放量为0.086t/a、HCl排放量为0.161t/a、硫酸雾排放量为0.561t/a、NOx排放量为0.061t/a、非甲烷总烃排放量为0.239t/a、硫化氢排放量为0.041t/a、氨排放量为0.417t/a、颗粒物排放量为0.389t/a；无组织废气氟化物排放量为0.045t/a、HCl排放量为0.045t/a、硫酸雾排放量为0.180t/a、非甲烷总烃排放量为0.140t/a、硫化氢排放量为0.021t/a、氨排放量为0.219t/a、颗粒物排放量为0.280t/a。</w:t>
            </w:r>
          </w:p>
          <w:p w14:paraId="233EDEE1">
            <w:pPr>
              <w:pStyle w:val="76"/>
              <w:ind w:firstLine="360"/>
              <w:rPr>
                <w:color w:val="auto"/>
                <w:sz w:val="18"/>
                <w:szCs w:val="18"/>
              </w:rPr>
            </w:pPr>
            <w:r>
              <w:rPr>
                <w:color w:val="auto"/>
                <w:sz w:val="18"/>
                <w:szCs w:val="18"/>
              </w:rPr>
              <w:t>（2）废水</w:t>
            </w:r>
          </w:p>
          <w:p w14:paraId="3DF92E96">
            <w:pPr>
              <w:spacing w:line="480" w:lineRule="exact"/>
              <w:ind w:firstLine="360" w:firstLineChars="200"/>
              <w:rPr>
                <w:color w:val="auto"/>
                <w:sz w:val="18"/>
                <w:szCs w:val="18"/>
              </w:rPr>
            </w:pPr>
            <w:r>
              <w:rPr>
                <w:color w:val="auto"/>
                <w:sz w:val="18"/>
                <w:szCs w:val="18"/>
              </w:rPr>
              <w:t>本项目厂区排水系统采用清污分流、雨污分流体制。</w:t>
            </w:r>
          </w:p>
          <w:p w14:paraId="1B7D09F6">
            <w:pPr>
              <w:spacing w:line="480" w:lineRule="exact"/>
              <w:ind w:firstLine="360" w:firstLineChars="200"/>
              <w:rPr>
                <w:color w:val="auto"/>
                <w:sz w:val="18"/>
                <w:szCs w:val="18"/>
              </w:rPr>
            </w:pPr>
            <w:r>
              <w:rPr>
                <w:color w:val="auto"/>
                <w:sz w:val="18"/>
                <w:szCs w:val="18"/>
              </w:rPr>
              <w:t>项目</w:t>
            </w:r>
            <w:r>
              <w:rPr>
                <w:rFonts w:hint="eastAsia"/>
                <w:color w:val="auto"/>
                <w:sz w:val="18"/>
                <w:szCs w:val="18"/>
              </w:rPr>
              <w:t>冷却水循环使用，不外排；</w:t>
            </w:r>
          </w:p>
          <w:p w14:paraId="26F3D133">
            <w:pPr>
              <w:spacing w:line="480" w:lineRule="exact"/>
              <w:ind w:firstLine="360" w:firstLineChars="200"/>
              <w:rPr>
                <w:color w:val="auto"/>
                <w:sz w:val="18"/>
                <w:szCs w:val="18"/>
              </w:rPr>
            </w:pPr>
            <w:r>
              <w:rPr>
                <w:color w:val="auto"/>
                <w:sz w:val="18"/>
                <w:szCs w:val="18"/>
              </w:rPr>
              <w:t>含氮磷废水（含氮磷工艺废水和废气吸收废水、药剂配置用水、车间地面清洗废水）经中和沉淀+过滤+双效蒸发+RO系统进行处理，处理后蒸发冷凝水经收集后回用为循环冷却水、药剂配置用水、废气吸收用水和车间地面清洗用水，不外排；</w:t>
            </w:r>
          </w:p>
          <w:p w14:paraId="72AD5928">
            <w:pPr>
              <w:spacing w:line="480" w:lineRule="exact"/>
              <w:ind w:firstLine="360" w:firstLineChars="200"/>
              <w:rPr>
                <w:color w:val="auto"/>
                <w:sz w:val="18"/>
                <w:szCs w:val="18"/>
              </w:rPr>
            </w:pPr>
            <w:r>
              <w:rPr>
                <w:color w:val="auto"/>
                <w:sz w:val="18"/>
                <w:szCs w:val="18"/>
              </w:rPr>
              <w:t>不含氮磷废水（不含氮磷工艺废水、药剂配置用水）经中和沉淀+气浮+过滤+三效蒸发+水解酸化+好氧+MBR+RO系统进行处理，处理后的清水部分回用为药剂配置用水，其余经东康路污水管网接管至金坛第二污水处理厂集中处理，尾水排入尧塘河。</w:t>
            </w:r>
          </w:p>
          <w:p w14:paraId="7F42463E">
            <w:pPr>
              <w:spacing w:line="480" w:lineRule="exact"/>
              <w:ind w:firstLine="360" w:firstLineChars="200"/>
              <w:rPr>
                <w:color w:val="auto"/>
                <w:sz w:val="18"/>
                <w:szCs w:val="18"/>
              </w:rPr>
            </w:pPr>
            <w:r>
              <w:rPr>
                <w:color w:val="auto"/>
                <w:sz w:val="18"/>
                <w:szCs w:val="18"/>
              </w:rPr>
              <w:t>蒸汽冷凝水经收集后和生活污水一同经东康路污水管网接管至金坛第二污水处理厂集中处理，尾水排入尧塘河。</w:t>
            </w:r>
          </w:p>
          <w:p w14:paraId="2C8DBC53">
            <w:pPr>
              <w:spacing w:line="480" w:lineRule="exact"/>
              <w:ind w:firstLine="360" w:firstLineChars="200"/>
              <w:rPr>
                <w:color w:val="auto"/>
                <w:sz w:val="18"/>
                <w:szCs w:val="18"/>
              </w:rPr>
            </w:pPr>
            <w:r>
              <w:rPr>
                <w:color w:val="auto"/>
                <w:sz w:val="18"/>
                <w:szCs w:val="18"/>
              </w:rPr>
              <w:t>项目实施后，废（污）水接管量为30431m</w:t>
            </w:r>
            <w:r>
              <w:rPr>
                <w:color w:val="auto"/>
                <w:sz w:val="18"/>
                <w:szCs w:val="18"/>
                <w:vertAlign w:val="superscript"/>
              </w:rPr>
              <w:t>3</w:t>
            </w:r>
            <w:r>
              <w:rPr>
                <w:color w:val="auto"/>
                <w:sz w:val="18"/>
                <w:szCs w:val="18"/>
              </w:rPr>
              <w:t>/a，COD排放量为</w:t>
            </w:r>
            <w:r>
              <w:rPr>
                <w:rFonts w:hint="eastAsia"/>
                <w:color w:val="auto"/>
                <w:sz w:val="18"/>
                <w:szCs w:val="18"/>
              </w:rPr>
              <w:t>3.030</w:t>
            </w:r>
            <w:r>
              <w:rPr>
                <w:color w:val="auto"/>
                <w:sz w:val="18"/>
                <w:szCs w:val="18"/>
              </w:rPr>
              <w:t>t/a，SS排放量为</w:t>
            </w:r>
            <w:r>
              <w:rPr>
                <w:rFonts w:hint="eastAsia"/>
                <w:color w:val="auto"/>
                <w:sz w:val="18"/>
                <w:szCs w:val="18"/>
              </w:rPr>
              <w:t>1.705</w:t>
            </w:r>
            <w:r>
              <w:rPr>
                <w:color w:val="auto"/>
                <w:sz w:val="18"/>
                <w:szCs w:val="18"/>
              </w:rPr>
              <w:t>t/a，石油类排放量为0.</w:t>
            </w:r>
            <w:r>
              <w:rPr>
                <w:rFonts w:hint="eastAsia"/>
                <w:color w:val="auto"/>
                <w:sz w:val="18"/>
                <w:szCs w:val="18"/>
              </w:rPr>
              <w:t>178</w:t>
            </w:r>
            <w:r>
              <w:rPr>
                <w:color w:val="auto"/>
                <w:sz w:val="18"/>
                <w:szCs w:val="18"/>
              </w:rPr>
              <w:t>t/a、氨氮排放量为0.028t/a，总磷排放量为0.003t/a、氟化物0.178t/a、氯化物排放量为</w:t>
            </w:r>
            <w:r>
              <w:rPr>
                <w:rFonts w:hint="eastAsia"/>
                <w:color w:val="auto"/>
                <w:sz w:val="18"/>
                <w:szCs w:val="18"/>
              </w:rPr>
              <w:t>5.937</w:t>
            </w:r>
            <w:r>
              <w:rPr>
                <w:color w:val="auto"/>
                <w:sz w:val="18"/>
                <w:szCs w:val="18"/>
              </w:rPr>
              <w:t>t/a、硫酸盐排放量为</w:t>
            </w:r>
            <w:r>
              <w:rPr>
                <w:rFonts w:hint="eastAsia"/>
                <w:color w:val="auto"/>
                <w:sz w:val="18"/>
                <w:szCs w:val="18"/>
              </w:rPr>
              <w:t>4.749</w:t>
            </w:r>
            <w:r>
              <w:rPr>
                <w:color w:val="auto"/>
                <w:sz w:val="18"/>
                <w:szCs w:val="18"/>
              </w:rPr>
              <w:t>t/a。</w:t>
            </w:r>
          </w:p>
          <w:p w14:paraId="547E831C">
            <w:pPr>
              <w:spacing w:line="480" w:lineRule="exact"/>
              <w:ind w:firstLine="360" w:firstLineChars="200"/>
              <w:rPr>
                <w:color w:val="auto"/>
                <w:sz w:val="18"/>
                <w:szCs w:val="18"/>
              </w:rPr>
            </w:pPr>
            <w:r>
              <w:rPr>
                <w:color w:val="auto"/>
                <w:sz w:val="18"/>
                <w:szCs w:val="18"/>
              </w:rPr>
              <w:t>（3）噪声</w:t>
            </w:r>
          </w:p>
          <w:p w14:paraId="1478A38A">
            <w:pPr>
              <w:spacing w:line="480" w:lineRule="exact"/>
              <w:ind w:firstLine="360" w:firstLineChars="200"/>
              <w:rPr>
                <w:color w:val="auto"/>
                <w:sz w:val="18"/>
                <w:szCs w:val="18"/>
              </w:rPr>
            </w:pPr>
            <w:r>
              <w:rPr>
                <w:color w:val="auto"/>
                <w:sz w:val="18"/>
                <w:szCs w:val="18"/>
              </w:rPr>
              <w:t>在噪声防治上，选用高效低噪声的设备，高噪声设备尽量布置在室内或者不同时使用，合理布置厂区平面布局，利用隔声、减震、吸声、消声、绿化等措施可确保厂界噪声达标。</w:t>
            </w:r>
          </w:p>
          <w:p w14:paraId="73269ADB">
            <w:pPr>
              <w:spacing w:line="480" w:lineRule="exact"/>
              <w:ind w:firstLine="360" w:firstLineChars="200"/>
              <w:rPr>
                <w:color w:val="auto"/>
                <w:sz w:val="18"/>
                <w:szCs w:val="18"/>
              </w:rPr>
            </w:pPr>
            <w:r>
              <w:rPr>
                <w:color w:val="auto"/>
                <w:sz w:val="18"/>
                <w:szCs w:val="18"/>
              </w:rPr>
              <w:t>（4）固废</w:t>
            </w:r>
          </w:p>
          <w:p w14:paraId="2B0FA677">
            <w:pPr>
              <w:spacing w:line="480" w:lineRule="exact"/>
              <w:ind w:firstLine="360" w:firstLineChars="200"/>
              <w:rPr>
                <w:color w:val="auto"/>
                <w:sz w:val="18"/>
                <w:szCs w:val="18"/>
              </w:rPr>
            </w:pPr>
            <w:r>
              <w:rPr>
                <w:color w:val="auto"/>
                <w:sz w:val="18"/>
                <w:szCs w:val="18"/>
              </w:rPr>
              <w:t>本项目固体废弃物根据固废性质分类处理；污泥、包装桶废渣、废钢珠及漆渣、布袋除尘器收尘、废活性炭、废包装桶、实验室废物经收集后委托有资质单位集中处理，生活垃圾经收集后由环卫部门统一清运，固废“零”排放。</w:t>
            </w:r>
          </w:p>
          <w:p w14:paraId="1271F415">
            <w:pPr>
              <w:rPr>
                <w:sz w:val="24"/>
                <w:szCs w:val="24"/>
              </w:rPr>
            </w:pPr>
          </w:p>
          <w:p w14:paraId="38AD7CBB">
            <w:pPr>
              <w:rPr>
                <w:sz w:val="24"/>
                <w:szCs w:val="24"/>
              </w:rPr>
            </w:pPr>
            <w:r>
              <w:rPr>
                <w:rFonts w:hint="eastAsia"/>
                <w:sz w:val="24"/>
                <w:szCs w:val="24"/>
              </w:rPr>
              <w:t>2、污染防治设施及工作原理</w:t>
            </w:r>
          </w:p>
          <w:p w14:paraId="7296E720">
            <w:pPr>
              <w:spacing w:line="480" w:lineRule="exact"/>
              <w:ind w:firstLine="480" w:firstLineChars="200"/>
            </w:pPr>
            <w:r>
              <w:rPr>
                <w:rFonts w:hint="eastAsia"/>
                <w:sz w:val="24"/>
                <w:szCs w:val="24"/>
              </w:rPr>
              <w:t xml:space="preserve">   </w:t>
            </w:r>
            <w:r>
              <w:rPr>
                <w:color w:val="auto"/>
                <w:sz w:val="18"/>
                <w:szCs w:val="18"/>
              </w:rPr>
              <w:t>本项目营运后产生的固废主要包括危险固废以及生活垃圾。危险固废：污泥、包装桶废渣、废钢珠及漆渣、布袋除尘器收尘、废活性炭、废包装桶、实验室废物经收集后委托有资质单位集中处理。生活垃圾经收集后由环卫部门统一清运</w:t>
            </w:r>
            <w:r>
              <w:t>。</w:t>
            </w:r>
          </w:p>
          <w:p w14:paraId="222DA49F">
            <w:pPr>
              <w:pStyle w:val="77"/>
              <w:spacing w:beforeLines="0" w:line="400" w:lineRule="exact"/>
              <w:ind w:firstLine="0" w:firstLineChars="0"/>
              <w:jc w:val="both"/>
              <w:rPr>
                <w:color w:val="auto"/>
              </w:rPr>
            </w:pPr>
            <w:r>
              <w:rPr>
                <w:rFonts w:hint="eastAsia"/>
                <w:color w:val="auto"/>
              </w:rPr>
              <w:t>（1）</w:t>
            </w:r>
            <w:r>
              <w:rPr>
                <w:color w:val="auto"/>
              </w:rPr>
              <w:t>固体废弃物产生情况</w:t>
            </w:r>
          </w:p>
          <w:p w14:paraId="4C11341D">
            <w:pPr>
              <w:pStyle w:val="77"/>
              <w:spacing w:beforeLines="0" w:line="400" w:lineRule="exact"/>
              <w:ind w:firstLine="0" w:firstLineChars="0"/>
              <w:jc w:val="center"/>
              <w:rPr>
                <w:b/>
                <w:bCs/>
                <w:color w:val="auto"/>
              </w:rPr>
            </w:pPr>
            <w:r>
              <w:rPr>
                <w:b/>
                <w:bCs/>
                <w:color w:val="auto"/>
              </w:rPr>
              <w:t>表3.4-6  本项目营运期固体废弃物产生情况汇总表</w:t>
            </w:r>
            <w:r>
              <w:rPr>
                <w:rFonts w:hint="eastAsia"/>
                <w:b/>
                <w:bCs/>
                <w:color w:val="auto"/>
              </w:rPr>
              <w:t>（按环评变动分析）</w:t>
            </w:r>
          </w:p>
          <w:tbl>
            <w:tblPr>
              <w:tblStyle w:val="21"/>
              <w:tblW w:w="8532"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328"/>
              <w:gridCol w:w="1076"/>
              <w:gridCol w:w="855"/>
              <w:gridCol w:w="890"/>
              <w:gridCol w:w="502"/>
              <w:gridCol w:w="1163"/>
              <w:gridCol w:w="694"/>
              <w:gridCol w:w="506"/>
              <w:gridCol w:w="686"/>
              <w:gridCol w:w="1151"/>
              <w:gridCol w:w="681"/>
            </w:tblGrid>
            <w:tr w14:paraId="22CF6BC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jc w:val="center"/>
              </w:trPr>
              <w:tc>
                <w:tcPr>
                  <w:tcW w:w="328" w:type="dxa"/>
                  <w:tcBorders>
                    <w:bottom w:val="single" w:color="auto" w:sz="4" w:space="0"/>
                    <w:right w:val="single" w:color="auto" w:sz="4" w:space="0"/>
                  </w:tcBorders>
                  <w:vAlign w:val="center"/>
                </w:tcPr>
                <w:p w14:paraId="4B0919E5">
                  <w:pPr>
                    <w:jc w:val="center"/>
                    <w:rPr>
                      <w:b/>
                      <w:bCs/>
                      <w:color w:val="auto"/>
                      <w:sz w:val="21"/>
                      <w:szCs w:val="21"/>
                    </w:rPr>
                  </w:pPr>
                  <w:r>
                    <w:rPr>
                      <w:b/>
                      <w:bCs/>
                      <w:color w:val="auto"/>
                      <w:sz w:val="21"/>
                      <w:szCs w:val="21"/>
                      <w:lang w:bidi="ar"/>
                    </w:rPr>
                    <w:t>序号</w:t>
                  </w:r>
                </w:p>
              </w:tc>
              <w:tc>
                <w:tcPr>
                  <w:tcW w:w="1076" w:type="dxa"/>
                  <w:tcBorders>
                    <w:left w:val="nil"/>
                    <w:bottom w:val="single" w:color="auto" w:sz="4" w:space="0"/>
                    <w:right w:val="single" w:color="auto" w:sz="4" w:space="0"/>
                  </w:tcBorders>
                  <w:vAlign w:val="center"/>
                </w:tcPr>
                <w:p w14:paraId="37334C78">
                  <w:pPr>
                    <w:jc w:val="center"/>
                    <w:rPr>
                      <w:b/>
                      <w:bCs/>
                      <w:color w:val="auto"/>
                      <w:sz w:val="21"/>
                      <w:szCs w:val="21"/>
                    </w:rPr>
                  </w:pPr>
                  <w:r>
                    <w:rPr>
                      <w:b/>
                      <w:bCs/>
                      <w:color w:val="auto"/>
                      <w:sz w:val="21"/>
                      <w:szCs w:val="21"/>
                      <w:lang w:bidi="ar"/>
                    </w:rPr>
                    <w:t>固废</w:t>
                  </w:r>
                </w:p>
                <w:p w14:paraId="46096F1C">
                  <w:pPr>
                    <w:jc w:val="center"/>
                    <w:rPr>
                      <w:b/>
                      <w:bCs/>
                      <w:color w:val="auto"/>
                      <w:sz w:val="21"/>
                      <w:szCs w:val="21"/>
                    </w:rPr>
                  </w:pPr>
                  <w:r>
                    <w:rPr>
                      <w:b/>
                      <w:bCs/>
                      <w:color w:val="auto"/>
                      <w:sz w:val="21"/>
                      <w:szCs w:val="21"/>
                      <w:lang w:bidi="ar"/>
                    </w:rPr>
                    <w:t>名称</w:t>
                  </w:r>
                </w:p>
              </w:tc>
              <w:tc>
                <w:tcPr>
                  <w:tcW w:w="855" w:type="dxa"/>
                  <w:tcBorders>
                    <w:left w:val="nil"/>
                    <w:bottom w:val="single" w:color="auto" w:sz="4" w:space="0"/>
                    <w:right w:val="single" w:color="auto" w:sz="4" w:space="0"/>
                  </w:tcBorders>
                  <w:vAlign w:val="center"/>
                </w:tcPr>
                <w:p w14:paraId="72F86501">
                  <w:pPr>
                    <w:jc w:val="center"/>
                    <w:rPr>
                      <w:b/>
                      <w:bCs/>
                      <w:color w:val="auto"/>
                      <w:sz w:val="21"/>
                      <w:szCs w:val="21"/>
                    </w:rPr>
                  </w:pPr>
                  <w:r>
                    <w:rPr>
                      <w:b/>
                      <w:bCs/>
                      <w:color w:val="auto"/>
                      <w:sz w:val="21"/>
                      <w:szCs w:val="21"/>
                      <w:lang w:bidi="ar"/>
                    </w:rPr>
                    <w:t>属性</w:t>
                  </w:r>
                </w:p>
              </w:tc>
              <w:tc>
                <w:tcPr>
                  <w:tcW w:w="890" w:type="dxa"/>
                  <w:tcBorders>
                    <w:left w:val="nil"/>
                    <w:bottom w:val="single" w:color="auto" w:sz="4" w:space="0"/>
                    <w:right w:val="single" w:color="auto" w:sz="4" w:space="0"/>
                  </w:tcBorders>
                  <w:vAlign w:val="center"/>
                </w:tcPr>
                <w:p w14:paraId="3E47BD6B">
                  <w:pPr>
                    <w:jc w:val="center"/>
                    <w:rPr>
                      <w:b/>
                      <w:bCs/>
                      <w:color w:val="auto"/>
                      <w:sz w:val="21"/>
                      <w:szCs w:val="21"/>
                    </w:rPr>
                  </w:pPr>
                  <w:r>
                    <w:rPr>
                      <w:b/>
                      <w:bCs/>
                      <w:color w:val="auto"/>
                      <w:sz w:val="21"/>
                      <w:szCs w:val="21"/>
                      <w:lang w:bidi="ar"/>
                    </w:rPr>
                    <w:t>产生工序</w:t>
                  </w:r>
                </w:p>
              </w:tc>
              <w:tc>
                <w:tcPr>
                  <w:tcW w:w="502" w:type="dxa"/>
                  <w:tcBorders>
                    <w:left w:val="nil"/>
                    <w:bottom w:val="single" w:color="auto" w:sz="4" w:space="0"/>
                    <w:right w:val="single" w:color="auto" w:sz="4" w:space="0"/>
                  </w:tcBorders>
                  <w:vAlign w:val="center"/>
                </w:tcPr>
                <w:p w14:paraId="613A74A1">
                  <w:pPr>
                    <w:jc w:val="center"/>
                    <w:rPr>
                      <w:b/>
                      <w:bCs/>
                      <w:color w:val="auto"/>
                      <w:sz w:val="21"/>
                      <w:szCs w:val="21"/>
                    </w:rPr>
                  </w:pPr>
                  <w:r>
                    <w:rPr>
                      <w:b/>
                      <w:bCs/>
                      <w:color w:val="auto"/>
                      <w:sz w:val="21"/>
                      <w:szCs w:val="21"/>
                      <w:lang w:bidi="ar"/>
                    </w:rPr>
                    <w:t>形态</w:t>
                  </w:r>
                </w:p>
              </w:tc>
              <w:tc>
                <w:tcPr>
                  <w:tcW w:w="1163" w:type="dxa"/>
                  <w:tcBorders>
                    <w:left w:val="nil"/>
                    <w:bottom w:val="single" w:color="auto" w:sz="4" w:space="0"/>
                    <w:right w:val="single" w:color="auto" w:sz="4" w:space="0"/>
                  </w:tcBorders>
                  <w:vAlign w:val="center"/>
                </w:tcPr>
                <w:p w14:paraId="1A993EA0">
                  <w:pPr>
                    <w:jc w:val="center"/>
                    <w:rPr>
                      <w:b/>
                      <w:bCs/>
                      <w:color w:val="auto"/>
                      <w:sz w:val="21"/>
                      <w:szCs w:val="21"/>
                    </w:rPr>
                  </w:pPr>
                  <w:r>
                    <w:rPr>
                      <w:b/>
                      <w:bCs/>
                      <w:color w:val="auto"/>
                      <w:sz w:val="21"/>
                      <w:szCs w:val="21"/>
                      <w:lang w:bidi="ar"/>
                    </w:rPr>
                    <w:t>主要成分</w:t>
                  </w:r>
                </w:p>
              </w:tc>
              <w:tc>
                <w:tcPr>
                  <w:tcW w:w="694" w:type="dxa"/>
                  <w:tcBorders>
                    <w:left w:val="nil"/>
                    <w:bottom w:val="single" w:color="auto" w:sz="4" w:space="0"/>
                    <w:right w:val="single" w:color="auto" w:sz="4" w:space="0"/>
                  </w:tcBorders>
                  <w:vAlign w:val="center"/>
                </w:tcPr>
                <w:p w14:paraId="04043674">
                  <w:pPr>
                    <w:jc w:val="center"/>
                    <w:rPr>
                      <w:b/>
                      <w:bCs/>
                      <w:color w:val="auto"/>
                      <w:sz w:val="21"/>
                      <w:szCs w:val="21"/>
                    </w:rPr>
                  </w:pPr>
                  <w:r>
                    <w:rPr>
                      <w:b/>
                      <w:bCs/>
                      <w:color w:val="auto"/>
                      <w:sz w:val="21"/>
                      <w:szCs w:val="21"/>
                      <w:lang w:bidi="ar"/>
                    </w:rPr>
                    <w:t>危险特性鉴别方法</w:t>
                  </w:r>
                </w:p>
              </w:tc>
              <w:tc>
                <w:tcPr>
                  <w:tcW w:w="506" w:type="dxa"/>
                  <w:tcBorders>
                    <w:left w:val="nil"/>
                    <w:bottom w:val="single" w:color="auto" w:sz="4" w:space="0"/>
                    <w:right w:val="single" w:color="auto" w:sz="4" w:space="0"/>
                  </w:tcBorders>
                  <w:vAlign w:val="center"/>
                </w:tcPr>
                <w:p w14:paraId="30A9A7B4">
                  <w:pPr>
                    <w:jc w:val="center"/>
                    <w:rPr>
                      <w:b/>
                      <w:bCs/>
                      <w:color w:val="auto"/>
                      <w:sz w:val="21"/>
                      <w:szCs w:val="21"/>
                    </w:rPr>
                  </w:pPr>
                  <w:r>
                    <w:rPr>
                      <w:b/>
                      <w:bCs/>
                      <w:color w:val="auto"/>
                      <w:sz w:val="21"/>
                      <w:szCs w:val="21"/>
                      <w:lang w:bidi="ar"/>
                    </w:rPr>
                    <w:t>危险</w:t>
                  </w:r>
                </w:p>
                <w:p w14:paraId="77937AA1">
                  <w:pPr>
                    <w:jc w:val="center"/>
                    <w:rPr>
                      <w:b/>
                      <w:bCs/>
                      <w:color w:val="auto"/>
                      <w:sz w:val="21"/>
                      <w:szCs w:val="21"/>
                    </w:rPr>
                  </w:pPr>
                  <w:r>
                    <w:rPr>
                      <w:b/>
                      <w:bCs/>
                      <w:color w:val="auto"/>
                      <w:sz w:val="21"/>
                      <w:szCs w:val="21"/>
                      <w:lang w:bidi="ar"/>
                    </w:rPr>
                    <w:t>特性</w:t>
                  </w:r>
                </w:p>
              </w:tc>
              <w:tc>
                <w:tcPr>
                  <w:tcW w:w="686" w:type="dxa"/>
                  <w:tcBorders>
                    <w:left w:val="nil"/>
                    <w:bottom w:val="single" w:color="auto" w:sz="4" w:space="0"/>
                    <w:right w:val="single" w:color="auto" w:sz="4" w:space="0"/>
                  </w:tcBorders>
                  <w:vAlign w:val="center"/>
                </w:tcPr>
                <w:p w14:paraId="6FD4754F">
                  <w:pPr>
                    <w:jc w:val="center"/>
                    <w:rPr>
                      <w:b/>
                      <w:bCs/>
                      <w:color w:val="auto"/>
                      <w:sz w:val="21"/>
                      <w:szCs w:val="21"/>
                    </w:rPr>
                  </w:pPr>
                  <w:r>
                    <w:rPr>
                      <w:b/>
                      <w:bCs/>
                      <w:color w:val="auto"/>
                      <w:sz w:val="21"/>
                      <w:szCs w:val="21"/>
                      <w:lang w:bidi="ar"/>
                    </w:rPr>
                    <w:t>废物类别</w:t>
                  </w:r>
                </w:p>
              </w:tc>
              <w:tc>
                <w:tcPr>
                  <w:tcW w:w="1151" w:type="dxa"/>
                  <w:tcBorders>
                    <w:left w:val="nil"/>
                    <w:bottom w:val="single" w:color="auto" w:sz="4" w:space="0"/>
                    <w:right w:val="single" w:color="auto" w:sz="4" w:space="0"/>
                  </w:tcBorders>
                  <w:vAlign w:val="center"/>
                </w:tcPr>
                <w:p w14:paraId="44A55D99">
                  <w:pPr>
                    <w:jc w:val="center"/>
                    <w:rPr>
                      <w:b/>
                      <w:bCs/>
                      <w:color w:val="auto"/>
                      <w:sz w:val="21"/>
                      <w:szCs w:val="21"/>
                    </w:rPr>
                  </w:pPr>
                  <w:r>
                    <w:rPr>
                      <w:b/>
                      <w:bCs/>
                      <w:color w:val="auto"/>
                      <w:sz w:val="21"/>
                      <w:szCs w:val="21"/>
                      <w:lang w:bidi="ar"/>
                    </w:rPr>
                    <w:t>废物代码</w:t>
                  </w:r>
                </w:p>
              </w:tc>
              <w:tc>
                <w:tcPr>
                  <w:tcW w:w="681" w:type="dxa"/>
                  <w:tcBorders>
                    <w:left w:val="nil"/>
                    <w:bottom w:val="single" w:color="auto" w:sz="4" w:space="0"/>
                  </w:tcBorders>
                  <w:vAlign w:val="center"/>
                </w:tcPr>
                <w:p w14:paraId="170480D7">
                  <w:pPr>
                    <w:jc w:val="center"/>
                    <w:rPr>
                      <w:b/>
                      <w:bCs/>
                      <w:color w:val="auto"/>
                      <w:sz w:val="21"/>
                      <w:szCs w:val="21"/>
                    </w:rPr>
                  </w:pPr>
                  <w:r>
                    <w:rPr>
                      <w:b/>
                      <w:bCs/>
                      <w:color w:val="auto"/>
                      <w:sz w:val="21"/>
                      <w:szCs w:val="21"/>
                      <w:lang w:bidi="ar"/>
                    </w:rPr>
                    <w:t>产生量(t/a)</w:t>
                  </w:r>
                </w:p>
              </w:tc>
            </w:tr>
            <w:tr w14:paraId="46A7464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92" w:hRule="atLeast"/>
                <w:jc w:val="center"/>
              </w:trPr>
              <w:tc>
                <w:tcPr>
                  <w:tcW w:w="328" w:type="dxa"/>
                  <w:tcBorders>
                    <w:top w:val="single" w:color="auto" w:sz="4" w:space="0"/>
                    <w:bottom w:val="single" w:color="auto" w:sz="4" w:space="0"/>
                    <w:right w:val="single" w:color="auto" w:sz="4" w:space="0"/>
                  </w:tcBorders>
                  <w:vAlign w:val="center"/>
                </w:tcPr>
                <w:p w14:paraId="0A67A46B">
                  <w:pPr>
                    <w:jc w:val="center"/>
                    <w:rPr>
                      <w:color w:val="auto"/>
                      <w:sz w:val="21"/>
                      <w:szCs w:val="21"/>
                      <w:lang w:bidi="ar"/>
                    </w:rPr>
                  </w:pPr>
                  <w:r>
                    <w:rPr>
                      <w:color w:val="auto"/>
                      <w:sz w:val="21"/>
                      <w:szCs w:val="21"/>
                      <w:lang w:bidi="ar"/>
                    </w:rPr>
                    <w:t>1</w:t>
                  </w:r>
                </w:p>
              </w:tc>
              <w:tc>
                <w:tcPr>
                  <w:tcW w:w="1076" w:type="dxa"/>
                  <w:tcBorders>
                    <w:top w:val="single" w:color="auto" w:sz="4" w:space="0"/>
                    <w:left w:val="nil"/>
                    <w:bottom w:val="single" w:color="auto" w:sz="4" w:space="0"/>
                    <w:right w:val="single" w:color="auto" w:sz="4" w:space="0"/>
                  </w:tcBorders>
                  <w:vAlign w:val="center"/>
                </w:tcPr>
                <w:p w14:paraId="451B4389">
                  <w:pPr>
                    <w:jc w:val="center"/>
                    <w:rPr>
                      <w:color w:val="auto"/>
                      <w:sz w:val="21"/>
                      <w:szCs w:val="21"/>
                      <w:lang w:bidi="ar"/>
                    </w:rPr>
                  </w:pPr>
                  <w:r>
                    <w:rPr>
                      <w:color w:val="auto"/>
                      <w:sz w:val="21"/>
                      <w:szCs w:val="21"/>
                      <w:lang w:bidi="ar"/>
                    </w:rPr>
                    <w:t>污泥</w:t>
                  </w:r>
                </w:p>
              </w:tc>
              <w:tc>
                <w:tcPr>
                  <w:tcW w:w="855" w:type="dxa"/>
                  <w:tcBorders>
                    <w:top w:val="single" w:color="auto" w:sz="4" w:space="0"/>
                    <w:left w:val="nil"/>
                    <w:bottom w:val="single" w:color="auto" w:sz="4" w:space="0"/>
                    <w:right w:val="single" w:color="auto" w:sz="4" w:space="0"/>
                  </w:tcBorders>
                  <w:vAlign w:val="center"/>
                </w:tcPr>
                <w:p w14:paraId="41FAAE1E">
                  <w:pPr>
                    <w:jc w:val="center"/>
                    <w:rPr>
                      <w:color w:val="auto"/>
                      <w:sz w:val="21"/>
                      <w:szCs w:val="21"/>
                      <w:lang w:bidi="ar"/>
                    </w:rPr>
                  </w:pPr>
                  <w:r>
                    <w:rPr>
                      <w:color w:val="auto"/>
                      <w:sz w:val="21"/>
                      <w:szCs w:val="21"/>
                      <w:lang w:bidi="ar"/>
                    </w:rPr>
                    <w:t>危险废物</w:t>
                  </w:r>
                </w:p>
              </w:tc>
              <w:tc>
                <w:tcPr>
                  <w:tcW w:w="890" w:type="dxa"/>
                  <w:tcBorders>
                    <w:top w:val="single" w:color="auto" w:sz="4" w:space="0"/>
                    <w:left w:val="nil"/>
                    <w:bottom w:val="single" w:color="auto" w:sz="4" w:space="0"/>
                    <w:right w:val="single" w:color="auto" w:sz="4" w:space="0"/>
                  </w:tcBorders>
                  <w:vAlign w:val="center"/>
                </w:tcPr>
                <w:p w14:paraId="48F69C73">
                  <w:pPr>
                    <w:jc w:val="center"/>
                    <w:rPr>
                      <w:color w:val="auto"/>
                      <w:sz w:val="21"/>
                      <w:szCs w:val="21"/>
                      <w:lang w:bidi="ar"/>
                    </w:rPr>
                  </w:pPr>
                  <w:r>
                    <w:rPr>
                      <w:color w:val="auto"/>
                      <w:sz w:val="21"/>
                      <w:szCs w:val="21"/>
                      <w:lang w:bidi="ar"/>
                    </w:rPr>
                    <w:t>废液处置</w:t>
                  </w:r>
                </w:p>
              </w:tc>
              <w:tc>
                <w:tcPr>
                  <w:tcW w:w="502" w:type="dxa"/>
                  <w:tcBorders>
                    <w:top w:val="single" w:color="auto" w:sz="4" w:space="0"/>
                    <w:left w:val="nil"/>
                    <w:bottom w:val="single" w:color="auto" w:sz="4" w:space="0"/>
                    <w:right w:val="single" w:color="auto" w:sz="4" w:space="0"/>
                  </w:tcBorders>
                  <w:vAlign w:val="center"/>
                </w:tcPr>
                <w:p w14:paraId="37DCC2AB">
                  <w:pPr>
                    <w:jc w:val="center"/>
                    <w:rPr>
                      <w:color w:val="auto"/>
                      <w:sz w:val="21"/>
                      <w:szCs w:val="21"/>
                      <w:lang w:bidi="ar"/>
                    </w:rPr>
                  </w:pPr>
                  <w:r>
                    <w:rPr>
                      <w:color w:val="auto"/>
                      <w:sz w:val="21"/>
                      <w:szCs w:val="21"/>
                      <w:lang w:bidi="ar"/>
                    </w:rPr>
                    <w:t>固态</w:t>
                  </w:r>
                </w:p>
              </w:tc>
              <w:tc>
                <w:tcPr>
                  <w:tcW w:w="1163" w:type="dxa"/>
                  <w:tcBorders>
                    <w:top w:val="single" w:color="auto" w:sz="4" w:space="0"/>
                    <w:left w:val="nil"/>
                    <w:bottom w:val="single" w:color="auto" w:sz="4" w:space="0"/>
                    <w:right w:val="single" w:color="auto" w:sz="4" w:space="0"/>
                  </w:tcBorders>
                  <w:vAlign w:val="center"/>
                </w:tcPr>
                <w:p w14:paraId="2B24DA43">
                  <w:pPr>
                    <w:jc w:val="center"/>
                    <w:rPr>
                      <w:color w:val="auto"/>
                      <w:sz w:val="21"/>
                      <w:szCs w:val="21"/>
                    </w:rPr>
                  </w:pPr>
                  <w:r>
                    <w:rPr>
                      <w:color w:val="auto"/>
                      <w:sz w:val="21"/>
                      <w:szCs w:val="21"/>
                      <w:lang w:bidi="ar"/>
                    </w:rPr>
                    <w:t>无机盐</w:t>
                  </w:r>
                  <w:r>
                    <w:rPr>
                      <w:rFonts w:hint="eastAsia"/>
                      <w:color w:val="auto"/>
                      <w:sz w:val="21"/>
                      <w:szCs w:val="21"/>
                      <w:lang w:bidi="ar"/>
                    </w:rPr>
                    <w:t>类</w:t>
                  </w:r>
                </w:p>
              </w:tc>
              <w:tc>
                <w:tcPr>
                  <w:tcW w:w="694" w:type="dxa"/>
                  <w:tcBorders>
                    <w:top w:val="single" w:color="auto" w:sz="4" w:space="0"/>
                    <w:left w:val="nil"/>
                    <w:right w:val="single" w:color="auto" w:sz="4" w:space="0"/>
                  </w:tcBorders>
                  <w:vAlign w:val="center"/>
                </w:tcPr>
                <w:p w14:paraId="3FD60266">
                  <w:pPr>
                    <w:jc w:val="center"/>
                    <w:rPr>
                      <w:color w:val="auto"/>
                      <w:sz w:val="21"/>
                      <w:szCs w:val="21"/>
                      <w:lang w:bidi="ar"/>
                    </w:rPr>
                  </w:pPr>
                  <w:r>
                    <w:rPr>
                      <w:color w:val="auto"/>
                      <w:sz w:val="21"/>
                      <w:szCs w:val="21"/>
                      <w:lang w:bidi="ar"/>
                    </w:rPr>
                    <w:t>/</w:t>
                  </w:r>
                </w:p>
              </w:tc>
              <w:tc>
                <w:tcPr>
                  <w:tcW w:w="506" w:type="dxa"/>
                  <w:tcBorders>
                    <w:top w:val="single" w:color="auto" w:sz="4" w:space="0"/>
                    <w:left w:val="nil"/>
                    <w:bottom w:val="single" w:color="auto" w:sz="4" w:space="0"/>
                    <w:right w:val="single" w:color="auto" w:sz="4" w:space="0"/>
                  </w:tcBorders>
                  <w:vAlign w:val="center"/>
                </w:tcPr>
                <w:p w14:paraId="1026D687">
                  <w:pPr>
                    <w:jc w:val="center"/>
                    <w:rPr>
                      <w:color w:val="auto"/>
                      <w:sz w:val="21"/>
                      <w:szCs w:val="21"/>
                    </w:rPr>
                  </w:pPr>
                  <w:r>
                    <w:rPr>
                      <w:color w:val="auto"/>
                      <w:sz w:val="21"/>
                      <w:szCs w:val="21"/>
                    </w:rPr>
                    <w:t>T,I</w:t>
                  </w:r>
                </w:p>
              </w:tc>
              <w:tc>
                <w:tcPr>
                  <w:tcW w:w="686" w:type="dxa"/>
                  <w:tcBorders>
                    <w:top w:val="single" w:color="auto" w:sz="4" w:space="0"/>
                    <w:left w:val="nil"/>
                    <w:bottom w:val="single" w:color="auto" w:sz="4" w:space="0"/>
                    <w:right w:val="single" w:color="auto" w:sz="4" w:space="0"/>
                  </w:tcBorders>
                  <w:vAlign w:val="center"/>
                </w:tcPr>
                <w:p w14:paraId="3D00B9DB">
                  <w:pPr>
                    <w:jc w:val="center"/>
                    <w:rPr>
                      <w:color w:val="auto"/>
                      <w:sz w:val="21"/>
                      <w:szCs w:val="21"/>
                    </w:rPr>
                  </w:pPr>
                  <w:r>
                    <w:rPr>
                      <w:color w:val="auto"/>
                      <w:sz w:val="21"/>
                      <w:szCs w:val="21"/>
                    </w:rPr>
                    <w:t>HW17</w:t>
                  </w:r>
                </w:p>
              </w:tc>
              <w:tc>
                <w:tcPr>
                  <w:tcW w:w="1151" w:type="dxa"/>
                  <w:tcBorders>
                    <w:top w:val="single" w:color="auto" w:sz="4" w:space="0"/>
                    <w:left w:val="nil"/>
                    <w:bottom w:val="single" w:color="auto" w:sz="4" w:space="0"/>
                    <w:right w:val="single" w:color="auto" w:sz="4" w:space="0"/>
                  </w:tcBorders>
                  <w:vAlign w:val="center"/>
                </w:tcPr>
                <w:p w14:paraId="5FE6E4F7">
                  <w:pPr>
                    <w:jc w:val="center"/>
                    <w:rPr>
                      <w:color w:val="auto"/>
                      <w:sz w:val="21"/>
                      <w:szCs w:val="21"/>
                    </w:rPr>
                  </w:pPr>
                  <w:r>
                    <w:rPr>
                      <w:color w:val="auto"/>
                      <w:sz w:val="21"/>
                      <w:szCs w:val="21"/>
                    </w:rPr>
                    <w:t>336-064-17</w:t>
                  </w:r>
                </w:p>
              </w:tc>
              <w:tc>
                <w:tcPr>
                  <w:tcW w:w="681" w:type="dxa"/>
                  <w:tcBorders>
                    <w:top w:val="single" w:color="auto" w:sz="4" w:space="0"/>
                    <w:left w:val="nil"/>
                    <w:bottom w:val="single" w:color="auto" w:sz="4" w:space="0"/>
                  </w:tcBorders>
                  <w:vAlign w:val="center"/>
                </w:tcPr>
                <w:p w14:paraId="37EAD2D7">
                  <w:pPr>
                    <w:jc w:val="center"/>
                    <w:rPr>
                      <w:color w:val="auto"/>
                      <w:sz w:val="21"/>
                      <w:szCs w:val="21"/>
                    </w:rPr>
                  </w:pPr>
                  <w:r>
                    <w:rPr>
                      <w:rFonts w:hint="eastAsia"/>
                      <w:color w:val="auto"/>
                      <w:sz w:val="21"/>
                      <w:szCs w:val="21"/>
                    </w:rPr>
                    <w:t>4100</w:t>
                  </w:r>
                </w:p>
              </w:tc>
            </w:tr>
            <w:tr w14:paraId="0859D4A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77" w:hRule="atLeast"/>
                <w:jc w:val="center"/>
              </w:trPr>
              <w:tc>
                <w:tcPr>
                  <w:tcW w:w="328" w:type="dxa"/>
                  <w:tcBorders>
                    <w:top w:val="single" w:color="auto" w:sz="4" w:space="0"/>
                    <w:bottom w:val="single" w:color="auto" w:sz="4" w:space="0"/>
                    <w:right w:val="single" w:color="auto" w:sz="4" w:space="0"/>
                  </w:tcBorders>
                  <w:vAlign w:val="center"/>
                </w:tcPr>
                <w:p w14:paraId="1A4069F7">
                  <w:pPr>
                    <w:jc w:val="center"/>
                    <w:rPr>
                      <w:color w:val="auto"/>
                      <w:sz w:val="21"/>
                      <w:szCs w:val="21"/>
                      <w:lang w:bidi="ar"/>
                    </w:rPr>
                  </w:pPr>
                  <w:r>
                    <w:rPr>
                      <w:color w:val="auto"/>
                      <w:sz w:val="21"/>
                      <w:szCs w:val="21"/>
                      <w:lang w:bidi="ar"/>
                    </w:rPr>
                    <w:t>2</w:t>
                  </w:r>
                </w:p>
              </w:tc>
              <w:tc>
                <w:tcPr>
                  <w:tcW w:w="1076" w:type="dxa"/>
                  <w:tcBorders>
                    <w:top w:val="single" w:color="auto" w:sz="4" w:space="0"/>
                    <w:left w:val="nil"/>
                    <w:bottom w:val="single" w:color="auto" w:sz="4" w:space="0"/>
                    <w:right w:val="single" w:color="auto" w:sz="4" w:space="0"/>
                  </w:tcBorders>
                  <w:vAlign w:val="center"/>
                </w:tcPr>
                <w:p w14:paraId="342DDD7B">
                  <w:pPr>
                    <w:jc w:val="center"/>
                    <w:rPr>
                      <w:color w:val="auto"/>
                      <w:sz w:val="21"/>
                      <w:szCs w:val="21"/>
                      <w:lang w:bidi="ar"/>
                    </w:rPr>
                  </w:pPr>
                  <w:r>
                    <w:rPr>
                      <w:color w:val="auto"/>
                      <w:sz w:val="21"/>
                      <w:szCs w:val="21"/>
                      <w:lang w:bidi="ar"/>
                    </w:rPr>
                    <w:t>包装桶废渣</w:t>
                  </w:r>
                </w:p>
              </w:tc>
              <w:tc>
                <w:tcPr>
                  <w:tcW w:w="855" w:type="dxa"/>
                  <w:tcBorders>
                    <w:top w:val="single" w:color="auto" w:sz="4" w:space="0"/>
                    <w:left w:val="nil"/>
                    <w:bottom w:val="single" w:color="auto" w:sz="4" w:space="0"/>
                    <w:right w:val="single" w:color="auto" w:sz="4" w:space="0"/>
                  </w:tcBorders>
                  <w:vAlign w:val="center"/>
                </w:tcPr>
                <w:p w14:paraId="5E968CBA">
                  <w:pPr>
                    <w:jc w:val="center"/>
                    <w:rPr>
                      <w:color w:val="auto"/>
                      <w:sz w:val="21"/>
                      <w:szCs w:val="21"/>
                      <w:lang w:bidi="ar"/>
                    </w:rPr>
                  </w:pPr>
                  <w:r>
                    <w:rPr>
                      <w:color w:val="auto"/>
                      <w:sz w:val="21"/>
                      <w:szCs w:val="21"/>
                      <w:lang w:bidi="ar"/>
                    </w:rPr>
                    <w:t>危险废物</w:t>
                  </w:r>
                </w:p>
              </w:tc>
              <w:tc>
                <w:tcPr>
                  <w:tcW w:w="890" w:type="dxa"/>
                  <w:tcBorders>
                    <w:top w:val="single" w:color="auto" w:sz="4" w:space="0"/>
                    <w:left w:val="nil"/>
                    <w:bottom w:val="single" w:color="auto" w:sz="4" w:space="0"/>
                    <w:right w:val="single" w:color="auto" w:sz="4" w:space="0"/>
                  </w:tcBorders>
                  <w:vAlign w:val="center"/>
                </w:tcPr>
                <w:p w14:paraId="50A19BA1">
                  <w:pPr>
                    <w:jc w:val="center"/>
                    <w:rPr>
                      <w:color w:val="auto"/>
                      <w:sz w:val="21"/>
                      <w:szCs w:val="21"/>
                      <w:lang w:bidi="ar"/>
                    </w:rPr>
                  </w:pPr>
                  <w:r>
                    <w:rPr>
                      <w:color w:val="auto"/>
                      <w:sz w:val="21"/>
                      <w:szCs w:val="21"/>
                      <w:lang w:bidi="ar"/>
                    </w:rPr>
                    <w:t>磁选分离</w:t>
                  </w:r>
                </w:p>
              </w:tc>
              <w:tc>
                <w:tcPr>
                  <w:tcW w:w="502" w:type="dxa"/>
                  <w:tcBorders>
                    <w:top w:val="single" w:color="auto" w:sz="4" w:space="0"/>
                    <w:left w:val="nil"/>
                    <w:bottom w:val="single" w:color="auto" w:sz="4" w:space="0"/>
                    <w:right w:val="single" w:color="auto" w:sz="4" w:space="0"/>
                  </w:tcBorders>
                  <w:vAlign w:val="center"/>
                </w:tcPr>
                <w:p w14:paraId="62DC4415">
                  <w:pPr>
                    <w:jc w:val="center"/>
                    <w:rPr>
                      <w:color w:val="auto"/>
                      <w:sz w:val="21"/>
                      <w:szCs w:val="21"/>
                      <w:lang w:bidi="ar"/>
                    </w:rPr>
                  </w:pPr>
                  <w:r>
                    <w:rPr>
                      <w:color w:val="auto"/>
                      <w:sz w:val="21"/>
                      <w:szCs w:val="21"/>
                      <w:lang w:bidi="ar"/>
                    </w:rPr>
                    <w:t>固态</w:t>
                  </w:r>
                </w:p>
              </w:tc>
              <w:tc>
                <w:tcPr>
                  <w:tcW w:w="1163" w:type="dxa"/>
                  <w:tcBorders>
                    <w:top w:val="single" w:color="auto" w:sz="4" w:space="0"/>
                    <w:left w:val="nil"/>
                    <w:bottom w:val="single" w:color="auto" w:sz="4" w:space="0"/>
                    <w:right w:val="single" w:color="auto" w:sz="4" w:space="0"/>
                  </w:tcBorders>
                  <w:vAlign w:val="center"/>
                </w:tcPr>
                <w:p w14:paraId="372CB63E">
                  <w:pPr>
                    <w:jc w:val="center"/>
                    <w:rPr>
                      <w:color w:val="auto"/>
                      <w:sz w:val="21"/>
                      <w:szCs w:val="21"/>
                    </w:rPr>
                  </w:pPr>
                  <w:r>
                    <w:rPr>
                      <w:color w:val="auto"/>
                      <w:sz w:val="21"/>
                      <w:szCs w:val="21"/>
                    </w:rPr>
                    <w:t>漆渣</w:t>
                  </w:r>
                </w:p>
              </w:tc>
              <w:tc>
                <w:tcPr>
                  <w:tcW w:w="694" w:type="dxa"/>
                  <w:vMerge w:val="restart"/>
                  <w:tcBorders>
                    <w:top w:val="single" w:color="auto" w:sz="4" w:space="0"/>
                    <w:left w:val="nil"/>
                    <w:right w:val="single" w:color="auto" w:sz="4" w:space="0"/>
                  </w:tcBorders>
                  <w:vAlign w:val="center"/>
                </w:tcPr>
                <w:p w14:paraId="49582F7B">
                  <w:pPr>
                    <w:jc w:val="center"/>
                    <w:rPr>
                      <w:color w:val="auto"/>
                      <w:sz w:val="21"/>
                      <w:szCs w:val="21"/>
                      <w:lang w:bidi="ar"/>
                    </w:rPr>
                  </w:pPr>
                  <w:r>
                    <w:rPr>
                      <w:color w:val="auto"/>
                      <w:sz w:val="21"/>
                      <w:szCs w:val="21"/>
                      <w:lang w:bidi="ar"/>
                    </w:rPr>
                    <w:t>《国家危废名录》</w:t>
                  </w:r>
                </w:p>
              </w:tc>
              <w:tc>
                <w:tcPr>
                  <w:tcW w:w="506" w:type="dxa"/>
                  <w:tcBorders>
                    <w:top w:val="single" w:color="auto" w:sz="4" w:space="0"/>
                    <w:left w:val="nil"/>
                    <w:bottom w:val="single" w:color="auto" w:sz="4" w:space="0"/>
                    <w:right w:val="single" w:color="auto" w:sz="4" w:space="0"/>
                  </w:tcBorders>
                  <w:vAlign w:val="center"/>
                </w:tcPr>
                <w:p w14:paraId="57225C0C">
                  <w:pPr>
                    <w:jc w:val="center"/>
                    <w:rPr>
                      <w:color w:val="auto"/>
                      <w:sz w:val="21"/>
                      <w:szCs w:val="21"/>
                    </w:rPr>
                  </w:pPr>
                  <w:r>
                    <w:rPr>
                      <w:color w:val="auto"/>
                      <w:sz w:val="21"/>
                      <w:szCs w:val="21"/>
                    </w:rPr>
                    <w:t>T</w:t>
                  </w:r>
                </w:p>
              </w:tc>
              <w:tc>
                <w:tcPr>
                  <w:tcW w:w="686" w:type="dxa"/>
                  <w:tcBorders>
                    <w:top w:val="single" w:color="auto" w:sz="4" w:space="0"/>
                    <w:left w:val="nil"/>
                    <w:bottom w:val="single" w:color="auto" w:sz="4" w:space="0"/>
                    <w:right w:val="single" w:color="auto" w:sz="4" w:space="0"/>
                  </w:tcBorders>
                  <w:vAlign w:val="center"/>
                </w:tcPr>
                <w:p w14:paraId="5C321472">
                  <w:pPr>
                    <w:jc w:val="center"/>
                    <w:rPr>
                      <w:color w:val="auto"/>
                      <w:sz w:val="21"/>
                      <w:szCs w:val="21"/>
                    </w:rPr>
                  </w:pPr>
                  <w:r>
                    <w:rPr>
                      <w:color w:val="auto"/>
                      <w:sz w:val="21"/>
                      <w:szCs w:val="21"/>
                    </w:rPr>
                    <w:t>HW12</w:t>
                  </w:r>
                </w:p>
              </w:tc>
              <w:tc>
                <w:tcPr>
                  <w:tcW w:w="1151" w:type="dxa"/>
                  <w:tcBorders>
                    <w:top w:val="single" w:color="auto" w:sz="4" w:space="0"/>
                    <w:left w:val="nil"/>
                    <w:bottom w:val="single" w:color="auto" w:sz="4" w:space="0"/>
                    <w:right w:val="single" w:color="auto" w:sz="4" w:space="0"/>
                  </w:tcBorders>
                  <w:vAlign w:val="center"/>
                </w:tcPr>
                <w:p w14:paraId="08473C53">
                  <w:pPr>
                    <w:jc w:val="center"/>
                    <w:rPr>
                      <w:color w:val="auto"/>
                      <w:sz w:val="21"/>
                      <w:szCs w:val="21"/>
                    </w:rPr>
                  </w:pPr>
                  <w:r>
                    <w:rPr>
                      <w:color w:val="auto"/>
                      <w:sz w:val="21"/>
                      <w:szCs w:val="21"/>
                    </w:rPr>
                    <w:t>900-256-12</w:t>
                  </w:r>
                </w:p>
              </w:tc>
              <w:tc>
                <w:tcPr>
                  <w:tcW w:w="681" w:type="dxa"/>
                  <w:tcBorders>
                    <w:top w:val="single" w:color="auto" w:sz="4" w:space="0"/>
                    <w:left w:val="nil"/>
                    <w:bottom w:val="single" w:color="auto" w:sz="4" w:space="0"/>
                  </w:tcBorders>
                  <w:vAlign w:val="center"/>
                </w:tcPr>
                <w:p w14:paraId="2FE1E6A3">
                  <w:pPr>
                    <w:jc w:val="center"/>
                    <w:rPr>
                      <w:color w:val="auto"/>
                      <w:sz w:val="21"/>
                      <w:szCs w:val="21"/>
                    </w:rPr>
                  </w:pPr>
                  <w:r>
                    <w:rPr>
                      <w:rFonts w:hint="eastAsia"/>
                      <w:color w:val="auto"/>
                      <w:sz w:val="21"/>
                      <w:szCs w:val="21"/>
                    </w:rPr>
                    <w:t>450</w:t>
                  </w:r>
                </w:p>
              </w:tc>
            </w:tr>
            <w:tr w14:paraId="0F293F9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91" w:hRule="atLeast"/>
                <w:jc w:val="center"/>
              </w:trPr>
              <w:tc>
                <w:tcPr>
                  <w:tcW w:w="328" w:type="dxa"/>
                  <w:tcBorders>
                    <w:top w:val="single" w:color="auto" w:sz="4" w:space="0"/>
                    <w:bottom w:val="single" w:color="auto" w:sz="4" w:space="0"/>
                    <w:right w:val="single" w:color="auto" w:sz="4" w:space="0"/>
                  </w:tcBorders>
                  <w:vAlign w:val="center"/>
                </w:tcPr>
                <w:p w14:paraId="7940EC67">
                  <w:pPr>
                    <w:jc w:val="center"/>
                    <w:rPr>
                      <w:color w:val="auto"/>
                      <w:sz w:val="21"/>
                      <w:szCs w:val="21"/>
                      <w:lang w:bidi="ar"/>
                    </w:rPr>
                  </w:pPr>
                  <w:r>
                    <w:rPr>
                      <w:color w:val="auto"/>
                      <w:sz w:val="21"/>
                      <w:szCs w:val="21"/>
                      <w:lang w:bidi="ar"/>
                    </w:rPr>
                    <w:t>3</w:t>
                  </w:r>
                </w:p>
              </w:tc>
              <w:tc>
                <w:tcPr>
                  <w:tcW w:w="1076" w:type="dxa"/>
                  <w:tcBorders>
                    <w:top w:val="single" w:color="auto" w:sz="4" w:space="0"/>
                    <w:left w:val="nil"/>
                    <w:bottom w:val="single" w:color="auto" w:sz="4" w:space="0"/>
                    <w:right w:val="single" w:color="auto" w:sz="4" w:space="0"/>
                  </w:tcBorders>
                  <w:vAlign w:val="center"/>
                </w:tcPr>
                <w:p w14:paraId="4ABA196A">
                  <w:pPr>
                    <w:jc w:val="center"/>
                    <w:rPr>
                      <w:color w:val="auto"/>
                      <w:sz w:val="21"/>
                      <w:szCs w:val="21"/>
                      <w:lang w:bidi="ar"/>
                    </w:rPr>
                  </w:pPr>
                  <w:r>
                    <w:rPr>
                      <w:color w:val="auto"/>
                      <w:sz w:val="21"/>
                      <w:szCs w:val="21"/>
                    </w:rPr>
                    <w:t>废钢珠及漆渣</w:t>
                  </w:r>
                </w:p>
              </w:tc>
              <w:tc>
                <w:tcPr>
                  <w:tcW w:w="855" w:type="dxa"/>
                  <w:tcBorders>
                    <w:top w:val="single" w:color="auto" w:sz="4" w:space="0"/>
                    <w:left w:val="nil"/>
                    <w:bottom w:val="single" w:color="auto" w:sz="4" w:space="0"/>
                    <w:right w:val="single" w:color="auto" w:sz="4" w:space="0"/>
                  </w:tcBorders>
                  <w:vAlign w:val="center"/>
                </w:tcPr>
                <w:p w14:paraId="606DC3DC">
                  <w:pPr>
                    <w:jc w:val="center"/>
                    <w:rPr>
                      <w:color w:val="auto"/>
                      <w:sz w:val="21"/>
                      <w:szCs w:val="21"/>
                      <w:lang w:bidi="ar"/>
                    </w:rPr>
                  </w:pPr>
                  <w:r>
                    <w:rPr>
                      <w:color w:val="auto"/>
                      <w:sz w:val="21"/>
                      <w:szCs w:val="21"/>
                      <w:lang w:bidi="ar"/>
                    </w:rPr>
                    <w:t>危险废物</w:t>
                  </w:r>
                </w:p>
              </w:tc>
              <w:tc>
                <w:tcPr>
                  <w:tcW w:w="890" w:type="dxa"/>
                  <w:tcBorders>
                    <w:top w:val="single" w:color="auto" w:sz="4" w:space="0"/>
                    <w:left w:val="nil"/>
                    <w:bottom w:val="single" w:color="auto" w:sz="4" w:space="0"/>
                    <w:right w:val="single" w:color="auto" w:sz="4" w:space="0"/>
                  </w:tcBorders>
                  <w:vAlign w:val="center"/>
                </w:tcPr>
                <w:p w14:paraId="6DFFAC48">
                  <w:pPr>
                    <w:jc w:val="center"/>
                    <w:rPr>
                      <w:color w:val="auto"/>
                      <w:sz w:val="21"/>
                      <w:szCs w:val="21"/>
                      <w:lang w:bidi="ar"/>
                    </w:rPr>
                  </w:pPr>
                  <w:r>
                    <w:rPr>
                      <w:color w:val="auto"/>
                      <w:sz w:val="21"/>
                      <w:szCs w:val="21"/>
                    </w:rPr>
                    <w:t>抛丸</w:t>
                  </w:r>
                </w:p>
              </w:tc>
              <w:tc>
                <w:tcPr>
                  <w:tcW w:w="502" w:type="dxa"/>
                  <w:tcBorders>
                    <w:top w:val="single" w:color="auto" w:sz="4" w:space="0"/>
                    <w:left w:val="nil"/>
                    <w:bottom w:val="single" w:color="auto" w:sz="4" w:space="0"/>
                    <w:right w:val="single" w:color="auto" w:sz="4" w:space="0"/>
                  </w:tcBorders>
                  <w:vAlign w:val="center"/>
                </w:tcPr>
                <w:p w14:paraId="04812C70">
                  <w:pPr>
                    <w:jc w:val="center"/>
                    <w:rPr>
                      <w:color w:val="auto"/>
                      <w:sz w:val="21"/>
                      <w:szCs w:val="21"/>
                      <w:lang w:bidi="ar"/>
                    </w:rPr>
                  </w:pPr>
                  <w:r>
                    <w:rPr>
                      <w:color w:val="auto"/>
                      <w:sz w:val="21"/>
                      <w:szCs w:val="21"/>
                    </w:rPr>
                    <w:t>固态</w:t>
                  </w:r>
                </w:p>
              </w:tc>
              <w:tc>
                <w:tcPr>
                  <w:tcW w:w="1163" w:type="dxa"/>
                  <w:tcBorders>
                    <w:top w:val="single" w:color="auto" w:sz="4" w:space="0"/>
                    <w:left w:val="nil"/>
                    <w:bottom w:val="single" w:color="auto" w:sz="4" w:space="0"/>
                    <w:right w:val="single" w:color="auto" w:sz="4" w:space="0"/>
                  </w:tcBorders>
                  <w:vAlign w:val="center"/>
                </w:tcPr>
                <w:p w14:paraId="6A9275EA">
                  <w:pPr>
                    <w:jc w:val="center"/>
                    <w:rPr>
                      <w:color w:val="auto"/>
                      <w:sz w:val="21"/>
                      <w:szCs w:val="21"/>
                    </w:rPr>
                  </w:pPr>
                  <w:r>
                    <w:rPr>
                      <w:color w:val="auto"/>
                      <w:sz w:val="21"/>
                      <w:szCs w:val="21"/>
                    </w:rPr>
                    <w:t>钢、漆渣</w:t>
                  </w:r>
                </w:p>
              </w:tc>
              <w:tc>
                <w:tcPr>
                  <w:tcW w:w="694" w:type="dxa"/>
                  <w:vMerge w:val="continue"/>
                  <w:tcBorders>
                    <w:left w:val="nil"/>
                    <w:right w:val="single" w:color="auto" w:sz="4" w:space="0"/>
                  </w:tcBorders>
                  <w:vAlign w:val="center"/>
                </w:tcPr>
                <w:p w14:paraId="0FC278D0">
                  <w:pPr>
                    <w:jc w:val="center"/>
                    <w:rPr>
                      <w:color w:val="auto"/>
                      <w:sz w:val="21"/>
                      <w:szCs w:val="21"/>
                      <w:lang w:bidi="ar"/>
                    </w:rPr>
                  </w:pPr>
                </w:p>
              </w:tc>
              <w:tc>
                <w:tcPr>
                  <w:tcW w:w="506" w:type="dxa"/>
                  <w:tcBorders>
                    <w:top w:val="single" w:color="auto" w:sz="4" w:space="0"/>
                    <w:left w:val="nil"/>
                    <w:bottom w:val="single" w:color="auto" w:sz="4" w:space="0"/>
                    <w:right w:val="single" w:color="auto" w:sz="4" w:space="0"/>
                  </w:tcBorders>
                  <w:vAlign w:val="center"/>
                </w:tcPr>
                <w:p w14:paraId="32A17F22">
                  <w:pPr>
                    <w:jc w:val="center"/>
                    <w:rPr>
                      <w:color w:val="auto"/>
                      <w:sz w:val="21"/>
                      <w:szCs w:val="21"/>
                    </w:rPr>
                  </w:pPr>
                  <w:r>
                    <w:rPr>
                      <w:color w:val="auto"/>
                      <w:sz w:val="21"/>
                      <w:szCs w:val="21"/>
                    </w:rPr>
                    <w:t>T</w:t>
                  </w:r>
                </w:p>
              </w:tc>
              <w:tc>
                <w:tcPr>
                  <w:tcW w:w="686" w:type="dxa"/>
                  <w:tcBorders>
                    <w:top w:val="single" w:color="auto" w:sz="4" w:space="0"/>
                    <w:left w:val="nil"/>
                    <w:bottom w:val="single" w:color="auto" w:sz="4" w:space="0"/>
                    <w:right w:val="single" w:color="auto" w:sz="4" w:space="0"/>
                  </w:tcBorders>
                  <w:vAlign w:val="center"/>
                </w:tcPr>
                <w:p w14:paraId="7896FE56">
                  <w:pPr>
                    <w:jc w:val="center"/>
                    <w:rPr>
                      <w:color w:val="auto"/>
                      <w:sz w:val="21"/>
                      <w:szCs w:val="21"/>
                    </w:rPr>
                  </w:pPr>
                  <w:r>
                    <w:rPr>
                      <w:color w:val="auto"/>
                      <w:sz w:val="21"/>
                      <w:szCs w:val="21"/>
                    </w:rPr>
                    <w:t>HW12</w:t>
                  </w:r>
                </w:p>
              </w:tc>
              <w:tc>
                <w:tcPr>
                  <w:tcW w:w="1151" w:type="dxa"/>
                  <w:tcBorders>
                    <w:top w:val="single" w:color="auto" w:sz="4" w:space="0"/>
                    <w:left w:val="nil"/>
                    <w:bottom w:val="single" w:color="auto" w:sz="4" w:space="0"/>
                    <w:right w:val="single" w:color="auto" w:sz="4" w:space="0"/>
                  </w:tcBorders>
                  <w:vAlign w:val="center"/>
                </w:tcPr>
                <w:p w14:paraId="53A811EB">
                  <w:pPr>
                    <w:jc w:val="center"/>
                    <w:rPr>
                      <w:color w:val="auto"/>
                      <w:sz w:val="21"/>
                      <w:szCs w:val="21"/>
                    </w:rPr>
                  </w:pPr>
                  <w:r>
                    <w:rPr>
                      <w:color w:val="auto"/>
                      <w:sz w:val="21"/>
                      <w:szCs w:val="21"/>
                    </w:rPr>
                    <w:t>900-256-12</w:t>
                  </w:r>
                </w:p>
              </w:tc>
              <w:tc>
                <w:tcPr>
                  <w:tcW w:w="681" w:type="dxa"/>
                  <w:tcBorders>
                    <w:top w:val="single" w:color="auto" w:sz="4" w:space="0"/>
                    <w:left w:val="nil"/>
                    <w:bottom w:val="single" w:color="auto" w:sz="4" w:space="0"/>
                  </w:tcBorders>
                  <w:vAlign w:val="center"/>
                </w:tcPr>
                <w:p w14:paraId="71C434C4">
                  <w:pPr>
                    <w:jc w:val="center"/>
                    <w:rPr>
                      <w:color w:val="auto"/>
                      <w:sz w:val="21"/>
                      <w:szCs w:val="21"/>
                    </w:rPr>
                  </w:pPr>
                  <w:r>
                    <w:rPr>
                      <w:rFonts w:hint="eastAsia"/>
                      <w:color w:val="auto"/>
                      <w:sz w:val="21"/>
                      <w:szCs w:val="21"/>
                    </w:rPr>
                    <w:t>2.8</w:t>
                  </w:r>
                </w:p>
              </w:tc>
            </w:tr>
            <w:tr w14:paraId="545DB54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jc w:val="center"/>
              </w:trPr>
              <w:tc>
                <w:tcPr>
                  <w:tcW w:w="328" w:type="dxa"/>
                  <w:tcBorders>
                    <w:top w:val="single" w:color="auto" w:sz="4" w:space="0"/>
                    <w:bottom w:val="single" w:color="auto" w:sz="4" w:space="0"/>
                    <w:right w:val="single" w:color="auto" w:sz="4" w:space="0"/>
                  </w:tcBorders>
                  <w:vAlign w:val="center"/>
                </w:tcPr>
                <w:p w14:paraId="3C79250D">
                  <w:pPr>
                    <w:jc w:val="center"/>
                    <w:rPr>
                      <w:color w:val="auto"/>
                      <w:sz w:val="21"/>
                      <w:szCs w:val="21"/>
                      <w:lang w:bidi="ar"/>
                    </w:rPr>
                  </w:pPr>
                  <w:r>
                    <w:rPr>
                      <w:color w:val="auto"/>
                      <w:sz w:val="21"/>
                      <w:szCs w:val="21"/>
                      <w:lang w:bidi="ar"/>
                    </w:rPr>
                    <w:t>4</w:t>
                  </w:r>
                </w:p>
              </w:tc>
              <w:tc>
                <w:tcPr>
                  <w:tcW w:w="1076" w:type="dxa"/>
                  <w:tcBorders>
                    <w:top w:val="single" w:color="auto" w:sz="4" w:space="0"/>
                    <w:left w:val="nil"/>
                    <w:bottom w:val="single" w:color="auto" w:sz="4" w:space="0"/>
                    <w:right w:val="single" w:color="auto" w:sz="4" w:space="0"/>
                  </w:tcBorders>
                  <w:vAlign w:val="center"/>
                </w:tcPr>
                <w:p w14:paraId="0E8F291C">
                  <w:pPr>
                    <w:jc w:val="center"/>
                    <w:rPr>
                      <w:color w:val="auto"/>
                      <w:sz w:val="21"/>
                      <w:szCs w:val="21"/>
                      <w:lang w:bidi="ar"/>
                    </w:rPr>
                  </w:pPr>
                  <w:r>
                    <w:rPr>
                      <w:color w:val="auto"/>
                      <w:sz w:val="21"/>
                      <w:szCs w:val="21"/>
                      <w:lang w:bidi="ar"/>
                    </w:rPr>
                    <w:t>布袋除尘器收尘</w:t>
                  </w:r>
                </w:p>
              </w:tc>
              <w:tc>
                <w:tcPr>
                  <w:tcW w:w="855" w:type="dxa"/>
                  <w:tcBorders>
                    <w:top w:val="single" w:color="auto" w:sz="4" w:space="0"/>
                    <w:left w:val="nil"/>
                    <w:bottom w:val="single" w:color="auto" w:sz="4" w:space="0"/>
                    <w:right w:val="single" w:color="auto" w:sz="4" w:space="0"/>
                  </w:tcBorders>
                  <w:vAlign w:val="center"/>
                </w:tcPr>
                <w:p w14:paraId="2528D24B">
                  <w:pPr>
                    <w:jc w:val="center"/>
                    <w:rPr>
                      <w:color w:val="auto"/>
                      <w:sz w:val="21"/>
                      <w:szCs w:val="21"/>
                      <w:lang w:bidi="ar"/>
                    </w:rPr>
                  </w:pPr>
                  <w:r>
                    <w:rPr>
                      <w:color w:val="auto"/>
                      <w:sz w:val="21"/>
                      <w:szCs w:val="21"/>
                      <w:lang w:bidi="ar"/>
                    </w:rPr>
                    <w:t>危险废物</w:t>
                  </w:r>
                </w:p>
              </w:tc>
              <w:tc>
                <w:tcPr>
                  <w:tcW w:w="890" w:type="dxa"/>
                  <w:tcBorders>
                    <w:top w:val="single" w:color="auto" w:sz="4" w:space="0"/>
                    <w:left w:val="nil"/>
                    <w:bottom w:val="single" w:color="auto" w:sz="4" w:space="0"/>
                    <w:right w:val="single" w:color="auto" w:sz="4" w:space="0"/>
                  </w:tcBorders>
                  <w:vAlign w:val="center"/>
                </w:tcPr>
                <w:p w14:paraId="2A1846C9">
                  <w:pPr>
                    <w:jc w:val="center"/>
                    <w:rPr>
                      <w:color w:val="auto"/>
                      <w:sz w:val="21"/>
                      <w:szCs w:val="21"/>
                      <w:lang w:bidi="ar"/>
                    </w:rPr>
                  </w:pPr>
                  <w:r>
                    <w:rPr>
                      <w:color w:val="auto"/>
                      <w:sz w:val="21"/>
                      <w:szCs w:val="21"/>
                      <w:lang w:bidi="ar"/>
                    </w:rPr>
                    <w:t>粉尘处理</w:t>
                  </w:r>
                </w:p>
              </w:tc>
              <w:tc>
                <w:tcPr>
                  <w:tcW w:w="502" w:type="dxa"/>
                  <w:tcBorders>
                    <w:top w:val="single" w:color="auto" w:sz="4" w:space="0"/>
                    <w:left w:val="nil"/>
                    <w:bottom w:val="single" w:color="auto" w:sz="4" w:space="0"/>
                    <w:right w:val="single" w:color="auto" w:sz="4" w:space="0"/>
                  </w:tcBorders>
                  <w:vAlign w:val="center"/>
                </w:tcPr>
                <w:p w14:paraId="00606810">
                  <w:pPr>
                    <w:jc w:val="center"/>
                    <w:rPr>
                      <w:color w:val="auto"/>
                      <w:sz w:val="21"/>
                      <w:szCs w:val="21"/>
                      <w:lang w:bidi="ar"/>
                    </w:rPr>
                  </w:pPr>
                  <w:r>
                    <w:rPr>
                      <w:color w:val="auto"/>
                      <w:sz w:val="21"/>
                      <w:szCs w:val="21"/>
                      <w:lang w:bidi="ar"/>
                    </w:rPr>
                    <w:t>固态</w:t>
                  </w:r>
                </w:p>
              </w:tc>
              <w:tc>
                <w:tcPr>
                  <w:tcW w:w="1163" w:type="dxa"/>
                  <w:tcBorders>
                    <w:top w:val="single" w:color="auto" w:sz="4" w:space="0"/>
                    <w:left w:val="nil"/>
                    <w:bottom w:val="single" w:color="auto" w:sz="4" w:space="0"/>
                    <w:right w:val="single" w:color="auto" w:sz="4" w:space="0"/>
                  </w:tcBorders>
                  <w:vAlign w:val="center"/>
                </w:tcPr>
                <w:p w14:paraId="0D84D587">
                  <w:pPr>
                    <w:jc w:val="center"/>
                    <w:rPr>
                      <w:color w:val="auto"/>
                      <w:sz w:val="21"/>
                      <w:szCs w:val="21"/>
                    </w:rPr>
                  </w:pPr>
                  <w:r>
                    <w:rPr>
                      <w:color w:val="auto"/>
                      <w:sz w:val="21"/>
                      <w:szCs w:val="21"/>
                    </w:rPr>
                    <w:t>漆渣</w:t>
                  </w:r>
                </w:p>
              </w:tc>
              <w:tc>
                <w:tcPr>
                  <w:tcW w:w="694" w:type="dxa"/>
                  <w:vMerge w:val="continue"/>
                  <w:tcBorders>
                    <w:left w:val="nil"/>
                    <w:right w:val="single" w:color="auto" w:sz="4" w:space="0"/>
                  </w:tcBorders>
                  <w:vAlign w:val="center"/>
                </w:tcPr>
                <w:p w14:paraId="3C0059DC">
                  <w:pPr>
                    <w:jc w:val="center"/>
                    <w:rPr>
                      <w:color w:val="auto"/>
                      <w:sz w:val="21"/>
                      <w:szCs w:val="21"/>
                      <w:lang w:bidi="ar"/>
                    </w:rPr>
                  </w:pPr>
                </w:p>
              </w:tc>
              <w:tc>
                <w:tcPr>
                  <w:tcW w:w="506" w:type="dxa"/>
                  <w:tcBorders>
                    <w:top w:val="single" w:color="auto" w:sz="4" w:space="0"/>
                    <w:left w:val="nil"/>
                    <w:bottom w:val="single" w:color="auto" w:sz="4" w:space="0"/>
                    <w:right w:val="single" w:color="auto" w:sz="4" w:space="0"/>
                  </w:tcBorders>
                  <w:vAlign w:val="center"/>
                </w:tcPr>
                <w:p w14:paraId="74842F82">
                  <w:pPr>
                    <w:jc w:val="center"/>
                    <w:rPr>
                      <w:color w:val="auto"/>
                      <w:sz w:val="21"/>
                      <w:szCs w:val="21"/>
                    </w:rPr>
                  </w:pPr>
                  <w:r>
                    <w:rPr>
                      <w:color w:val="auto"/>
                      <w:sz w:val="21"/>
                      <w:szCs w:val="21"/>
                    </w:rPr>
                    <w:t>T</w:t>
                  </w:r>
                </w:p>
              </w:tc>
              <w:tc>
                <w:tcPr>
                  <w:tcW w:w="686" w:type="dxa"/>
                  <w:tcBorders>
                    <w:top w:val="single" w:color="auto" w:sz="4" w:space="0"/>
                    <w:left w:val="nil"/>
                    <w:bottom w:val="single" w:color="auto" w:sz="4" w:space="0"/>
                    <w:right w:val="single" w:color="auto" w:sz="4" w:space="0"/>
                  </w:tcBorders>
                  <w:vAlign w:val="center"/>
                </w:tcPr>
                <w:p w14:paraId="0E1F716F">
                  <w:pPr>
                    <w:jc w:val="center"/>
                    <w:rPr>
                      <w:color w:val="auto"/>
                      <w:sz w:val="21"/>
                      <w:szCs w:val="21"/>
                    </w:rPr>
                  </w:pPr>
                  <w:r>
                    <w:rPr>
                      <w:color w:val="auto"/>
                      <w:sz w:val="21"/>
                      <w:szCs w:val="21"/>
                    </w:rPr>
                    <w:t>HW12</w:t>
                  </w:r>
                </w:p>
              </w:tc>
              <w:tc>
                <w:tcPr>
                  <w:tcW w:w="1151" w:type="dxa"/>
                  <w:tcBorders>
                    <w:top w:val="single" w:color="auto" w:sz="4" w:space="0"/>
                    <w:left w:val="nil"/>
                    <w:bottom w:val="single" w:color="auto" w:sz="4" w:space="0"/>
                    <w:right w:val="single" w:color="auto" w:sz="4" w:space="0"/>
                  </w:tcBorders>
                  <w:vAlign w:val="center"/>
                </w:tcPr>
                <w:p w14:paraId="674F75AE">
                  <w:pPr>
                    <w:jc w:val="center"/>
                    <w:rPr>
                      <w:color w:val="auto"/>
                      <w:sz w:val="21"/>
                      <w:szCs w:val="21"/>
                    </w:rPr>
                  </w:pPr>
                  <w:r>
                    <w:rPr>
                      <w:color w:val="auto"/>
                      <w:sz w:val="21"/>
                      <w:szCs w:val="21"/>
                    </w:rPr>
                    <w:t>900-256-12</w:t>
                  </w:r>
                </w:p>
              </w:tc>
              <w:tc>
                <w:tcPr>
                  <w:tcW w:w="681" w:type="dxa"/>
                  <w:tcBorders>
                    <w:top w:val="single" w:color="auto" w:sz="4" w:space="0"/>
                    <w:left w:val="nil"/>
                    <w:bottom w:val="single" w:color="auto" w:sz="4" w:space="0"/>
                  </w:tcBorders>
                  <w:vAlign w:val="center"/>
                </w:tcPr>
                <w:p w14:paraId="6E62838D">
                  <w:pPr>
                    <w:jc w:val="center"/>
                    <w:rPr>
                      <w:color w:val="auto"/>
                      <w:sz w:val="21"/>
                      <w:szCs w:val="21"/>
                    </w:rPr>
                  </w:pPr>
                  <w:r>
                    <w:rPr>
                      <w:rFonts w:hint="eastAsia"/>
                      <w:color w:val="auto"/>
                      <w:sz w:val="21"/>
                      <w:szCs w:val="21"/>
                    </w:rPr>
                    <w:t>2.5</w:t>
                  </w:r>
                </w:p>
              </w:tc>
            </w:tr>
            <w:tr w14:paraId="69DC52C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jc w:val="center"/>
              </w:trPr>
              <w:tc>
                <w:tcPr>
                  <w:tcW w:w="328" w:type="dxa"/>
                  <w:tcBorders>
                    <w:top w:val="single" w:color="auto" w:sz="4" w:space="0"/>
                    <w:bottom w:val="single" w:color="auto" w:sz="4" w:space="0"/>
                    <w:right w:val="single" w:color="auto" w:sz="4" w:space="0"/>
                  </w:tcBorders>
                  <w:vAlign w:val="center"/>
                </w:tcPr>
                <w:p w14:paraId="2A0044C7">
                  <w:pPr>
                    <w:jc w:val="center"/>
                    <w:rPr>
                      <w:color w:val="auto"/>
                      <w:sz w:val="21"/>
                      <w:szCs w:val="21"/>
                      <w:lang w:bidi="ar"/>
                    </w:rPr>
                  </w:pPr>
                  <w:r>
                    <w:rPr>
                      <w:color w:val="auto"/>
                      <w:sz w:val="21"/>
                      <w:szCs w:val="21"/>
                      <w:lang w:bidi="ar"/>
                    </w:rPr>
                    <w:t>5</w:t>
                  </w:r>
                </w:p>
              </w:tc>
              <w:tc>
                <w:tcPr>
                  <w:tcW w:w="1076" w:type="dxa"/>
                  <w:tcBorders>
                    <w:top w:val="single" w:color="auto" w:sz="4" w:space="0"/>
                    <w:left w:val="nil"/>
                    <w:bottom w:val="single" w:color="auto" w:sz="4" w:space="0"/>
                    <w:right w:val="single" w:color="auto" w:sz="4" w:space="0"/>
                  </w:tcBorders>
                  <w:vAlign w:val="center"/>
                </w:tcPr>
                <w:p w14:paraId="675B53EB">
                  <w:pPr>
                    <w:jc w:val="center"/>
                    <w:rPr>
                      <w:color w:val="auto"/>
                      <w:sz w:val="21"/>
                      <w:szCs w:val="21"/>
                      <w:lang w:bidi="ar"/>
                    </w:rPr>
                  </w:pPr>
                  <w:r>
                    <w:rPr>
                      <w:color w:val="auto"/>
                      <w:sz w:val="21"/>
                      <w:szCs w:val="21"/>
                      <w:lang w:bidi="ar"/>
                    </w:rPr>
                    <w:t>废活性炭</w:t>
                  </w:r>
                </w:p>
              </w:tc>
              <w:tc>
                <w:tcPr>
                  <w:tcW w:w="855" w:type="dxa"/>
                  <w:tcBorders>
                    <w:top w:val="single" w:color="auto" w:sz="4" w:space="0"/>
                    <w:left w:val="nil"/>
                    <w:bottom w:val="single" w:color="auto" w:sz="4" w:space="0"/>
                    <w:right w:val="single" w:color="auto" w:sz="4" w:space="0"/>
                  </w:tcBorders>
                  <w:vAlign w:val="center"/>
                </w:tcPr>
                <w:p w14:paraId="35AF3F1B">
                  <w:pPr>
                    <w:jc w:val="center"/>
                    <w:rPr>
                      <w:color w:val="auto"/>
                      <w:sz w:val="21"/>
                      <w:szCs w:val="21"/>
                    </w:rPr>
                  </w:pPr>
                  <w:r>
                    <w:rPr>
                      <w:color w:val="auto"/>
                      <w:sz w:val="21"/>
                      <w:szCs w:val="21"/>
                      <w:lang w:bidi="ar"/>
                    </w:rPr>
                    <w:t>危险废物</w:t>
                  </w:r>
                </w:p>
              </w:tc>
              <w:tc>
                <w:tcPr>
                  <w:tcW w:w="890" w:type="dxa"/>
                  <w:tcBorders>
                    <w:top w:val="single" w:color="auto" w:sz="4" w:space="0"/>
                    <w:left w:val="nil"/>
                    <w:bottom w:val="single" w:color="auto" w:sz="4" w:space="0"/>
                    <w:right w:val="single" w:color="auto" w:sz="4" w:space="0"/>
                  </w:tcBorders>
                  <w:vAlign w:val="center"/>
                </w:tcPr>
                <w:p w14:paraId="1F14B565">
                  <w:pPr>
                    <w:jc w:val="center"/>
                    <w:rPr>
                      <w:color w:val="auto"/>
                      <w:sz w:val="21"/>
                      <w:szCs w:val="21"/>
                      <w:lang w:bidi="ar"/>
                    </w:rPr>
                  </w:pPr>
                  <w:r>
                    <w:rPr>
                      <w:color w:val="auto"/>
                      <w:sz w:val="21"/>
                      <w:szCs w:val="21"/>
                      <w:lang w:bidi="ar"/>
                    </w:rPr>
                    <w:t>有机废气处理</w:t>
                  </w:r>
                </w:p>
              </w:tc>
              <w:tc>
                <w:tcPr>
                  <w:tcW w:w="502" w:type="dxa"/>
                  <w:tcBorders>
                    <w:top w:val="single" w:color="auto" w:sz="4" w:space="0"/>
                    <w:left w:val="nil"/>
                    <w:bottom w:val="single" w:color="auto" w:sz="4" w:space="0"/>
                    <w:right w:val="single" w:color="auto" w:sz="4" w:space="0"/>
                  </w:tcBorders>
                  <w:vAlign w:val="center"/>
                </w:tcPr>
                <w:p w14:paraId="787F9B36">
                  <w:pPr>
                    <w:jc w:val="center"/>
                    <w:rPr>
                      <w:color w:val="auto"/>
                      <w:sz w:val="21"/>
                      <w:szCs w:val="21"/>
                      <w:lang w:bidi="ar"/>
                    </w:rPr>
                  </w:pPr>
                  <w:r>
                    <w:rPr>
                      <w:color w:val="auto"/>
                      <w:sz w:val="21"/>
                      <w:szCs w:val="21"/>
                      <w:lang w:bidi="ar"/>
                    </w:rPr>
                    <w:t>固态</w:t>
                  </w:r>
                </w:p>
              </w:tc>
              <w:tc>
                <w:tcPr>
                  <w:tcW w:w="1163" w:type="dxa"/>
                  <w:tcBorders>
                    <w:top w:val="single" w:color="auto" w:sz="4" w:space="0"/>
                    <w:left w:val="nil"/>
                    <w:bottom w:val="single" w:color="auto" w:sz="4" w:space="0"/>
                    <w:right w:val="single" w:color="auto" w:sz="4" w:space="0"/>
                  </w:tcBorders>
                  <w:vAlign w:val="center"/>
                </w:tcPr>
                <w:p w14:paraId="5272574F">
                  <w:pPr>
                    <w:jc w:val="center"/>
                    <w:rPr>
                      <w:color w:val="auto"/>
                      <w:sz w:val="21"/>
                      <w:szCs w:val="21"/>
                    </w:rPr>
                  </w:pPr>
                  <w:r>
                    <w:rPr>
                      <w:color w:val="auto"/>
                      <w:sz w:val="21"/>
                      <w:szCs w:val="21"/>
                      <w:lang w:bidi="ar"/>
                    </w:rPr>
                    <w:t>吸附有机废气的废过滤介质</w:t>
                  </w:r>
                </w:p>
              </w:tc>
              <w:tc>
                <w:tcPr>
                  <w:tcW w:w="694" w:type="dxa"/>
                  <w:vMerge w:val="continue"/>
                  <w:tcBorders>
                    <w:left w:val="nil"/>
                    <w:right w:val="single" w:color="auto" w:sz="4" w:space="0"/>
                  </w:tcBorders>
                  <w:vAlign w:val="center"/>
                </w:tcPr>
                <w:p w14:paraId="078C52BC">
                  <w:pPr>
                    <w:jc w:val="center"/>
                    <w:rPr>
                      <w:color w:val="auto"/>
                      <w:sz w:val="21"/>
                      <w:szCs w:val="21"/>
                    </w:rPr>
                  </w:pPr>
                </w:p>
              </w:tc>
              <w:tc>
                <w:tcPr>
                  <w:tcW w:w="506" w:type="dxa"/>
                  <w:tcBorders>
                    <w:top w:val="single" w:color="auto" w:sz="4" w:space="0"/>
                    <w:left w:val="nil"/>
                    <w:bottom w:val="single" w:color="auto" w:sz="4" w:space="0"/>
                    <w:right w:val="single" w:color="auto" w:sz="4" w:space="0"/>
                  </w:tcBorders>
                  <w:vAlign w:val="center"/>
                </w:tcPr>
                <w:p w14:paraId="2D4EB264">
                  <w:pPr>
                    <w:jc w:val="center"/>
                    <w:rPr>
                      <w:color w:val="auto"/>
                      <w:sz w:val="21"/>
                      <w:szCs w:val="21"/>
                    </w:rPr>
                  </w:pPr>
                  <w:r>
                    <w:rPr>
                      <w:color w:val="auto"/>
                      <w:sz w:val="21"/>
                      <w:szCs w:val="21"/>
                    </w:rPr>
                    <w:t>T/In</w:t>
                  </w:r>
                </w:p>
              </w:tc>
              <w:tc>
                <w:tcPr>
                  <w:tcW w:w="686" w:type="dxa"/>
                  <w:tcBorders>
                    <w:top w:val="single" w:color="auto" w:sz="4" w:space="0"/>
                    <w:left w:val="nil"/>
                    <w:bottom w:val="single" w:color="auto" w:sz="4" w:space="0"/>
                    <w:right w:val="single" w:color="auto" w:sz="4" w:space="0"/>
                  </w:tcBorders>
                  <w:vAlign w:val="center"/>
                </w:tcPr>
                <w:p w14:paraId="3F1E73BB">
                  <w:pPr>
                    <w:jc w:val="center"/>
                    <w:rPr>
                      <w:color w:val="auto"/>
                      <w:sz w:val="21"/>
                      <w:szCs w:val="21"/>
                    </w:rPr>
                  </w:pPr>
                  <w:r>
                    <w:rPr>
                      <w:color w:val="auto"/>
                      <w:sz w:val="21"/>
                      <w:szCs w:val="21"/>
                    </w:rPr>
                    <w:t>HW49</w:t>
                  </w:r>
                </w:p>
              </w:tc>
              <w:tc>
                <w:tcPr>
                  <w:tcW w:w="1151" w:type="dxa"/>
                  <w:tcBorders>
                    <w:top w:val="single" w:color="auto" w:sz="4" w:space="0"/>
                    <w:left w:val="nil"/>
                    <w:bottom w:val="single" w:color="auto" w:sz="4" w:space="0"/>
                    <w:right w:val="single" w:color="auto" w:sz="4" w:space="0"/>
                  </w:tcBorders>
                  <w:vAlign w:val="center"/>
                </w:tcPr>
                <w:p w14:paraId="0E4A98C4">
                  <w:pPr>
                    <w:jc w:val="center"/>
                    <w:rPr>
                      <w:color w:val="auto"/>
                      <w:sz w:val="21"/>
                      <w:szCs w:val="21"/>
                    </w:rPr>
                  </w:pPr>
                  <w:r>
                    <w:rPr>
                      <w:color w:val="auto"/>
                      <w:sz w:val="21"/>
                      <w:szCs w:val="21"/>
                    </w:rPr>
                    <w:t>900-039-49</w:t>
                  </w:r>
                </w:p>
              </w:tc>
              <w:tc>
                <w:tcPr>
                  <w:tcW w:w="681" w:type="dxa"/>
                  <w:tcBorders>
                    <w:top w:val="single" w:color="auto" w:sz="4" w:space="0"/>
                    <w:left w:val="nil"/>
                    <w:bottom w:val="single" w:color="auto" w:sz="4" w:space="0"/>
                  </w:tcBorders>
                  <w:vAlign w:val="center"/>
                </w:tcPr>
                <w:p w14:paraId="5ED343C9">
                  <w:pPr>
                    <w:jc w:val="center"/>
                    <w:rPr>
                      <w:color w:val="auto"/>
                      <w:sz w:val="21"/>
                      <w:szCs w:val="21"/>
                    </w:rPr>
                  </w:pPr>
                  <w:r>
                    <w:rPr>
                      <w:color w:val="auto"/>
                      <w:sz w:val="21"/>
                      <w:szCs w:val="21"/>
                    </w:rPr>
                    <w:t>12</w:t>
                  </w:r>
                </w:p>
              </w:tc>
            </w:tr>
            <w:tr w14:paraId="7FEACFE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jc w:val="center"/>
              </w:trPr>
              <w:tc>
                <w:tcPr>
                  <w:tcW w:w="328" w:type="dxa"/>
                  <w:tcBorders>
                    <w:top w:val="single" w:color="auto" w:sz="4" w:space="0"/>
                    <w:bottom w:val="single" w:color="auto" w:sz="4" w:space="0"/>
                    <w:right w:val="single" w:color="auto" w:sz="4" w:space="0"/>
                  </w:tcBorders>
                  <w:vAlign w:val="center"/>
                </w:tcPr>
                <w:p w14:paraId="4460978D">
                  <w:pPr>
                    <w:jc w:val="center"/>
                    <w:rPr>
                      <w:color w:val="auto"/>
                      <w:sz w:val="21"/>
                      <w:szCs w:val="21"/>
                    </w:rPr>
                  </w:pPr>
                  <w:r>
                    <w:rPr>
                      <w:color w:val="auto"/>
                      <w:sz w:val="21"/>
                      <w:szCs w:val="21"/>
                      <w:lang w:bidi="ar"/>
                    </w:rPr>
                    <w:t>6</w:t>
                  </w:r>
                </w:p>
              </w:tc>
              <w:tc>
                <w:tcPr>
                  <w:tcW w:w="1076" w:type="dxa"/>
                  <w:tcBorders>
                    <w:top w:val="single" w:color="auto" w:sz="4" w:space="0"/>
                    <w:left w:val="nil"/>
                    <w:bottom w:val="single" w:color="auto" w:sz="4" w:space="0"/>
                    <w:right w:val="single" w:color="auto" w:sz="4" w:space="0"/>
                  </w:tcBorders>
                  <w:vAlign w:val="center"/>
                </w:tcPr>
                <w:p w14:paraId="48A2CE58">
                  <w:pPr>
                    <w:jc w:val="center"/>
                    <w:rPr>
                      <w:color w:val="auto"/>
                      <w:sz w:val="21"/>
                      <w:szCs w:val="21"/>
                      <w:lang w:bidi="ar"/>
                    </w:rPr>
                  </w:pPr>
                  <w:r>
                    <w:rPr>
                      <w:color w:val="auto"/>
                      <w:sz w:val="21"/>
                      <w:szCs w:val="21"/>
                      <w:lang w:bidi="ar"/>
                    </w:rPr>
                    <w:t>废包装桶</w:t>
                  </w:r>
                </w:p>
              </w:tc>
              <w:tc>
                <w:tcPr>
                  <w:tcW w:w="855" w:type="dxa"/>
                  <w:tcBorders>
                    <w:top w:val="single" w:color="auto" w:sz="4" w:space="0"/>
                    <w:left w:val="nil"/>
                    <w:bottom w:val="single" w:color="auto" w:sz="4" w:space="0"/>
                    <w:right w:val="single" w:color="auto" w:sz="4" w:space="0"/>
                  </w:tcBorders>
                  <w:vAlign w:val="center"/>
                </w:tcPr>
                <w:p w14:paraId="28D2E2CF">
                  <w:pPr>
                    <w:jc w:val="center"/>
                    <w:rPr>
                      <w:color w:val="auto"/>
                      <w:sz w:val="21"/>
                      <w:szCs w:val="21"/>
                      <w:lang w:bidi="ar"/>
                    </w:rPr>
                  </w:pPr>
                  <w:r>
                    <w:rPr>
                      <w:color w:val="auto"/>
                      <w:sz w:val="21"/>
                      <w:szCs w:val="21"/>
                      <w:lang w:bidi="ar"/>
                    </w:rPr>
                    <w:t>危险废物</w:t>
                  </w:r>
                </w:p>
              </w:tc>
              <w:tc>
                <w:tcPr>
                  <w:tcW w:w="890" w:type="dxa"/>
                  <w:tcBorders>
                    <w:top w:val="single" w:color="auto" w:sz="4" w:space="0"/>
                    <w:left w:val="nil"/>
                    <w:bottom w:val="single" w:color="auto" w:sz="4" w:space="0"/>
                    <w:right w:val="single" w:color="auto" w:sz="4" w:space="0"/>
                  </w:tcBorders>
                  <w:vAlign w:val="center"/>
                </w:tcPr>
                <w:p w14:paraId="3D53D4B3">
                  <w:pPr>
                    <w:jc w:val="center"/>
                    <w:rPr>
                      <w:color w:val="auto"/>
                      <w:sz w:val="21"/>
                      <w:szCs w:val="21"/>
                      <w:lang w:bidi="ar"/>
                    </w:rPr>
                  </w:pPr>
                  <w:r>
                    <w:rPr>
                      <w:color w:val="auto"/>
                      <w:sz w:val="21"/>
                      <w:szCs w:val="21"/>
                      <w:lang w:bidi="ar"/>
                    </w:rPr>
                    <w:t>/</w:t>
                  </w:r>
                </w:p>
              </w:tc>
              <w:tc>
                <w:tcPr>
                  <w:tcW w:w="502" w:type="dxa"/>
                  <w:tcBorders>
                    <w:top w:val="single" w:color="auto" w:sz="4" w:space="0"/>
                    <w:left w:val="nil"/>
                    <w:bottom w:val="single" w:color="auto" w:sz="4" w:space="0"/>
                    <w:right w:val="single" w:color="auto" w:sz="4" w:space="0"/>
                  </w:tcBorders>
                  <w:vAlign w:val="center"/>
                </w:tcPr>
                <w:p w14:paraId="5413A507">
                  <w:pPr>
                    <w:jc w:val="center"/>
                    <w:rPr>
                      <w:color w:val="auto"/>
                      <w:sz w:val="21"/>
                      <w:szCs w:val="21"/>
                      <w:lang w:bidi="ar"/>
                    </w:rPr>
                  </w:pPr>
                  <w:r>
                    <w:rPr>
                      <w:color w:val="auto"/>
                      <w:sz w:val="21"/>
                      <w:szCs w:val="21"/>
                      <w:lang w:bidi="ar"/>
                    </w:rPr>
                    <w:t>固态</w:t>
                  </w:r>
                </w:p>
              </w:tc>
              <w:tc>
                <w:tcPr>
                  <w:tcW w:w="1163" w:type="dxa"/>
                  <w:tcBorders>
                    <w:top w:val="single" w:color="auto" w:sz="4" w:space="0"/>
                    <w:left w:val="nil"/>
                    <w:bottom w:val="single" w:color="auto" w:sz="4" w:space="0"/>
                    <w:right w:val="single" w:color="auto" w:sz="4" w:space="0"/>
                  </w:tcBorders>
                  <w:vAlign w:val="center"/>
                </w:tcPr>
                <w:p w14:paraId="10AEDAC2">
                  <w:pPr>
                    <w:jc w:val="center"/>
                    <w:rPr>
                      <w:color w:val="auto"/>
                      <w:sz w:val="21"/>
                      <w:szCs w:val="21"/>
                    </w:rPr>
                  </w:pPr>
                  <w:r>
                    <w:rPr>
                      <w:color w:val="auto"/>
                      <w:sz w:val="21"/>
                      <w:szCs w:val="21"/>
                    </w:rPr>
                    <w:t>沾有废液的</w:t>
                  </w:r>
                  <w:r>
                    <w:rPr>
                      <w:rFonts w:hint="eastAsia"/>
                      <w:color w:val="auto"/>
                      <w:sz w:val="21"/>
                      <w:szCs w:val="21"/>
                    </w:rPr>
                    <w:t>包装桶</w:t>
                  </w:r>
                </w:p>
              </w:tc>
              <w:tc>
                <w:tcPr>
                  <w:tcW w:w="694" w:type="dxa"/>
                  <w:vMerge w:val="continue"/>
                  <w:tcBorders>
                    <w:left w:val="nil"/>
                    <w:right w:val="single" w:color="auto" w:sz="4" w:space="0"/>
                  </w:tcBorders>
                  <w:vAlign w:val="center"/>
                </w:tcPr>
                <w:p w14:paraId="1F0AF675">
                  <w:pPr>
                    <w:jc w:val="center"/>
                    <w:rPr>
                      <w:color w:val="auto"/>
                      <w:sz w:val="21"/>
                      <w:szCs w:val="21"/>
                    </w:rPr>
                  </w:pPr>
                </w:p>
              </w:tc>
              <w:tc>
                <w:tcPr>
                  <w:tcW w:w="506" w:type="dxa"/>
                  <w:tcBorders>
                    <w:top w:val="single" w:color="auto" w:sz="4" w:space="0"/>
                    <w:left w:val="nil"/>
                    <w:bottom w:val="single" w:color="auto" w:sz="4" w:space="0"/>
                    <w:right w:val="single" w:color="auto" w:sz="4" w:space="0"/>
                  </w:tcBorders>
                  <w:vAlign w:val="center"/>
                </w:tcPr>
                <w:p w14:paraId="029D9FE7">
                  <w:pPr>
                    <w:jc w:val="center"/>
                    <w:rPr>
                      <w:color w:val="auto"/>
                      <w:sz w:val="21"/>
                      <w:szCs w:val="21"/>
                    </w:rPr>
                  </w:pPr>
                  <w:r>
                    <w:rPr>
                      <w:color w:val="auto"/>
                      <w:sz w:val="21"/>
                      <w:szCs w:val="21"/>
                    </w:rPr>
                    <w:t>T/In</w:t>
                  </w:r>
                </w:p>
              </w:tc>
              <w:tc>
                <w:tcPr>
                  <w:tcW w:w="686" w:type="dxa"/>
                  <w:tcBorders>
                    <w:top w:val="single" w:color="auto" w:sz="4" w:space="0"/>
                    <w:left w:val="nil"/>
                    <w:bottom w:val="single" w:color="auto" w:sz="4" w:space="0"/>
                    <w:right w:val="single" w:color="auto" w:sz="4" w:space="0"/>
                  </w:tcBorders>
                  <w:vAlign w:val="center"/>
                </w:tcPr>
                <w:p w14:paraId="740C19A3">
                  <w:pPr>
                    <w:jc w:val="center"/>
                    <w:rPr>
                      <w:color w:val="auto"/>
                      <w:sz w:val="21"/>
                      <w:szCs w:val="21"/>
                    </w:rPr>
                  </w:pPr>
                  <w:r>
                    <w:rPr>
                      <w:color w:val="auto"/>
                      <w:sz w:val="21"/>
                      <w:szCs w:val="21"/>
                    </w:rPr>
                    <w:t>HW49</w:t>
                  </w:r>
                </w:p>
              </w:tc>
              <w:tc>
                <w:tcPr>
                  <w:tcW w:w="1151" w:type="dxa"/>
                  <w:tcBorders>
                    <w:top w:val="single" w:color="auto" w:sz="4" w:space="0"/>
                    <w:left w:val="nil"/>
                    <w:bottom w:val="single" w:color="auto" w:sz="4" w:space="0"/>
                    <w:right w:val="single" w:color="auto" w:sz="4" w:space="0"/>
                  </w:tcBorders>
                  <w:vAlign w:val="center"/>
                </w:tcPr>
                <w:p w14:paraId="0F406F51">
                  <w:pPr>
                    <w:jc w:val="center"/>
                    <w:rPr>
                      <w:color w:val="auto"/>
                      <w:sz w:val="21"/>
                      <w:szCs w:val="21"/>
                    </w:rPr>
                  </w:pPr>
                  <w:r>
                    <w:rPr>
                      <w:color w:val="auto"/>
                      <w:sz w:val="21"/>
                      <w:szCs w:val="21"/>
                    </w:rPr>
                    <w:t>900-041-49</w:t>
                  </w:r>
                </w:p>
              </w:tc>
              <w:tc>
                <w:tcPr>
                  <w:tcW w:w="681" w:type="dxa"/>
                  <w:tcBorders>
                    <w:top w:val="single" w:color="auto" w:sz="4" w:space="0"/>
                    <w:left w:val="nil"/>
                    <w:bottom w:val="single" w:color="auto" w:sz="4" w:space="0"/>
                  </w:tcBorders>
                  <w:vAlign w:val="center"/>
                </w:tcPr>
                <w:p w14:paraId="35FB2C9A">
                  <w:pPr>
                    <w:jc w:val="center"/>
                    <w:rPr>
                      <w:color w:val="auto"/>
                      <w:sz w:val="21"/>
                      <w:szCs w:val="21"/>
                    </w:rPr>
                  </w:pPr>
                  <w:r>
                    <w:rPr>
                      <w:color w:val="auto"/>
                      <w:sz w:val="21"/>
                      <w:szCs w:val="21"/>
                    </w:rPr>
                    <w:t>20只</w:t>
                  </w:r>
                </w:p>
              </w:tc>
            </w:tr>
            <w:tr w14:paraId="1F9708E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jc w:val="center"/>
              </w:trPr>
              <w:tc>
                <w:tcPr>
                  <w:tcW w:w="328" w:type="dxa"/>
                  <w:tcBorders>
                    <w:top w:val="single" w:color="auto" w:sz="4" w:space="0"/>
                    <w:bottom w:val="single" w:color="auto" w:sz="4" w:space="0"/>
                    <w:right w:val="single" w:color="auto" w:sz="4" w:space="0"/>
                  </w:tcBorders>
                  <w:vAlign w:val="center"/>
                </w:tcPr>
                <w:p w14:paraId="6E37E24E">
                  <w:pPr>
                    <w:jc w:val="center"/>
                    <w:rPr>
                      <w:color w:val="auto"/>
                      <w:sz w:val="21"/>
                      <w:szCs w:val="21"/>
                    </w:rPr>
                  </w:pPr>
                  <w:r>
                    <w:rPr>
                      <w:color w:val="auto"/>
                      <w:sz w:val="21"/>
                      <w:szCs w:val="21"/>
                      <w:lang w:bidi="ar"/>
                    </w:rPr>
                    <w:t>7</w:t>
                  </w:r>
                </w:p>
              </w:tc>
              <w:tc>
                <w:tcPr>
                  <w:tcW w:w="1076" w:type="dxa"/>
                  <w:tcBorders>
                    <w:top w:val="single" w:color="auto" w:sz="4" w:space="0"/>
                    <w:left w:val="nil"/>
                    <w:bottom w:val="single" w:color="auto" w:sz="4" w:space="0"/>
                    <w:right w:val="single" w:color="auto" w:sz="4" w:space="0"/>
                  </w:tcBorders>
                  <w:vAlign w:val="center"/>
                </w:tcPr>
                <w:p w14:paraId="70F1CC7C">
                  <w:pPr>
                    <w:jc w:val="center"/>
                    <w:rPr>
                      <w:color w:val="auto"/>
                      <w:sz w:val="21"/>
                      <w:szCs w:val="21"/>
                    </w:rPr>
                  </w:pPr>
                  <w:r>
                    <w:rPr>
                      <w:color w:val="auto"/>
                      <w:sz w:val="21"/>
                      <w:szCs w:val="21"/>
                      <w:lang w:bidi="ar"/>
                    </w:rPr>
                    <w:t>实验室废物</w:t>
                  </w:r>
                </w:p>
              </w:tc>
              <w:tc>
                <w:tcPr>
                  <w:tcW w:w="855" w:type="dxa"/>
                  <w:tcBorders>
                    <w:top w:val="single" w:color="auto" w:sz="4" w:space="0"/>
                    <w:left w:val="nil"/>
                    <w:bottom w:val="single" w:color="auto" w:sz="4" w:space="0"/>
                    <w:right w:val="single" w:color="auto" w:sz="4" w:space="0"/>
                  </w:tcBorders>
                  <w:vAlign w:val="center"/>
                </w:tcPr>
                <w:p w14:paraId="073E9E85">
                  <w:pPr>
                    <w:jc w:val="center"/>
                    <w:rPr>
                      <w:color w:val="auto"/>
                      <w:sz w:val="21"/>
                      <w:szCs w:val="21"/>
                    </w:rPr>
                  </w:pPr>
                  <w:r>
                    <w:rPr>
                      <w:color w:val="auto"/>
                      <w:sz w:val="21"/>
                      <w:szCs w:val="21"/>
                      <w:lang w:bidi="ar"/>
                    </w:rPr>
                    <w:t>危险废物</w:t>
                  </w:r>
                </w:p>
              </w:tc>
              <w:tc>
                <w:tcPr>
                  <w:tcW w:w="890" w:type="dxa"/>
                  <w:tcBorders>
                    <w:top w:val="single" w:color="auto" w:sz="4" w:space="0"/>
                    <w:left w:val="nil"/>
                    <w:bottom w:val="single" w:color="auto" w:sz="4" w:space="0"/>
                    <w:right w:val="single" w:color="auto" w:sz="4" w:space="0"/>
                  </w:tcBorders>
                  <w:vAlign w:val="center"/>
                </w:tcPr>
                <w:p w14:paraId="08541655">
                  <w:pPr>
                    <w:jc w:val="center"/>
                    <w:rPr>
                      <w:color w:val="auto"/>
                      <w:sz w:val="21"/>
                      <w:szCs w:val="21"/>
                    </w:rPr>
                  </w:pPr>
                  <w:r>
                    <w:rPr>
                      <w:color w:val="auto"/>
                      <w:sz w:val="21"/>
                      <w:szCs w:val="21"/>
                      <w:lang w:bidi="ar"/>
                    </w:rPr>
                    <w:t>检测</w:t>
                  </w:r>
                </w:p>
              </w:tc>
              <w:tc>
                <w:tcPr>
                  <w:tcW w:w="502" w:type="dxa"/>
                  <w:tcBorders>
                    <w:top w:val="single" w:color="auto" w:sz="4" w:space="0"/>
                    <w:left w:val="nil"/>
                    <w:bottom w:val="single" w:color="auto" w:sz="4" w:space="0"/>
                    <w:right w:val="single" w:color="auto" w:sz="4" w:space="0"/>
                  </w:tcBorders>
                  <w:vAlign w:val="center"/>
                </w:tcPr>
                <w:p w14:paraId="1CE96F55">
                  <w:pPr>
                    <w:jc w:val="center"/>
                    <w:rPr>
                      <w:color w:val="auto"/>
                      <w:sz w:val="21"/>
                      <w:szCs w:val="21"/>
                    </w:rPr>
                  </w:pPr>
                  <w:r>
                    <w:rPr>
                      <w:color w:val="auto"/>
                      <w:sz w:val="21"/>
                      <w:szCs w:val="21"/>
                      <w:lang w:bidi="ar"/>
                    </w:rPr>
                    <w:t>固态</w:t>
                  </w:r>
                </w:p>
              </w:tc>
              <w:tc>
                <w:tcPr>
                  <w:tcW w:w="1163" w:type="dxa"/>
                  <w:tcBorders>
                    <w:top w:val="single" w:color="auto" w:sz="4" w:space="0"/>
                    <w:left w:val="nil"/>
                    <w:bottom w:val="single" w:color="auto" w:sz="4" w:space="0"/>
                    <w:right w:val="single" w:color="auto" w:sz="4" w:space="0"/>
                  </w:tcBorders>
                  <w:vAlign w:val="center"/>
                </w:tcPr>
                <w:p w14:paraId="4260C90D">
                  <w:pPr>
                    <w:jc w:val="center"/>
                    <w:rPr>
                      <w:color w:val="auto"/>
                      <w:sz w:val="21"/>
                      <w:szCs w:val="21"/>
                    </w:rPr>
                  </w:pPr>
                  <w:r>
                    <w:rPr>
                      <w:color w:val="auto"/>
                      <w:sz w:val="21"/>
                      <w:szCs w:val="21"/>
                    </w:rPr>
                    <w:t>沾有废液的实验室用品</w:t>
                  </w:r>
                </w:p>
              </w:tc>
              <w:tc>
                <w:tcPr>
                  <w:tcW w:w="694" w:type="dxa"/>
                  <w:vMerge w:val="continue"/>
                  <w:tcBorders>
                    <w:left w:val="nil"/>
                    <w:right w:val="single" w:color="auto" w:sz="4" w:space="0"/>
                  </w:tcBorders>
                  <w:vAlign w:val="center"/>
                </w:tcPr>
                <w:p w14:paraId="160DC1E8">
                  <w:pPr>
                    <w:jc w:val="center"/>
                    <w:rPr>
                      <w:color w:val="auto"/>
                      <w:sz w:val="21"/>
                      <w:szCs w:val="21"/>
                    </w:rPr>
                  </w:pPr>
                </w:p>
              </w:tc>
              <w:tc>
                <w:tcPr>
                  <w:tcW w:w="506" w:type="dxa"/>
                  <w:tcBorders>
                    <w:top w:val="single" w:color="auto" w:sz="4" w:space="0"/>
                    <w:left w:val="nil"/>
                    <w:bottom w:val="single" w:color="auto" w:sz="4" w:space="0"/>
                    <w:right w:val="single" w:color="auto" w:sz="4" w:space="0"/>
                  </w:tcBorders>
                  <w:vAlign w:val="center"/>
                </w:tcPr>
                <w:p w14:paraId="28D48E04">
                  <w:pPr>
                    <w:pStyle w:val="69"/>
                    <w:tabs>
                      <w:tab w:val="left" w:pos="3240"/>
                    </w:tabs>
                    <w:adjustRightInd w:val="0"/>
                    <w:snapToGrid w:val="0"/>
                    <w:spacing w:line="280" w:lineRule="exact"/>
                    <w:jc w:val="center"/>
                    <w:rPr>
                      <w:rFonts w:ascii="Times New Roman" w:eastAsia="仿宋" w:cs="Times New Roman"/>
                      <w:bCs/>
                      <w:kern w:val="0"/>
                      <w:sz w:val="21"/>
                      <w:szCs w:val="21"/>
                    </w:rPr>
                  </w:pPr>
                  <w:r>
                    <w:rPr>
                      <w:rFonts w:ascii="Times New Roman" w:eastAsia="仿宋" w:cs="Times New Roman"/>
                      <w:bCs/>
                      <w:kern w:val="0"/>
                      <w:sz w:val="21"/>
                      <w:szCs w:val="21"/>
                    </w:rPr>
                    <w:t>T/C/</w:t>
                  </w:r>
                </w:p>
                <w:p w14:paraId="7D58F3C9">
                  <w:pPr>
                    <w:jc w:val="center"/>
                    <w:rPr>
                      <w:color w:val="auto"/>
                      <w:sz w:val="21"/>
                      <w:szCs w:val="21"/>
                    </w:rPr>
                  </w:pPr>
                  <w:r>
                    <w:rPr>
                      <w:rFonts w:eastAsia="仿宋"/>
                      <w:bCs/>
                      <w:color w:val="auto"/>
                      <w:sz w:val="21"/>
                      <w:szCs w:val="21"/>
                    </w:rPr>
                    <w:t>I/R</w:t>
                  </w:r>
                </w:p>
              </w:tc>
              <w:tc>
                <w:tcPr>
                  <w:tcW w:w="686" w:type="dxa"/>
                  <w:tcBorders>
                    <w:top w:val="single" w:color="auto" w:sz="4" w:space="0"/>
                    <w:left w:val="nil"/>
                    <w:bottom w:val="single" w:color="auto" w:sz="4" w:space="0"/>
                    <w:right w:val="single" w:color="auto" w:sz="4" w:space="0"/>
                  </w:tcBorders>
                  <w:vAlign w:val="center"/>
                </w:tcPr>
                <w:p w14:paraId="588D5909">
                  <w:pPr>
                    <w:jc w:val="center"/>
                    <w:rPr>
                      <w:color w:val="auto"/>
                      <w:sz w:val="21"/>
                      <w:szCs w:val="21"/>
                    </w:rPr>
                  </w:pPr>
                  <w:r>
                    <w:rPr>
                      <w:color w:val="auto"/>
                      <w:sz w:val="21"/>
                      <w:szCs w:val="21"/>
                    </w:rPr>
                    <w:t>HW49</w:t>
                  </w:r>
                </w:p>
              </w:tc>
              <w:tc>
                <w:tcPr>
                  <w:tcW w:w="1151" w:type="dxa"/>
                  <w:tcBorders>
                    <w:top w:val="single" w:color="auto" w:sz="4" w:space="0"/>
                    <w:left w:val="nil"/>
                    <w:bottom w:val="single" w:color="auto" w:sz="4" w:space="0"/>
                    <w:right w:val="single" w:color="auto" w:sz="4" w:space="0"/>
                  </w:tcBorders>
                  <w:vAlign w:val="center"/>
                </w:tcPr>
                <w:p w14:paraId="419D8137">
                  <w:pPr>
                    <w:jc w:val="center"/>
                    <w:rPr>
                      <w:color w:val="auto"/>
                      <w:sz w:val="21"/>
                      <w:szCs w:val="21"/>
                    </w:rPr>
                  </w:pPr>
                  <w:r>
                    <w:rPr>
                      <w:color w:val="auto"/>
                      <w:sz w:val="21"/>
                      <w:szCs w:val="21"/>
                    </w:rPr>
                    <w:t>900-047-49</w:t>
                  </w:r>
                </w:p>
              </w:tc>
              <w:tc>
                <w:tcPr>
                  <w:tcW w:w="681" w:type="dxa"/>
                  <w:tcBorders>
                    <w:top w:val="single" w:color="auto" w:sz="4" w:space="0"/>
                    <w:left w:val="nil"/>
                    <w:bottom w:val="single" w:color="auto" w:sz="4" w:space="0"/>
                  </w:tcBorders>
                  <w:vAlign w:val="center"/>
                </w:tcPr>
                <w:p w14:paraId="5272F7BE">
                  <w:pPr>
                    <w:jc w:val="center"/>
                    <w:rPr>
                      <w:color w:val="auto"/>
                      <w:sz w:val="21"/>
                      <w:szCs w:val="21"/>
                    </w:rPr>
                  </w:pPr>
                  <w:r>
                    <w:rPr>
                      <w:color w:val="auto"/>
                      <w:sz w:val="21"/>
                      <w:szCs w:val="21"/>
                    </w:rPr>
                    <w:t>0.1</w:t>
                  </w:r>
                </w:p>
              </w:tc>
            </w:tr>
            <w:tr w14:paraId="57299C2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jc w:val="center"/>
              </w:trPr>
              <w:tc>
                <w:tcPr>
                  <w:tcW w:w="328" w:type="dxa"/>
                  <w:tcBorders>
                    <w:top w:val="single" w:color="auto" w:sz="4" w:space="0"/>
                    <w:right w:val="single" w:color="auto" w:sz="4" w:space="0"/>
                  </w:tcBorders>
                  <w:vAlign w:val="center"/>
                </w:tcPr>
                <w:p w14:paraId="003DF17F">
                  <w:pPr>
                    <w:jc w:val="center"/>
                    <w:rPr>
                      <w:color w:val="auto"/>
                      <w:sz w:val="21"/>
                      <w:szCs w:val="21"/>
                    </w:rPr>
                  </w:pPr>
                  <w:r>
                    <w:rPr>
                      <w:color w:val="auto"/>
                      <w:sz w:val="21"/>
                      <w:szCs w:val="21"/>
                    </w:rPr>
                    <w:t>8</w:t>
                  </w:r>
                </w:p>
              </w:tc>
              <w:tc>
                <w:tcPr>
                  <w:tcW w:w="1076" w:type="dxa"/>
                  <w:tcBorders>
                    <w:top w:val="single" w:color="auto" w:sz="4" w:space="0"/>
                    <w:left w:val="nil"/>
                    <w:right w:val="single" w:color="auto" w:sz="4" w:space="0"/>
                  </w:tcBorders>
                  <w:vAlign w:val="center"/>
                </w:tcPr>
                <w:p w14:paraId="63664B9C">
                  <w:pPr>
                    <w:jc w:val="center"/>
                    <w:rPr>
                      <w:color w:val="auto"/>
                      <w:sz w:val="21"/>
                      <w:szCs w:val="21"/>
                    </w:rPr>
                  </w:pPr>
                  <w:r>
                    <w:rPr>
                      <w:color w:val="auto"/>
                      <w:sz w:val="21"/>
                      <w:szCs w:val="21"/>
                    </w:rPr>
                    <w:t>生活垃圾</w:t>
                  </w:r>
                </w:p>
              </w:tc>
              <w:tc>
                <w:tcPr>
                  <w:tcW w:w="855" w:type="dxa"/>
                  <w:tcBorders>
                    <w:top w:val="single" w:color="auto" w:sz="4" w:space="0"/>
                    <w:left w:val="nil"/>
                    <w:right w:val="single" w:color="auto" w:sz="4" w:space="0"/>
                  </w:tcBorders>
                  <w:vAlign w:val="center"/>
                </w:tcPr>
                <w:p w14:paraId="666F7B89">
                  <w:pPr>
                    <w:jc w:val="center"/>
                    <w:rPr>
                      <w:color w:val="auto"/>
                      <w:sz w:val="21"/>
                      <w:szCs w:val="21"/>
                    </w:rPr>
                  </w:pPr>
                  <w:r>
                    <w:rPr>
                      <w:color w:val="auto"/>
                      <w:sz w:val="21"/>
                      <w:szCs w:val="21"/>
                    </w:rPr>
                    <w:t>/</w:t>
                  </w:r>
                </w:p>
              </w:tc>
              <w:tc>
                <w:tcPr>
                  <w:tcW w:w="890" w:type="dxa"/>
                  <w:tcBorders>
                    <w:top w:val="single" w:color="auto" w:sz="4" w:space="0"/>
                    <w:left w:val="nil"/>
                    <w:right w:val="single" w:color="auto" w:sz="4" w:space="0"/>
                  </w:tcBorders>
                  <w:vAlign w:val="center"/>
                </w:tcPr>
                <w:p w14:paraId="5DE31328">
                  <w:pPr>
                    <w:jc w:val="center"/>
                    <w:rPr>
                      <w:color w:val="auto"/>
                      <w:sz w:val="21"/>
                      <w:szCs w:val="21"/>
                    </w:rPr>
                  </w:pPr>
                  <w:r>
                    <w:rPr>
                      <w:color w:val="auto"/>
                      <w:sz w:val="21"/>
                      <w:szCs w:val="21"/>
                    </w:rPr>
                    <w:t>员工日常生活</w:t>
                  </w:r>
                </w:p>
              </w:tc>
              <w:tc>
                <w:tcPr>
                  <w:tcW w:w="502" w:type="dxa"/>
                  <w:tcBorders>
                    <w:top w:val="single" w:color="auto" w:sz="4" w:space="0"/>
                    <w:left w:val="nil"/>
                    <w:right w:val="single" w:color="auto" w:sz="4" w:space="0"/>
                  </w:tcBorders>
                  <w:vAlign w:val="center"/>
                </w:tcPr>
                <w:p w14:paraId="6B62BDF2">
                  <w:pPr>
                    <w:jc w:val="center"/>
                    <w:rPr>
                      <w:color w:val="auto"/>
                      <w:sz w:val="21"/>
                      <w:szCs w:val="21"/>
                    </w:rPr>
                  </w:pPr>
                  <w:r>
                    <w:rPr>
                      <w:color w:val="auto"/>
                      <w:sz w:val="21"/>
                      <w:szCs w:val="21"/>
                    </w:rPr>
                    <w:t>半固</w:t>
                  </w:r>
                </w:p>
              </w:tc>
              <w:tc>
                <w:tcPr>
                  <w:tcW w:w="1163" w:type="dxa"/>
                  <w:tcBorders>
                    <w:top w:val="single" w:color="auto" w:sz="4" w:space="0"/>
                    <w:left w:val="nil"/>
                    <w:right w:val="single" w:color="auto" w:sz="4" w:space="0"/>
                  </w:tcBorders>
                  <w:vAlign w:val="center"/>
                </w:tcPr>
                <w:p w14:paraId="461DD3A4">
                  <w:pPr>
                    <w:jc w:val="center"/>
                    <w:rPr>
                      <w:color w:val="auto"/>
                      <w:sz w:val="21"/>
                      <w:szCs w:val="21"/>
                    </w:rPr>
                  </w:pPr>
                  <w:r>
                    <w:rPr>
                      <w:color w:val="auto"/>
                      <w:sz w:val="21"/>
                      <w:szCs w:val="21"/>
                    </w:rPr>
                    <w:t>/</w:t>
                  </w:r>
                </w:p>
              </w:tc>
              <w:tc>
                <w:tcPr>
                  <w:tcW w:w="694" w:type="dxa"/>
                  <w:tcBorders>
                    <w:top w:val="single" w:color="auto" w:sz="4" w:space="0"/>
                    <w:left w:val="nil"/>
                    <w:right w:val="single" w:color="auto" w:sz="4" w:space="0"/>
                  </w:tcBorders>
                  <w:vAlign w:val="center"/>
                </w:tcPr>
                <w:p w14:paraId="014D159F">
                  <w:pPr>
                    <w:spacing w:line="240" w:lineRule="atLeast"/>
                    <w:jc w:val="center"/>
                    <w:rPr>
                      <w:color w:val="auto"/>
                      <w:sz w:val="21"/>
                      <w:szCs w:val="21"/>
                    </w:rPr>
                  </w:pPr>
                  <w:r>
                    <w:rPr>
                      <w:color w:val="auto"/>
                      <w:sz w:val="21"/>
                      <w:szCs w:val="21"/>
                    </w:rPr>
                    <w:t>/</w:t>
                  </w:r>
                </w:p>
              </w:tc>
              <w:tc>
                <w:tcPr>
                  <w:tcW w:w="506" w:type="dxa"/>
                  <w:tcBorders>
                    <w:top w:val="single" w:color="auto" w:sz="4" w:space="0"/>
                    <w:left w:val="nil"/>
                    <w:right w:val="single" w:color="auto" w:sz="4" w:space="0"/>
                  </w:tcBorders>
                  <w:vAlign w:val="center"/>
                </w:tcPr>
                <w:p w14:paraId="05431C7A">
                  <w:pPr>
                    <w:spacing w:line="240" w:lineRule="atLeast"/>
                    <w:jc w:val="center"/>
                    <w:rPr>
                      <w:color w:val="auto"/>
                      <w:sz w:val="21"/>
                      <w:szCs w:val="21"/>
                    </w:rPr>
                  </w:pPr>
                  <w:r>
                    <w:rPr>
                      <w:color w:val="auto"/>
                      <w:sz w:val="21"/>
                      <w:szCs w:val="21"/>
                    </w:rPr>
                    <w:t>/</w:t>
                  </w:r>
                </w:p>
              </w:tc>
              <w:tc>
                <w:tcPr>
                  <w:tcW w:w="686" w:type="dxa"/>
                  <w:tcBorders>
                    <w:top w:val="single" w:color="auto" w:sz="4" w:space="0"/>
                    <w:left w:val="nil"/>
                    <w:right w:val="single" w:color="auto" w:sz="4" w:space="0"/>
                  </w:tcBorders>
                  <w:vAlign w:val="center"/>
                </w:tcPr>
                <w:p w14:paraId="7AA83222">
                  <w:pPr>
                    <w:spacing w:line="240" w:lineRule="atLeast"/>
                    <w:jc w:val="center"/>
                    <w:rPr>
                      <w:color w:val="auto"/>
                      <w:sz w:val="21"/>
                      <w:szCs w:val="21"/>
                    </w:rPr>
                  </w:pPr>
                  <w:r>
                    <w:rPr>
                      <w:color w:val="auto"/>
                      <w:sz w:val="21"/>
                      <w:szCs w:val="21"/>
                    </w:rPr>
                    <w:t>/</w:t>
                  </w:r>
                </w:p>
              </w:tc>
              <w:tc>
                <w:tcPr>
                  <w:tcW w:w="1151" w:type="dxa"/>
                  <w:tcBorders>
                    <w:top w:val="single" w:color="auto" w:sz="4" w:space="0"/>
                    <w:left w:val="nil"/>
                    <w:right w:val="single" w:color="auto" w:sz="4" w:space="0"/>
                  </w:tcBorders>
                  <w:vAlign w:val="center"/>
                </w:tcPr>
                <w:p w14:paraId="2198486F">
                  <w:pPr>
                    <w:spacing w:line="240" w:lineRule="atLeast"/>
                    <w:jc w:val="center"/>
                    <w:rPr>
                      <w:color w:val="auto"/>
                      <w:sz w:val="21"/>
                      <w:szCs w:val="21"/>
                    </w:rPr>
                  </w:pPr>
                  <w:r>
                    <w:rPr>
                      <w:color w:val="auto"/>
                      <w:sz w:val="21"/>
                      <w:szCs w:val="21"/>
                    </w:rPr>
                    <w:t>/</w:t>
                  </w:r>
                </w:p>
              </w:tc>
              <w:tc>
                <w:tcPr>
                  <w:tcW w:w="681" w:type="dxa"/>
                  <w:tcBorders>
                    <w:top w:val="single" w:color="auto" w:sz="4" w:space="0"/>
                    <w:left w:val="nil"/>
                  </w:tcBorders>
                  <w:vAlign w:val="center"/>
                </w:tcPr>
                <w:p w14:paraId="6A1F8B23">
                  <w:pPr>
                    <w:jc w:val="center"/>
                    <w:rPr>
                      <w:color w:val="auto"/>
                      <w:sz w:val="21"/>
                      <w:szCs w:val="21"/>
                    </w:rPr>
                  </w:pPr>
                  <w:r>
                    <w:rPr>
                      <w:color w:val="auto"/>
                      <w:sz w:val="21"/>
                      <w:szCs w:val="21"/>
                    </w:rPr>
                    <w:t>5.4</w:t>
                  </w:r>
                </w:p>
              </w:tc>
            </w:tr>
          </w:tbl>
          <w:p w14:paraId="72574C5E">
            <w:pPr>
              <w:pStyle w:val="9"/>
            </w:pPr>
          </w:p>
          <w:p w14:paraId="1A199CB3">
            <w:pPr>
              <w:spacing w:line="480" w:lineRule="exact"/>
              <w:jc w:val="both"/>
              <w:rPr>
                <w:bCs/>
                <w:color w:val="auto"/>
              </w:rPr>
            </w:pPr>
            <w:r>
              <w:rPr>
                <w:rFonts w:hint="eastAsia"/>
                <w:bCs/>
                <w:color w:val="auto"/>
              </w:rPr>
              <w:t>（2）</w:t>
            </w:r>
            <w:r>
              <w:rPr>
                <w:bCs/>
                <w:color w:val="auto"/>
              </w:rPr>
              <w:t>项目危险废物汇总</w:t>
            </w:r>
          </w:p>
          <w:p w14:paraId="639D3DE4">
            <w:pPr>
              <w:spacing w:line="480" w:lineRule="exact"/>
              <w:ind w:firstLine="3213" w:firstLineChars="1600"/>
              <w:jc w:val="both"/>
              <w:rPr>
                <w:b/>
                <w:color w:val="FF0000"/>
              </w:rPr>
            </w:pPr>
            <w:r>
              <w:rPr>
                <w:b/>
                <w:color w:val="auto"/>
              </w:rPr>
              <w:t>表3.4-7 项目危险废物汇总表</w:t>
            </w:r>
            <w:r>
              <w:rPr>
                <w:rFonts w:hint="eastAsia"/>
                <w:b/>
                <w:bCs/>
                <w:color w:val="auto"/>
              </w:rPr>
              <w:t>（按环评变动分析）</w:t>
            </w:r>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04"/>
              <w:gridCol w:w="940"/>
              <w:gridCol w:w="1035"/>
              <w:gridCol w:w="1005"/>
              <w:gridCol w:w="930"/>
              <w:gridCol w:w="585"/>
              <w:gridCol w:w="990"/>
              <w:gridCol w:w="990"/>
              <w:gridCol w:w="675"/>
              <w:gridCol w:w="2346"/>
            </w:tblGrid>
            <w:tr w14:paraId="505FA5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4" w:type="dxa"/>
                  <w:tcMar>
                    <w:top w:w="0" w:type="dxa"/>
                    <w:left w:w="0" w:type="dxa"/>
                    <w:bottom w:w="0" w:type="dxa"/>
                    <w:right w:w="0" w:type="dxa"/>
                  </w:tcMar>
                  <w:vAlign w:val="center"/>
                </w:tcPr>
                <w:p w14:paraId="225C3CE1">
                  <w:pPr>
                    <w:snapToGrid w:val="0"/>
                    <w:jc w:val="center"/>
                    <w:rPr>
                      <w:b/>
                      <w:color w:val="auto"/>
                      <w:sz w:val="21"/>
                      <w:szCs w:val="21"/>
                    </w:rPr>
                  </w:pPr>
                  <w:r>
                    <w:rPr>
                      <w:b/>
                      <w:color w:val="auto"/>
                      <w:sz w:val="21"/>
                      <w:szCs w:val="21"/>
                    </w:rPr>
                    <w:t>序号</w:t>
                  </w:r>
                </w:p>
              </w:tc>
              <w:tc>
                <w:tcPr>
                  <w:tcW w:w="940" w:type="dxa"/>
                  <w:tcMar>
                    <w:top w:w="0" w:type="dxa"/>
                    <w:left w:w="0" w:type="dxa"/>
                    <w:bottom w:w="0" w:type="dxa"/>
                    <w:right w:w="0" w:type="dxa"/>
                  </w:tcMar>
                  <w:vAlign w:val="center"/>
                </w:tcPr>
                <w:p w14:paraId="4798508A">
                  <w:pPr>
                    <w:snapToGrid w:val="0"/>
                    <w:jc w:val="center"/>
                    <w:rPr>
                      <w:b/>
                      <w:color w:val="auto"/>
                      <w:sz w:val="21"/>
                      <w:szCs w:val="21"/>
                    </w:rPr>
                  </w:pPr>
                  <w:r>
                    <w:rPr>
                      <w:b/>
                      <w:color w:val="auto"/>
                      <w:sz w:val="21"/>
                      <w:szCs w:val="21"/>
                    </w:rPr>
                    <w:t>危险废物名称</w:t>
                  </w:r>
                </w:p>
              </w:tc>
              <w:tc>
                <w:tcPr>
                  <w:tcW w:w="1035" w:type="dxa"/>
                  <w:tcMar>
                    <w:top w:w="0" w:type="dxa"/>
                    <w:left w:w="0" w:type="dxa"/>
                    <w:bottom w:w="0" w:type="dxa"/>
                    <w:right w:w="0" w:type="dxa"/>
                  </w:tcMar>
                  <w:vAlign w:val="center"/>
                </w:tcPr>
                <w:p w14:paraId="39569EF1">
                  <w:pPr>
                    <w:snapToGrid w:val="0"/>
                    <w:jc w:val="center"/>
                    <w:rPr>
                      <w:b/>
                      <w:color w:val="auto"/>
                      <w:sz w:val="21"/>
                      <w:szCs w:val="21"/>
                    </w:rPr>
                  </w:pPr>
                  <w:r>
                    <w:rPr>
                      <w:b/>
                      <w:color w:val="auto"/>
                      <w:sz w:val="21"/>
                      <w:szCs w:val="21"/>
                    </w:rPr>
                    <w:t>危险废物代码</w:t>
                  </w:r>
                </w:p>
              </w:tc>
              <w:tc>
                <w:tcPr>
                  <w:tcW w:w="1005" w:type="dxa"/>
                  <w:tcMar>
                    <w:top w:w="0" w:type="dxa"/>
                    <w:left w:w="0" w:type="dxa"/>
                    <w:bottom w:w="0" w:type="dxa"/>
                    <w:right w:w="0" w:type="dxa"/>
                  </w:tcMar>
                  <w:vAlign w:val="center"/>
                </w:tcPr>
                <w:p w14:paraId="4B1C511A">
                  <w:pPr>
                    <w:jc w:val="center"/>
                    <w:rPr>
                      <w:b/>
                      <w:color w:val="auto"/>
                      <w:sz w:val="21"/>
                      <w:szCs w:val="21"/>
                    </w:rPr>
                  </w:pPr>
                  <w:r>
                    <w:rPr>
                      <w:rFonts w:hint="eastAsia"/>
                      <w:b/>
                      <w:bCs/>
                      <w:color w:val="auto"/>
                      <w:sz w:val="21"/>
                      <w:szCs w:val="21"/>
                      <w:lang w:bidi="ar"/>
                    </w:rPr>
                    <w:t>实际量（t/a）</w:t>
                  </w:r>
                </w:p>
              </w:tc>
              <w:tc>
                <w:tcPr>
                  <w:tcW w:w="930" w:type="dxa"/>
                  <w:tcMar>
                    <w:top w:w="0" w:type="dxa"/>
                    <w:left w:w="0" w:type="dxa"/>
                    <w:bottom w:w="0" w:type="dxa"/>
                    <w:right w:w="0" w:type="dxa"/>
                  </w:tcMar>
                  <w:vAlign w:val="center"/>
                </w:tcPr>
                <w:p w14:paraId="18602C36">
                  <w:pPr>
                    <w:snapToGrid w:val="0"/>
                    <w:jc w:val="center"/>
                    <w:rPr>
                      <w:b/>
                      <w:color w:val="auto"/>
                      <w:sz w:val="21"/>
                      <w:szCs w:val="21"/>
                    </w:rPr>
                  </w:pPr>
                  <w:r>
                    <w:rPr>
                      <w:b/>
                      <w:color w:val="auto"/>
                      <w:sz w:val="21"/>
                      <w:szCs w:val="21"/>
                    </w:rPr>
                    <w:t>产生工序及装置</w:t>
                  </w:r>
                </w:p>
              </w:tc>
              <w:tc>
                <w:tcPr>
                  <w:tcW w:w="585" w:type="dxa"/>
                  <w:tcMar>
                    <w:top w:w="0" w:type="dxa"/>
                    <w:left w:w="0" w:type="dxa"/>
                    <w:bottom w:w="0" w:type="dxa"/>
                    <w:right w:w="0" w:type="dxa"/>
                  </w:tcMar>
                  <w:vAlign w:val="center"/>
                </w:tcPr>
                <w:p w14:paraId="3C8CDE52">
                  <w:pPr>
                    <w:snapToGrid w:val="0"/>
                    <w:jc w:val="center"/>
                    <w:rPr>
                      <w:b/>
                      <w:color w:val="auto"/>
                      <w:sz w:val="21"/>
                      <w:szCs w:val="21"/>
                    </w:rPr>
                  </w:pPr>
                  <w:r>
                    <w:rPr>
                      <w:b/>
                      <w:color w:val="auto"/>
                      <w:sz w:val="21"/>
                      <w:szCs w:val="21"/>
                    </w:rPr>
                    <w:t>形态</w:t>
                  </w:r>
                </w:p>
              </w:tc>
              <w:tc>
                <w:tcPr>
                  <w:tcW w:w="990" w:type="dxa"/>
                  <w:tcMar>
                    <w:top w:w="0" w:type="dxa"/>
                    <w:left w:w="0" w:type="dxa"/>
                    <w:bottom w:w="0" w:type="dxa"/>
                    <w:right w:w="0" w:type="dxa"/>
                  </w:tcMar>
                  <w:vAlign w:val="center"/>
                </w:tcPr>
                <w:p w14:paraId="0339CD4E">
                  <w:pPr>
                    <w:snapToGrid w:val="0"/>
                    <w:jc w:val="center"/>
                    <w:rPr>
                      <w:b/>
                      <w:color w:val="auto"/>
                      <w:sz w:val="21"/>
                      <w:szCs w:val="21"/>
                    </w:rPr>
                  </w:pPr>
                  <w:r>
                    <w:rPr>
                      <w:b/>
                      <w:color w:val="auto"/>
                      <w:sz w:val="21"/>
                      <w:szCs w:val="21"/>
                    </w:rPr>
                    <w:t>有害成分</w:t>
                  </w:r>
                </w:p>
              </w:tc>
              <w:tc>
                <w:tcPr>
                  <w:tcW w:w="990" w:type="dxa"/>
                  <w:tcMar>
                    <w:top w:w="0" w:type="dxa"/>
                    <w:left w:w="0" w:type="dxa"/>
                    <w:bottom w:w="0" w:type="dxa"/>
                    <w:right w:w="0" w:type="dxa"/>
                  </w:tcMar>
                  <w:vAlign w:val="center"/>
                </w:tcPr>
                <w:p w14:paraId="5B85D0D2">
                  <w:pPr>
                    <w:snapToGrid w:val="0"/>
                    <w:jc w:val="center"/>
                    <w:rPr>
                      <w:b/>
                      <w:color w:val="auto"/>
                      <w:sz w:val="21"/>
                      <w:szCs w:val="21"/>
                    </w:rPr>
                  </w:pPr>
                  <w:r>
                    <w:rPr>
                      <w:b/>
                      <w:color w:val="auto"/>
                      <w:sz w:val="21"/>
                      <w:szCs w:val="21"/>
                    </w:rPr>
                    <w:t>产废周期</w:t>
                  </w:r>
                </w:p>
              </w:tc>
              <w:tc>
                <w:tcPr>
                  <w:tcW w:w="675" w:type="dxa"/>
                  <w:tcMar>
                    <w:top w:w="0" w:type="dxa"/>
                    <w:left w:w="0" w:type="dxa"/>
                    <w:bottom w:w="0" w:type="dxa"/>
                    <w:right w:w="0" w:type="dxa"/>
                  </w:tcMar>
                  <w:vAlign w:val="center"/>
                </w:tcPr>
                <w:p w14:paraId="37A8FDEE">
                  <w:pPr>
                    <w:snapToGrid w:val="0"/>
                    <w:jc w:val="center"/>
                    <w:rPr>
                      <w:b/>
                      <w:color w:val="auto"/>
                      <w:sz w:val="21"/>
                      <w:szCs w:val="21"/>
                    </w:rPr>
                  </w:pPr>
                  <w:r>
                    <w:rPr>
                      <w:b/>
                      <w:color w:val="auto"/>
                      <w:sz w:val="21"/>
                      <w:szCs w:val="21"/>
                    </w:rPr>
                    <w:t>危险</w:t>
                  </w:r>
                </w:p>
                <w:p w14:paraId="692264AE">
                  <w:pPr>
                    <w:snapToGrid w:val="0"/>
                    <w:jc w:val="center"/>
                    <w:rPr>
                      <w:b/>
                      <w:color w:val="auto"/>
                      <w:sz w:val="21"/>
                      <w:szCs w:val="21"/>
                    </w:rPr>
                  </w:pPr>
                  <w:r>
                    <w:rPr>
                      <w:b/>
                      <w:color w:val="auto"/>
                      <w:sz w:val="21"/>
                      <w:szCs w:val="21"/>
                    </w:rPr>
                    <w:t>特性</w:t>
                  </w:r>
                </w:p>
              </w:tc>
              <w:tc>
                <w:tcPr>
                  <w:tcW w:w="2346" w:type="dxa"/>
                  <w:tcMar>
                    <w:top w:w="0" w:type="dxa"/>
                    <w:left w:w="0" w:type="dxa"/>
                    <w:bottom w:w="0" w:type="dxa"/>
                    <w:right w:w="0" w:type="dxa"/>
                  </w:tcMar>
                  <w:vAlign w:val="center"/>
                </w:tcPr>
                <w:p w14:paraId="677D6384">
                  <w:pPr>
                    <w:snapToGrid w:val="0"/>
                    <w:jc w:val="center"/>
                    <w:rPr>
                      <w:b/>
                      <w:color w:val="auto"/>
                      <w:sz w:val="21"/>
                      <w:szCs w:val="21"/>
                    </w:rPr>
                  </w:pPr>
                  <w:r>
                    <w:rPr>
                      <w:b/>
                      <w:color w:val="auto"/>
                      <w:sz w:val="21"/>
                      <w:szCs w:val="21"/>
                    </w:rPr>
                    <w:t>污染防治措施*</w:t>
                  </w:r>
                </w:p>
              </w:tc>
            </w:tr>
            <w:tr w14:paraId="09CB4B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4" w:type="dxa"/>
                  <w:tcMar>
                    <w:top w:w="0" w:type="dxa"/>
                    <w:left w:w="0" w:type="dxa"/>
                    <w:bottom w:w="0" w:type="dxa"/>
                    <w:right w:w="0" w:type="dxa"/>
                  </w:tcMar>
                  <w:vAlign w:val="center"/>
                </w:tcPr>
                <w:p w14:paraId="006C7ECA">
                  <w:pPr>
                    <w:jc w:val="center"/>
                    <w:rPr>
                      <w:color w:val="auto"/>
                      <w:sz w:val="21"/>
                      <w:szCs w:val="21"/>
                    </w:rPr>
                  </w:pPr>
                  <w:r>
                    <w:rPr>
                      <w:color w:val="auto"/>
                      <w:sz w:val="21"/>
                      <w:szCs w:val="21"/>
                      <w:lang w:bidi="ar"/>
                    </w:rPr>
                    <w:t>1</w:t>
                  </w:r>
                </w:p>
              </w:tc>
              <w:tc>
                <w:tcPr>
                  <w:tcW w:w="940" w:type="dxa"/>
                  <w:tcMar>
                    <w:top w:w="0" w:type="dxa"/>
                    <w:left w:w="0" w:type="dxa"/>
                    <w:bottom w:w="0" w:type="dxa"/>
                    <w:right w:w="0" w:type="dxa"/>
                  </w:tcMar>
                  <w:vAlign w:val="center"/>
                </w:tcPr>
                <w:p w14:paraId="5D48C620">
                  <w:pPr>
                    <w:jc w:val="center"/>
                    <w:rPr>
                      <w:color w:val="auto"/>
                      <w:sz w:val="21"/>
                      <w:szCs w:val="21"/>
                    </w:rPr>
                  </w:pPr>
                  <w:r>
                    <w:rPr>
                      <w:color w:val="auto"/>
                      <w:sz w:val="21"/>
                      <w:szCs w:val="21"/>
                      <w:lang w:bidi="ar"/>
                    </w:rPr>
                    <w:t>污泥</w:t>
                  </w:r>
                </w:p>
              </w:tc>
              <w:tc>
                <w:tcPr>
                  <w:tcW w:w="1035" w:type="dxa"/>
                  <w:tcMar>
                    <w:top w:w="0" w:type="dxa"/>
                    <w:left w:w="0" w:type="dxa"/>
                    <w:bottom w:w="0" w:type="dxa"/>
                    <w:right w:w="0" w:type="dxa"/>
                  </w:tcMar>
                  <w:vAlign w:val="center"/>
                </w:tcPr>
                <w:p w14:paraId="4BE5A30D">
                  <w:pPr>
                    <w:jc w:val="center"/>
                    <w:rPr>
                      <w:color w:val="auto"/>
                      <w:sz w:val="21"/>
                      <w:szCs w:val="21"/>
                    </w:rPr>
                  </w:pPr>
                  <w:r>
                    <w:rPr>
                      <w:color w:val="auto"/>
                      <w:sz w:val="21"/>
                      <w:szCs w:val="21"/>
                    </w:rPr>
                    <w:t>HW17</w:t>
                  </w:r>
                </w:p>
                <w:p w14:paraId="43ACFE77">
                  <w:pPr>
                    <w:jc w:val="center"/>
                    <w:rPr>
                      <w:color w:val="auto"/>
                      <w:sz w:val="21"/>
                      <w:szCs w:val="21"/>
                    </w:rPr>
                  </w:pPr>
                  <w:r>
                    <w:rPr>
                      <w:color w:val="auto"/>
                      <w:sz w:val="21"/>
                      <w:szCs w:val="21"/>
                    </w:rPr>
                    <w:t>336-064-17</w:t>
                  </w:r>
                </w:p>
              </w:tc>
              <w:tc>
                <w:tcPr>
                  <w:tcW w:w="1005" w:type="dxa"/>
                  <w:tcMar>
                    <w:top w:w="0" w:type="dxa"/>
                    <w:left w:w="0" w:type="dxa"/>
                    <w:bottom w:w="0" w:type="dxa"/>
                    <w:right w:w="0" w:type="dxa"/>
                  </w:tcMar>
                  <w:vAlign w:val="center"/>
                </w:tcPr>
                <w:p w14:paraId="5EAB05C7">
                  <w:pPr>
                    <w:jc w:val="center"/>
                    <w:rPr>
                      <w:color w:val="auto"/>
                      <w:sz w:val="21"/>
                      <w:szCs w:val="21"/>
                    </w:rPr>
                  </w:pPr>
                  <w:r>
                    <w:rPr>
                      <w:color w:val="auto"/>
                      <w:sz w:val="21"/>
                      <w:szCs w:val="21"/>
                    </w:rPr>
                    <w:t>4100</w:t>
                  </w:r>
                </w:p>
              </w:tc>
              <w:tc>
                <w:tcPr>
                  <w:tcW w:w="930" w:type="dxa"/>
                  <w:tcMar>
                    <w:top w:w="0" w:type="dxa"/>
                    <w:left w:w="0" w:type="dxa"/>
                    <w:bottom w:w="0" w:type="dxa"/>
                    <w:right w:w="0" w:type="dxa"/>
                  </w:tcMar>
                  <w:vAlign w:val="center"/>
                </w:tcPr>
                <w:p w14:paraId="6209885F">
                  <w:pPr>
                    <w:jc w:val="center"/>
                    <w:rPr>
                      <w:color w:val="auto"/>
                      <w:sz w:val="21"/>
                      <w:szCs w:val="21"/>
                      <w:lang w:bidi="ar"/>
                    </w:rPr>
                  </w:pPr>
                  <w:r>
                    <w:rPr>
                      <w:color w:val="auto"/>
                      <w:sz w:val="21"/>
                      <w:szCs w:val="21"/>
                      <w:lang w:bidi="ar"/>
                    </w:rPr>
                    <w:t>废液处置</w:t>
                  </w:r>
                </w:p>
              </w:tc>
              <w:tc>
                <w:tcPr>
                  <w:tcW w:w="585" w:type="dxa"/>
                  <w:tcMar>
                    <w:top w:w="0" w:type="dxa"/>
                    <w:left w:w="0" w:type="dxa"/>
                    <w:bottom w:w="0" w:type="dxa"/>
                    <w:right w:w="0" w:type="dxa"/>
                  </w:tcMar>
                  <w:vAlign w:val="center"/>
                </w:tcPr>
                <w:p w14:paraId="22C17FA0">
                  <w:pPr>
                    <w:jc w:val="center"/>
                    <w:rPr>
                      <w:color w:val="auto"/>
                      <w:sz w:val="21"/>
                      <w:szCs w:val="21"/>
                    </w:rPr>
                  </w:pPr>
                  <w:r>
                    <w:rPr>
                      <w:color w:val="auto"/>
                      <w:sz w:val="21"/>
                      <w:szCs w:val="21"/>
                      <w:lang w:bidi="ar"/>
                    </w:rPr>
                    <w:t>固态</w:t>
                  </w:r>
                </w:p>
              </w:tc>
              <w:tc>
                <w:tcPr>
                  <w:tcW w:w="990" w:type="dxa"/>
                  <w:tcMar>
                    <w:top w:w="0" w:type="dxa"/>
                    <w:left w:w="0" w:type="dxa"/>
                    <w:bottom w:w="0" w:type="dxa"/>
                    <w:right w:w="0" w:type="dxa"/>
                  </w:tcMar>
                  <w:vAlign w:val="center"/>
                </w:tcPr>
                <w:p w14:paraId="7449F22A">
                  <w:pPr>
                    <w:spacing w:line="280" w:lineRule="exact"/>
                    <w:jc w:val="center"/>
                    <w:rPr>
                      <w:color w:val="auto"/>
                      <w:sz w:val="21"/>
                      <w:szCs w:val="21"/>
                    </w:rPr>
                  </w:pPr>
                  <w:r>
                    <w:rPr>
                      <w:color w:val="auto"/>
                      <w:sz w:val="21"/>
                      <w:szCs w:val="21"/>
                    </w:rPr>
                    <w:t>无机盐类</w:t>
                  </w:r>
                </w:p>
              </w:tc>
              <w:tc>
                <w:tcPr>
                  <w:tcW w:w="990" w:type="dxa"/>
                  <w:tcMar>
                    <w:top w:w="0" w:type="dxa"/>
                    <w:left w:w="0" w:type="dxa"/>
                    <w:bottom w:w="0" w:type="dxa"/>
                    <w:right w:w="0" w:type="dxa"/>
                  </w:tcMar>
                  <w:vAlign w:val="center"/>
                </w:tcPr>
                <w:p w14:paraId="53DC3BAE">
                  <w:pPr>
                    <w:snapToGrid w:val="0"/>
                    <w:jc w:val="center"/>
                    <w:rPr>
                      <w:color w:val="auto"/>
                      <w:sz w:val="21"/>
                      <w:szCs w:val="21"/>
                    </w:rPr>
                  </w:pPr>
                  <w:r>
                    <w:rPr>
                      <w:color w:val="auto"/>
                      <w:sz w:val="21"/>
                      <w:szCs w:val="21"/>
                    </w:rPr>
                    <w:t>每天</w:t>
                  </w:r>
                </w:p>
              </w:tc>
              <w:tc>
                <w:tcPr>
                  <w:tcW w:w="675" w:type="dxa"/>
                  <w:tcMar>
                    <w:top w:w="0" w:type="dxa"/>
                    <w:left w:w="0" w:type="dxa"/>
                    <w:bottom w:w="0" w:type="dxa"/>
                    <w:right w:w="0" w:type="dxa"/>
                  </w:tcMar>
                  <w:vAlign w:val="center"/>
                </w:tcPr>
                <w:p w14:paraId="42EA56F4">
                  <w:pPr>
                    <w:jc w:val="center"/>
                    <w:rPr>
                      <w:color w:val="auto"/>
                      <w:sz w:val="21"/>
                      <w:szCs w:val="21"/>
                    </w:rPr>
                  </w:pPr>
                  <w:r>
                    <w:rPr>
                      <w:color w:val="auto"/>
                      <w:sz w:val="21"/>
                      <w:szCs w:val="21"/>
                    </w:rPr>
                    <w:t>T,I</w:t>
                  </w:r>
                </w:p>
              </w:tc>
              <w:tc>
                <w:tcPr>
                  <w:tcW w:w="2346" w:type="dxa"/>
                  <w:vMerge w:val="restart"/>
                  <w:tcMar>
                    <w:top w:w="0" w:type="dxa"/>
                    <w:left w:w="0" w:type="dxa"/>
                    <w:bottom w:w="0" w:type="dxa"/>
                    <w:right w:w="0" w:type="dxa"/>
                  </w:tcMar>
                  <w:vAlign w:val="center"/>
                </w:tcPr>
                <w:p w14:paraId="3316B931">
                  <w:pPr>
                    <w:topLinePunct/>
                    <w:adjustRightInd w:val="0"/>
                    <w:snapToGrid w:val="0"/>
                    <w:jc w:val="center"/>
                    <w:rPr>
                      <w:color w:val="auto"/>
                      <w:sz w:val="21"/>
                      <w:szCs w:val="21"/>
                    </w:rPr>
                  </w:pPr>
                  <w:r>
                    <w:rPr>
                      <w:color w:val="auto"/>
                      <w:sz w:val="21"/>
                      <w:szCs w:val="21"/>
                    </w:rPr>
                    <w:t>袋装（含内衬包装袋）后存放在危废库房中，定期委托有资质单位处理</w:t>
                  </w:r>
                </w:p>
              </w:tc>
            </w:tr>
            <w:tr w14:paraId="472937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4" w:type="dxa"/>
                  <w:tcMar>
                    <w:top w:w="0" w:type="dxa"/>
                    <w:left w:w="0" w:type="dxa"/>
                    <w:bottom w:w="0" w:type="dxa"/>
                    <w:right w:w="0" w:type="dxa"/>
                  </w:tcMar>
                  <w:vAlign w:val="center"/>
                </w:tcPr>
                <w:p w14:paraId="571CE211">
                  <w:pPr>
                    <w:jc w:val="center"/>
                    <w:rPr>
                      <w:color w:val="auto"/>
                      <w:sz w:val="21"/>
                      <w:szCs w:val="21"/>
                    </w:rPr>
                  </w:pPr>
                  <w:r>
                    <w:rPr>
                      <w:color w:val="auto"/>
                      <w:sz w:val="21"/>
                      <w:szCs w:val="21"/>
                      <w:lang w:bidi="ar"/>
                    </w:rPr>
                    <w:t>2</w:t>
                  </w:r>
                </w:p>
              </w:tc>
              <w:tc>
                <w:tcPr>
                  <w:tcW w:w="940" w:type="dxa"/>
                  <w:tcMar>
                    <w:top w:w="0" w:type="dxa"/>
                    <w:left w:w="0" w:type="dxa"/>
                    <w:bottom w:w="0" w:type="dxa"/>
                    <w:right w:w="0" w:type="dxa"/>
                  </w:tcMar>
                  <w:vAlign w:val="center"/>
                </w:tcPr>
                <w:p w14:paraId="0A197B39">
                  <w:pPr>
                    <w:jc w:val="center"/>
                    <w:rPr>
                      <w:color w:val="auto"/>
                      <w:sz w:val="21"/>
                      <w:szCs w:val="21"/>
                      <w:lang w:bidi="ar"/>
                    </w:rPr>
                  </w:pPr>
                  <w:r>
                    <w:rPr>
                      <w:color w:val="auto"/>
                      <w:sz w:val="21"/>
                      <w:szCs w:val="21"/>
                      <w:lang w:bidi="ar"/>
                    </w:rPr>
                    <w:t>包装桶废渣</w:t>
                  </w:r>
                </w:p>
              </w:tc>
              <w:tc>
                <w:tcPr>
                  <w:tcW w:w="1035" w:type="dxa"/>
                  <w:tcMar>
                    <w:top w:w="0" w:type="dxa"/>
                    <w:left w:w="0" w:type="dxa"/>
                    <w:bottom w:w="0" w:type="dxa"/>
                    <w:right w:w="0" w:type="dxa"/>
                  </w:tcMar>
                  <w:vAlign w:val="center"/>
                </w:tcPr>
                <w:p w14:paraId="0E98F368">
                  <w:pPr>
                    <w:jc w:val="center"/>
                    <w:rPr>
                      <w:color w:val="auto"/>
                      <w:sz w:val="21"/>
                      <w:szCs w:val="21"/>
                    </w:rPr>
                  </w:pPr>
                  <w:r>
                    <w:rPr>
                      <w:color w:val="auto"/>
                      <w:sz w:val="21"/>
                      <w:szCs w:val="21"/>
                    </w:rPr>
                    <w:t>HW12</w:t>
                  </w:r>
                </w:p>
                <w:p w14:paraId="1CBE8B04">
                  <w:pPr>
                    <w:jc w:val="center"/>
                    <w:rPr>
                      <w:color w:val="auto"/>
                      <w:sz w:val="21"/>
                      <w:szCs w:val="21"/>
                    </w:rPr>
                  </w:pPr>
                  <w:r>
                    <w:rPr>
                      <w:color w:val="auto"/>
                      <w:sz w:val="21"/>
                      <w:szCs w:val="21"/>
                    </w:rPr>
                    <w:t>900-256-12</w:t>
                  </w:r>
                </w:p>
              </w:tc>
              <w:tc>
                <w:tcPr>
                  <w:tcW w:w="1005" w:type="dxa"/>
                  <w:tcMar>
                    <w:top w:w="0" w:type="dxa"/>
                    <w:left w:w="0" w:type="dxa"/>
                    <w:bottom w:w="0" w:type="dxa"/>
                    <w:right w:w="0" w:type="dxa"/>
                  </w:tcMar>
                  <w:vAlign w:val="center"/>
                </w:tcPr>
                <w:p w14:paraId="54E7CEB3">
                  <w:pPr>
                    <w:jc w:val="center"/>
                    <w:rPr>
                      <w:color w:val="auto"/>
                      <w:sz w:val="21"/>
                      <w:szCs w:val="21"/>
                    </w:rPr>
                  </w:pPr>
                  <w:r>
                    <w:rPr>
                      <w:rFonts w:hint="eastAsia"/>
                      <w:color w:val="auto"/>
                      <w:sz w:val="21"/>
                      <w:szCs w:val="21"/>
                    </w:rPr>
                    <w:t>450</w:t>
                  </w:r>
                </w:p>
              </w:tc>
              <w:tc>
                <w:tcPr>
                  <w:tcW w:w="930" w:type="dxa"/>
                  <w:tcMar>
                    <w:top w:w="0" w:type="dxa"/>
                    <w:left w:w="0" w:type="dxa"/>
                    <w:bottom w:w="0" w:type="dxa"/>
                    <w:right w:w="0" w:type="dxa"/>
                  </w:tcMar>
                  <w:vAlign w:val="center"/>
                </w:tcPr>
                <w:p w14:paraId="5BF19659">
                  <w:pPr>
                    <w:jc w:val="center"/>
                    <w:rPr>
                      <w:color w:val="auto"/>
                      <w:sz w:val="21"/>
                      <w:szCs w:val="21"/>
                      <w:lang w:bidi="ar"/>
                    </w:rPr>
                  </w:pPr>
                  <w:r>
                    <w:rPr>
                      <w:color w:val="auto"/>
                      <w:sz w:val="21"/>
                      <w:szCs w:val="21"/>
                      <w:lang w:bidi="ar"/>
                    </w:rPr>
                    <w:t>磁选分离</w:t>
                  </w:r>
                </w:p>
              </w:tc>
              <w:tc>
                <w:tcPr>
                  <w:tcW w:w="585" w:type="dxa"/>
                  <w:tcMar>
                    <w:top w:w="0" w:type="dxa"/>
                    <w:left w:w="0" w:type="dxa"/>
                    <w:bottom w:w="0" w:type="dxa"/>
                    <w:right w:w="0" w:type="dxa"/>
                  </w:tcMar>
                  <w:vAlign w:val="center"/>
                </w:tcPr>
                <w:p w14:paraId="5E21AEB2">
                  <w:pPr>
                    <w:jc w:val="center"/>
                    <w:rPr>
                      <w:color w:val="auto"/>
                      <w:sz w:val="21"/>
                      <w:szCs w:val="21"/>
                      <w:lang w:bidi="ar"/>
                    </w:rPr>
                  </w:pPr>
                  <w:r>
                    <w:rPr>
                      <w:color w:val="auto"/>
                      <w:sz w:val="21"/>
                      <w:szCs w:val="21"/>
                      <w:lang w:bidi="ar"/>
                    </w:rPr>
                    <w:t>固态</w:t>
                  </w:r>
                </w:p>
              </w:tc>
              <w:tc>
                <w:tcPr>
                  <w:tcW w:w="990" w:type="dxa"/>
                  <w:tcMar>
                    <w:top w:w="0" w:type="dxa"/>
                    <w:left w:w="0" w:type="dxa"/>
                    <w:bottom w:w="0" w:type="dxa"/>
                    <w:right w:w="0" w:type="dxa"/>
                  </w:tcMar>
                  <w:vAlign w:val="center"/>
                </w:tcPr>
                <w:p w14:paraId="4D37BEC0">
                  <w:pPr>
                    <w:spacing w:line="280" w:lineRule="exact"/>
                    <w:jc w:val="center"/>
                    <w:rPr>
                      <w:color w:val="auto"/>
                      <w:sz w:val="21"/>
                      <w:szCs w:val="21"/>
                    </w:rPr>
                  </w:pPr>
                  <w:r>
                    <w:rPr>
                      <w:color w:val="auto"/>
                      <w:sz w:val="21"/>
                      <w:szCs w:val="21"/>
                    </w:rPr>
                    <w:t>漆渣</w:t>
                  </w:r>
                </w:p>
              </w:tc>
              <w:tc>
                <w:tcPr>
                  <w:tcW w:w="990" w:type="dxa"/>
                  <w:tcMar>
                    <w:top w:w="0" w:type="dxa"/>
                    <w:left w:w="0" w:type="dxa"/>
                    <w:bottom w:w="0" w:type="dxa"/>
                    <w:right w:w="0" w:type="dxa"/>
                  </w:tcMar>
                  <w:vAlign w:val="center"/>
                </w:tcPr>
                <w:p w14:paraId="6E9DAEA7">
                  <w:pPr>
                    <w:snapToGrid w:val="0"/>
                    <w:jc w:val="center"/>
                    <w:rPr>
                      <w:color w:val="auto"/>
                      <w:sz w:val="21"/>
                      <w:szCs w:val="21"/>
                    </w:rPr>
                  </w:pPr>
                  <w:r>
                    <w:rPr>
                      <w:color w:val="auto"/>
                      <w:sz w:val="21"/>
                      <w:szCs w:val="21"/>
                    </w:rPr>
                    <w:t>每天</w:t>
                  </w:r>
                </w:p>
              </w:tc>
              <w:tc>
                <w:tcPr>
                  <w:tcW w:w="675" w:type="dxa"/>
                  <w:tcMar>
                    <w:top w:w="0" w:type="dxa"/>
                    <w:left w:w="0" w:type="dxa"/>
                    <w:bottom w:w="0" w:type="dxa"/>
                    <w:right w:w="0" w:type="dxa"/>
                  </w:tcMar>
                  <w:vAlign w:val="center"/>
                </w:tcPr>
                <w:p w14:paraId="324233E1">
                  <w:pPr>
                    <w:jc w:val="center"/>
                    <w:rPr>
                      <w:color w:val="auto"/>
                      <w:sz w:val="21"/>
                      <w:szCs w:val="21"/>
                    </w:rPr>
                  </w:pPr>
                  <w:r>
                    <w:rPr>
                      <w:color w:val="auto"/>
                      <w:sz w:val="21"/>
                      <w:szCs w:val="21"/>
                    </w:rPr>
                    <w:t>T</w:t>
                  </w:r>
                </w:p>
              </w:tc>
              <w:tc>
                <w:tcPr>
                  <w:tcW w:w="2346" w:type="dxa"/>
                  <w:vMerge w:val="continue"/>
                  <w:tcMar>
                    <w:top w:w="0" w:type="dxa"/>
                    <w:left w:w="0" w:type="dxa"/>
                    <w:bottom w:w="0" w:type="dxa"/>
                    <w:right w:w="0" w:type="dxa"/>
                  </w:tcMar>
                  <w:vAlign w:val="center"/>
                </w:tcPr>
                <w:p w14:paraId="30CD1847">
                  <w:pPr>
                    <w:topLinePunct/>
                    <w:adjustRightInd w:val="0"/>
                    <w:snapToGrid w:val="0"/>
                    <w:jc w:val="center"/>
                    <w:rPr>
                      <w:color w:val="auto"/>
                      <w:sz w:val="21"/>
                      <w:szCs w:val="21"/>
                    </w:rPr>
                  </w:pPr>
                </w:p>
              </w:tc>
            </w:tr>
            <w:tr w14:paraId="013C40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4" w:type="dxa"/>
                  <w:tcMar>
                    <w:top w:w="0" w:type="dxa"/>
                    <w:left w:w="0" w:type="dxa"/>
                    <w:bottom w:w="0" w:type="dxa"/>
                    <w:right w:w="0" w:type="dxa"/>
                  </w:tcMar>
                  <w:vAlign w:val="center"/>
                </w:tcPr>
                <w:p w14:paraId="13547584">
                  <w:pPr>
                    <w:jc w:val="center"/>
                    <w:rPr>
                      <w:color w:val="auto"/>
                      <w:sz w:val="21"/>
                      <w:szCs w:val="21"/>
                      <w:lang w:bidi="ar"/>
                    </w:rPr>
                  </w:pPr>
                  <w:r>
                    <w:rPr>
                      <w:color w:val="auto"/>
                      <w:sz w:val="21"/>
                      <w:szCs w:val="21"/>
                      <w:lang w:bidi="ar"/>
                    </w:rPr>
                    <w:t>3</w:t>
                  </w:r>
                </w:p>
              </w:tc>
              <w:tc>
                <w:tcPr>
                  <w:tcW w:w="940" w:type="dxa"/>
                  <w:tcMar>
                    <w:top w:w="0" w:type="dxa"/>
                    <w:left w:w="0" w:type="dxa"/>
                    <w:bottom w:w="0" w:type="dxa"/>
                    <w:right w:w="0" w:type="dxa"/>
                  </w:tcMar>
                  <w:vAlign w:val="center"/>
                </w:tcPr>
                <w:p w14:paraId="2A2D15AE">
                  <w:pPr>
                    <w:jc w:val="center"/>
                    <w:rPr>
                      <w:color w:val="auto"/>
                      <w:sz w:val="21"/>
                      <w:szCs w:val="21"/>
                      <w:lang w:bidi="ar"/>
                    </w:rPr>
                  </w:pPr>
                  <w:r>
                    <w:rPr>
                      <w:color w:val="auto"/>
                      <w:sz w:val="21"/>
                      <w:szCs w:val="21"/>
                    </w:rPr>
                    <w:t>废钢珠及漆渣</w:t>
                  </w:r>
                </w:p>
              </w:tc>
              <w:tc>
                <w:tcPr>
                  <w:tcW w:w="1035" w:type="dxa"/>
                  <w:tcMar>
                    <w:top w:w="0" w:type="dxa"/>
                    <w:left w:w="0" w:type="dxa"/>
                    <w:bottom w:w="0" w:type="dxa"/>
                    <w:right w:w="0" w:type="dxa"/>
                  </w:tcMar>
                  <w:vAlign w:val="center"/>
                </w:tcPr>
                <w:p w14:paraId="1EA58E0D">
                  <w:pPr>
                    <w:jc w:val="center"/>
                    <w:rPr>
                      <w:color w:val="auto"/>
                      <w:sz w:val="21"/>
                      <w:szCs w:val="21"/>
                    </w:rPr>
                  </w:pPr>
                  <w:r>
                    <w:rPr>
                      <w:color w:val="auto"/>
                      <w:sz w:val="21"/>
                      <w:szCs w:val="21"/>
                    </w:rPr>
                    <w:t>HW12</w:t>
                  </w:r>
                </w:p>
                <w:p w14:paraId="50475A65">
                  <w:pPr>
                    <w:jc w:val="center"/>
                    <w:rPr>
                      <w:color w:val="auto"/>
                      <w:sz w:val="21"/>
                      <w:szCs w:val="21"/>
                    </w:rPr>
                  </w:pPr>
                  <w:r>
                    <w:rPr>
                      <w:color w:val="auto"/>
                      <w:sz w:val="21"/>
                      <w:szCs w:val="21"/>
                    </w:rPr>
                    <w:t>900-256-12</w:t>
                  </w:r>
                </w:p>
              </w:tc>
              <w:tc>
                <w:tcPr>
                  <w:tcW w:w="1005" w:type="dxa"/>
                  <w:tcMar>
                    <w:top w:w="0" w:type="dxa"/>
                    <w:left w:w="0" w:type="dxa"/>
                    <w:bottom w:w="0" w:type="dxa"/>
                    <w:right w:w="0" w:type="dxa"/>
                  </w:tcMar>
                  <w:vAlign w:val="center"/>
                </w:tcPr>
                <w:p w14:paraId="5C63AE14">
                  <w:pPr>
                    <w:jc w:val="center"/>
                    <w:rPr>
                      <w:color w:val="auto"/>
                      <w:sz w:val="21"/>
                      <w:szCs w:val="21"/>
                    </w:rPr>
                  </w:pPr>
                  <w:r>
                    <w:rPr>
                      <w:rFonts w:hint="eastAsia"/>
                      <w:color w:val="auto"/>
                      <w:sz w:val="21"/>
                      <w:szCs w:val="21"/>
                    </w:rPr>
                    <w:t>2.8</w:t>
                  </w:r>
                </w:p>
              </w:tc>
              <w:tc>
                <w:tcPr>
                  <w:tcW w:w="930" w:type="dxa"/>
                  <w:tcMar>
                    <w:top w:w="0" w:type="dxa"/>
                    <w:left w:w="0" w:type="dxa"/>
                    <w:bottom w:w="0" w:type="dxa"/>
                    <w:right w:w="0" w:type="dxa"/>
                  </w:tcMar>
                  <w:vAlign w:val="center"/>
                </w:tcPr>
                <w:p w14:paraId="771A29DA">
                  <w:pPr>
                    <w:jc w:val="center"/>
                    <w:rPr>
                      <w:color w:val="auto"/>
                      <w:sz w:val="21"/>
                      <w:szCs w:val="21"/>
                      <w:lang w:bidi="ar"/>
                    </w:rPr>
                  </w:pPr>
                  <w:r>
                    <w:rPr>
                      <w:color w:val="auto"/>
                      <w:sz w:val="21"/>
                      <w:szCs w:val="21"/>
                      <w:lang w:bidi="ar"/>
                    </w:rPr>
                    <w:t>抛丸</w:t>
                  </w:r>
                </w:p>
              </w:tc>
              <w:tc>
                <w:tcPr>
                  <w:tcW w:w="585" w:type="dxa"/>
                  <w:tcMar>
                    <w:top w:w="0" w:type="dxa"/>
                    <w:left w:w="0" w:type="dxa"/>
                    <w:bottom w:w="0" w:type="dxa"/>
                    <w:right w:w="0" w:type="dxa"/>
                  </w:tcMar>
                  <w:vAlign w:val="center"/>
                </w:tcPr>
                <w:p w14:paraId="41C48250">
                  <w:pPr>
                    <w:jc w:val="center"/>
                    <w:rPr>
                      <w:color w:val="auto"/>
                      <w:sz w:val="21"/>
                      <w:szCs w:val="21"/>
                      <w:lang w:bidi="ar"/>
                    </w:rPr>
                  </w:pPr>
                  <w:r>
                    <w:rPr>
                      <w:color w:val="auto"/>
                      <w:sz w:val="21"/>
                      <w:szCs w:val="21"/>
                      <w:lang w:bidi="ar"/>
                    </w:rPr>
                    <w:t>固态</w:t>
                  </w:r>
                </w:p>
              </w:tc>
              <w:tc>
                <w:tcPr>
                  <w:tcW w:w="990" w:type="dxa"/>
                  <w:tcMar>
                    <w:top w:w="0" w:type="dxa"/>
                    <w:left w:w="0" w:type="dxa"/>
                    <w:bottom w:w="0" w:type="dxa"/>
                    <w:right w:w="0" w:type="dxa"/>
                  </w:tcMar>
                  <w:vAlign w:val="center"/>
                </w:tcPr>
                <w:p w14:paraId="2AC8031E">
                  <w:pPr>
                    <w:spacing w:line="280" w:lineRule="exact"/>
                    <w:jc w:val="center"/>
                    <w:rPr>
                      <w:color w:val="auto"/>
                      <w:sz w:val="21"/>
                      <w:szCs w:val="21"/>
                    </w:rPr>
                  </w:pPr>
                  <w:r>
                    <w:rPr>
                      <w:color w:val="auto"/>
                      <w:sz w:val="21"/>
                      <w:szCs w:val="21"/>
                    </w:rPr>
                    <w:t>漆渣</w:t>
                  </w:r>
                </w:p>
              </w:tc>
              <w:tc>
                <w:tcPr>
                  <w:tcW w:w="990" w:type="dxa"/>
                  <w:tcMar>
                    <w:top w:w="0" w:type="dxa"/>
                    <w:left w:w="0" w:type="dxa"/>
                    <w:bottom w:w="0" w:type="dxa"/>
                    <w:right w:w="0" w:type="dxa"/>
                  </w:tcMar>
                  <w:vAlign w:val="center"/>
                </w:tcPr>
                <w:p w14:paraId="562C5762">
                  <w:pPr>
                    <w:snapToGrid w:val="0"/>
                    <w:jc w:val="center"/>
                    <w:rPr>
                      <w:color w:val="auto"/>
                      <w:sz w:val="21"/>
                      <w:szCs w:val="21"/>
                    </w:rPr>
                  </w:pPr>
                  <w:r>
                    <w:rPr>
                      <w:color w:val="auto"/>
                      <w:sz w:val="21"/>
                      <w:szCs w:val="21"/>
                    </w:rPr>
                    <w:t>每天</w:t>
                  </w:r>
                </w:p>
              </w:tc>
              <w:tc>
                <w:tcPr>
                  <w:tcW w:w="675" w:type="dxa"/>
                  <w:tcMar>
                    <w:top w:w="0" w:type="dxa"/>
                    <w:left w:w="0" w:type="dxa"/>
                    <w:bottom w:w="0" w:type="dxa"/>
                    <w:right w:w="0" w:type="dxa"/>
                  </w:tcMar>
                  <w:vAlign w:val="center"/>
                </w:tcPr>
                <w:p w14:paraId="7E21415C">
                  <w:pPr>
                    <w:jc w:val="center"/>
                    <w:rPr>
                      <w:color w:val="auto"/>
                      <w:sz w:val="21"/>
                      <w:szCs w:val="21"/>
                    </w:rPr>
                  </w:pPr>
                  <w:r>
                    <w:rPr>
                      <w:color w:val="auto"/>
                      <w:sz w:val="21"/>
                      <w:szCs w:val="21"/>
                    </w:rPr>
                    <w:t>T</w:t>
                  </w:r>
                </w:p>
              </w:tc>
              <w:tc>
                <w:tcPr>
                  <w:tcW w:w="2346" w:type="dxa"/>
                  <w:vMerge w:val="continue"/>
                  <w:tcMar>
                    <w:top w:w="0" w:type="dxa"/>
                    <w:left w:w="0" w:type="dxa"/>
                    <w:bottom w:w="0" w:type="dxa"/>
                    <w:right w:w="0" w:type="dxa"/>
                  </w:tcMar>
                  <w:vAlign w:val="center"/>
                </w:tcPr>
                <w:p w14:paraId="5CD562CD">
                  <w:pPr>
                    <w:topLinePunct/>
                    <w:adjustRightInd w:val="0"/>
                    <w:snapToGrid w:val="0"/>
                    <w:jc w:val="center"/>
                    <w:rPr>
                      <w:color w:val="auto"/>
                      <w:sz w:val="21"/>
                      <w:szCs w:val="21"/>
                    </w:rPr>
                  </w:pPr>
                </w:p>
              </w:tc>
            </w:tr>
            <w:tr w14:paraId="5A05C1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4" w:type="dxa"/>
                  <w:tcMar>
                    <w:top w:w="0" w:type="dxa"/>
                    <w:left w:w="0" w:type="dxa"/>
                    <w:bottom w:w="0" w:type="dxa"/>
                    <w:right w:w="0" w:type="dxa"/>
                  </w:tcMar>
                  <w:vAlign w:val="center"/>
                </w:tcPr>
                <w:p w14:paraId="7F7F2812">
                  <w:pPr>
                    <w:jc w:val="center"/>
                    <w:rPr>
                      <w:color w:val="auto"/>
                      <w:sz w:val="21"/>
                      <w:szCs w:val="21"/>
                    </w:rPr>
                  </w:pPr>
                  <w:r>
                    <w:rPr>
                      <w:color w:val="auto"/>
                      <w:sz w:val="21"/>
                      <w:szCs w:val="21"/>
                      <w:lang w:bidi="ar"/>
                    </w:rPr>
                    <w:t>4</w:t>
                  </w:r>
                </w:p>
              </w:tc>
              <w:tc>
                <w:tcPr>
                  <w:tcW w:w="940" w:type="dxa"/>
                  <w:tcMar>
                    <w:top w:w="0" w:type="dxa"/>
                    <w:left w:w="0" w:type="dxa"/>
                    <w:bottom w:w="0" w:type="dxa"/>
                    <w:right w:w="0" w:type="dxa"/>
                  </w:tcMar>
                  <w:vAlign w:val="center"/>
                </w:tcPr>
                <w:p w14:paraId="4C314263">
                  <w:pPr>
                    <w:jc w:val="center"/>
                    <w:rPr>
                      <w:color w:val="auto"/>
                      <w:sz w:val="21"/>
                      <w:szCs w:val="21"/>
                      <w:lang w:bidi="ar"/>
                    </w:rPr>
                  </w:pPr>
                  <w:r>
                    <w:rPr>
                      <w:color w:val="auto"/>
                      <w:sz w:val="21"/>
                      <w:szCs w:val="21"/>
                      <w:lang w:bidi="ar"/>
                    </w:rPr>
                    <w:t>布袋除尘器收尘</w:t>
                  </w:r>
                </w:p>
              </w:tc>
              <w:tc>
                <w:tcPr>
                  <w:tcW w:w="1035" w:type="dxa"/>
                  <w:tcMar>
                    <w:top w:w="0" w:type="dxa"/>
                    <w:left w:w="0" w:type="dxa"/>
                    <w:bottom w:w="0" w:type="dxa"/>
                    <w:right w:w="0" w:type="dxa"/>
                  </w:tcMar>
                  <w:vAlign w:val="center"/>
                </w:tcPr>
                <w:p w14:paraId="18CC9B1F">
                  <w:pPr>
                    <w:jc w:val="center"/>
                    <w:rPr>
                      <w:color w:val="auto"/>
                      <w:sz w:val="21"/>
                      <w:szCs w:val="21"/>
                    </w:rPr>
                  </w:pPr>
                  <w:r>
                    <w:rPr>
                      <w:color w:val="auto"/>
                      <w:sz w:val="21"/>
                      <w:szCs w:val="21"/>
                    </w:rPr>
                    <w:t>HW12</w:t>
                  </w:r>
                </w:p>
                <w:p w14:paraId="7C67AEDA">
                  <w:pPr>
                    <w:jc w:val="center"/>
                    <w:rPr>
                      <w:color w:val="auto"/>
                      <w:sz w:val="21"/>
                      <w:szCs w:val="21"/>
                    </w:rPr>
                  </w:pPr>
                  <w:r>
                    <w:rPr>
                      <w:color w:val="auto"/>
                      <w:sz w:val="21"/>
                      <w:szCs w:val="21"/>
                    </w:rPr>
                    <w:t>900-256-12</w:t>
                  </w:r>
                </w:p>
              </w:tc>
              <w:tc>
                <w:tcPr>
                  <w:tcW w:w="1005" w:type="dxa"/>
                  <w:tcMar>
                    <w:top w:w="0" w:type="dxa"/>
                    <w:left w:w="0" w:type="dxa"/>
                    <w:bottom w:w="0" w:type="dxa"/>
                    <w:right w:w="0" w:type="dxa"/>
                  </w:tcMar>
                  <w:vAlign w:val="center"/>
                </w:tcPr>
                <w:p w14:paraId="30ABE30C">
                  <w:pPr>
                    <w:jc w:val="center"/>
                    <w:rPr>
                      <w:color w:val="auto"/>
                      <w:sz w:val="21"/>
                      <w:szCs w:val="21"/>
                    </w:rPr>
                  </w:pPr>
                  <w:r>
                    <w:rPr>
                      <w:rFonts w:hint="eastAsia"/>
                      <w:color w:val="auto"/>
                      <w:sz w:val="21"/>
                      <w:szCs w:val="21"/>
                    </w:rPr>
                    <w:t>2.5</w:t>
                  </w:r>
                </w:p>
              </w:tc>
              <w:tc>
                <w:tcPr>
                  <w:tcW w:w="930" w:type="dxa"/>
                  <w:tcMar>
                    <w:top w:w="0" w:type="dxa"/>
                    <w:left w:w="0" w:type="dxa"/>
                    <w:bottom w:w="0" w:type="dxa"/>
                    <w:right w:w="0" w:type="dxa"/>
                  </w:tcMar>
                  <w:vAlign w:val="center"/>
                </w:tcPr>
                <w:p w14:paraId="4D3214F5">
                  <w:pPr>
                    <w:jc w:val="center"/>
                    <w:rPr>
                      <w:color w:val="auto"/>
                      <w:sz w:val="21"/>
                      <w:szCs w:val="21"/>
                      <w:lang w:bidi="ar"/>
                    </w:rPr>
                  </w:pPr>
                  <w:r>
                    <w:rPr>
                      <w:color w:val="auto"/>
                      <w:sz w:val="21"/>
                      <w:szCs w:val="21"/>
                      <w:lang w:bidi="ar"/>
                    </w:rPr>
                    <w:t>粉尘处理</w:t>
                  </w:r>
                </w:p>
              </w:tc>
              <w:tc>
                <w:tcPr>
                  <w:tcW w:w="585" w:type="dxa"/>
                  <w:tcMar>
                    <w:top w:w="0" w:type="dxa"/>
                    <w:left w:w="0" w:type="dxa"/>
                    <w:bottom w:w="0" w:type="dxa"/>
                    <w:right w:w="0" w:type="dxa"/>
                  </w:tcMar>
                  <w:vAlign w:val="center"/>
                </w:tcPr>
                <w:p w14:paraId="155ACD6E">
                  <w:pPr>
                    <w:jc w:val="center"/>
                    <w:rPr>
                      <w:color w:val="auto"/>
                      <w:sz w:val="21"/>
                      <w:szCs w:val="21"/>
                      <w:lang w:bidi="ar"/>
                    </w:rPr>
                  </w:pPr>
                  <w:r>
                    <w:rPr>
                      <w:color w:val="auto"/>
                      <w:sz w:val="21"/>
                      <w:szCs w:val="21"/>
                      <w:lang w:bidi="ar"/>
                    </w:rPr>
                    <w:t>固态</w:t>
                  </w:r>
                </w:p>
              </w:tc>
              <w:tc>
                <w:tcPr>
                  <w:tcW w:w="990" w:type="dxa"/>
                  <w:tcMar>
                    <w:top w:w="0" w:type="dxa"/>
                    <w:left w:w="0" w:type="dxa"/>
                    <w:bottom w:w="0" w:type="dxa"/>
                    <w:right w:w="0" w:type="dxa"/>
                  </w:tcMar>
                  <w:vAlign w:val="center"/>
                </w:tcPr>
                <w:p w14:paraId="5787A0F1">
                  <w:pPr>
                    <w:spacing w:line="280" w:lineRule="exact"/>
                    <w:jc w:val="center"/>
                    <w:rPr>
                      <w:color w:val="auto"/>
                      <w:sz w:val="21"/>
                      <w:szCs w:val="21"/>
                    </w:rPr>
                  </w:pPr>
                  <w:r>
                    <w:rPr>
                      <w:color w:val="auto"/>
                      <w:sz w:val="21"/>
                      <w:szCs w:val="21"/>
                    </w:rPr>
                    <w:t>漆渣</w:t>
                  </w:r>
                </w:p>
              </w:tc>
              <w:tc>
                <w:tcPr>
                  <w:tcW w:w="990" w:type="dxa"/>
                  <w:tcMar>
                    <w:top w:w="0" w:type="dxa"/>
                    <w:left w:w="0" w:type="dxa"/>
                    <w:bottom w:w="0" w:type="dxa"/>
                    <w:right w:w="0" w:type="dxa"/>
                  </w:tcMar>
                  <w:vAlign w:val="center"/>
                </w:tcPr>
                <w:p w14:paraId="09362F4C">
                  <w:pPr>
                    <w:snapToGrid w:val="0"/>
                    <w:jc w:val="center"/>
                    <w:rPr>
                      <w:color w:val="auto"/>
                      <w:sz w:val="21"/>
                      <w:szCs w:val="21"/>
                    </w:rPr>
                  </w:pPr>
                  <w:r>
                    <w:rPr>
                      <w:color w:val="auto"/>
                      <w:sz w:val="21"/>
                      <w:szCs w:val="21"/>
                    </w:rPr>
                    <w:t>每天</w:t>
                  </w:r>
                </w:p>
              </w:tc>
              <w:tc>
                <w:tcPr>
                  <w:tcW w:w="675" w:type="dxa"/>
                  <w:tcMar>
                    <w:top w:w="0" w:type="dxa"/>
                    <w:left w:w="0" w:type="dxa"/>
                    <w:bottom w:w="0" w:type="dxa"/>
                    <w:right w:w="0" w:type="dxa"/>
                  </w:tcMar>
                  <w:vAlign w:val="center"/>
                </w:tcPr>
                <w:p w14:paraId="7EC11FBE">
                  <w:pPr>
                    <w:jc w:val="center"/>
                    <w:rPr>
                      <w:color w:val="auto"/>
                      <w:sz w:val="21"/>
                      <w:szCs w:val="21"/>
                    </w:rPr>
                  </w:pPr>
                  <w:r>
                    <w:rPr>
                      <w:color w:val="auto"/>
                      <w:sz w:val="21"/>
                      <w:szCs w:val="21"/>
                    </w:rPr>
                    <w:t>T</w:t>
                  </w:r>
                </w:p>
              </w:tc>
              <w:tc>
                <w:tcPr>
                  <w:tcW w:w="2346" w:type="dxa"/>
                  <w:vMerge w:val="continue"/>
                  <w:tcMar>
                    <w:top w:w="0" w:type="dxa"/>
                    <w:left w:w="0" w:type="dxa"/>
                    <w:bottom w:w="0" w:type="dxa"/>
                    <w:right w:w="0" w:type="dxa"/>
                  </w:tcMar>
                  <w:vAlign w:val="center"/>
                </w:tcPr>
                <w:p w14:paraId="51EBB183">
                  <w:pPr>
                    <w:topLinePunct/>
                    <w:adjustRightInd w:val="0"/>
                    <w:snapToGrid w:val="0"/>
                    <w:jc w:val="center"/>
                    <w:rPr>
                      <w:color w:val="auto"/>
                      <w:sz w:val="21"/>
                      <w:szCs w:val="21"/>
                    </w:rPr>
                  </w:pPr>
                </w:p>
              </w:tc>
            </w:tr>
            <w:tr w14:paraId="4684B6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4" w:type="dxa"/>
                  <w:tcMar>
                    <w:top w:w="0" w:type="dxa"/>
                    <w:left w:w="0" w:type="dxa"/>
                    <w:bottom w:w="0" w:type="dxa"/>
                    <w:right w:w="0" w:type="dxa"/>
                  </w:tcMar>
                  <w:vAlign w:val="center"/>
                </w:tcPr>
                <w:p w14:paraId="29D3020D">
                  <w:pPr>
                    <w:jc w:val="center"/>
                    <w:rPr>
                      <w:color w:val="auto"/>
                      <w:sz w:val="21"/>
                      <w:szCs w:val="21"/>
                    </w:rPr>
                  </w:pPr>
                  <w:r>
                    <w:rPr>
                      <w:color w:val="auto"/>
                      <w:sz w:val="21"/>
                      <w:szCs w:val="21"/>
                      <w:lang w:bidi="ar"/>
                    </w:rPr>
                    <w:t>5</w:t>
                  </w:r>
                </w:p>
              </w:tc>
              <w:tc>
                <w:tcPr>
                  <w:tcW w:w="940" w:type="dxa"/>
                  <w:tcMar>
                    <w:top w:w="0" w:type="dxa"/>
                    <w:left w:w="0" w:type="dxa"/>
                    <w:bottom w:w="0" w:type="dxa"/>
                    <w:right w:w="0" w:type="dxa"/>
                  </w:tcMar>
                  <w:vAlign w:val="center"/>
                </w:tcPr>
                <w:p w14:paraId="1F026BBD">
                  <w:pPr>
                    <w:jc w:val="center"/>
                    <w:rPr>
                      <w:color w:val="auto"/>
                      <w:sz w:val="21"/>
                      <w:szCs w:val="21"/>
                    </w:rPr>
                  </w:pPr>
                  <w:r>
                    <w:rPr>
                      <w:color w:val="auto"/>
                      <w:sz w:val="21"/>
                      <w:szCs w:val="21"/>
                      <w:lang w:bidi="ar"/>
                    </w:rPr>
                    <w:t>废活性炭</w:t>
                  </w:r>
                </w:p>
              </w:tc>
              <w:tc>
                <w:tcPr>
                  <w:tcW w:w="1035" w:type="dxa"/>
                  <w:tcMar>
                    <w:top w:w="0" w:type="dxa"/>
                    <w:left w:w="0" w:type="dxa"/>
                    <w:bottom w:w="0" w:type="dxa"/>
                    <w:right w:w="0" w:type="dxa"/>
                  </w:tcMar>
                  <w:vAlign w:val="center"/>
                </w:tcPr>
                <w:p w14:paraId="3AEC0249">
                  <w:pPr>
                    <w:jc w:val="center"/>
                    <w:rPr>
                      <w:color w:val="auto"/>
                      <w:sz w:val="21"/>
                      <w:szCs w:val="21"/>
                    </w:rPr>
                  </w:pPr>
                  <w:r>
                    <w:rPr>
                      <w:color w:val="auto"/>
                      <w:sz w:val="21"/>
                      <w:szCs w:val="21"/>
                    </w:rPr>
                    <w:t>HW49</w:t>
                  </w:r>
                </w:p>
                <w:p w14:paraId="0B206F15">
                  <w:pPr>
                    <w:jc w:val="center"/>
                    <w:rPr>
                      <w:color w:val="auto"/>
                      <w:sz w:val="21"/>
                      <w:szCs w:val="21"/>
                    </w:rPr>
                  </w:pPr>
                  <w:r>
                    <w:rPr>
                      <w:color w:val="auto"/>
                      <w:sz w:val="21"/>
                      <w:szCs w:val="21"/>
                    </w:rPr>
                    <w:t>900-039-49</w:t>
                  </w:r>
                </w:p>
              </w:tc>
              <w:tc>
                <w:tcPr>
                  <w:tcW w:w="1005" w:type="dxa"/>
                  <w:tcMar>
                    <w:top w:w="0" w:type="dxa"/>
                    <w:left w:w="0" w:type="dxa"/>
                    <w:bottom w:w="0" w:type="dxa"/>
                    <w:right w:w="0" w:type="dxa"/>
                  </w:tcMar>
                  <w:vAlign w:val="center"/>
                </w:tcPr>
                <w:p w14:paraId="765233D2">
                  <w:pPr>
                    <w:jc w:val="center"/>
                    <w:rPr>
                      <w:color w:val="auto"/>
                      <w:sz w:val="21"/>
                      <w:szCs w:val="21"/>
                    </w:rPr>
                  </w:pPr>
                  <w:r>
                    <w:rPr>
                      <w:rFonts w:hint="eastAsia"/>
                      <w:color w:val="auto"/>
                      <w:sz w:val="21"/>
                      <w:szCs w:val="21"/>
                    </w:rPr>
                    <w:t>12</w:t>
                  </w:r>
                </w:p>
              </w:tc>
              <w:tc>
                <w:tcPr>
                  <w:tcW w:w="930" w:type="dxa"/>
                  <w:tcMar>
                    <w:top w:w="0" w:type="dxa"/>
                    <w:left w:w="0" w:type="dxa"/>
                    <w:bottom w:w="0" w:type="dxa"/>
                    <w:right w:w="0" w:type="dxa"/>
                  </w:tcMar>
                  <w:vAlign w:val="center"/>
                </w:tcPr>
                <w:p w14:paraId="4A9AEC29">
                  <w:pPr>
                    <w:jc w:val="center"/>
                    <w:rPr>
                      <w:color w:val="auto"/>
                      <w:sz w:val="21"/>
                      <w:szCs w:val="21"/>
                      <w:lang w:bidi="ar"/>
                    </w:rPr>
                  </w:pPr>
                  <w:r>
                    <w:rPr>
                      <w:color w:val="auto"/>
                      <w:sz w:val="21"/>
                      <w:szCs w:val="21"/>
                      <w:lang w:bidi="ar"/>
                    </w:rPr>
                    <w:t>有机废气处理</w:t>
                  </w:r>
                </w:p>
              </w:tc>
              <w:tc>
                <w:tcPr>
                  <w:tcW w:w="585" w:type="dxa"/>
                  <w:tcMar>
                    <w:top w:w="0" w:type="dxa"/>
                    <w:left w:w="0" w:type="dxa"/>
                    <w:bottom w:w="0" w:type="dxa"/>
                    <w:right w:w="0" w:type="dxa"/>
                  </w:tcMar>
                  <w:vAlign w:val="center"/>
                </w:tcPr>
                <w:p w14:paraId="3462B7E3">
                  <w:pPr>
                    <w:jc w:val="center"/>
                    <w:rPr>
                      <w:color w:val="auto"/>
                      <w:sz w:val="21"/>
                      <w:szCs w:val="21"/>
                    </w:rPr>
                  </w:pPr>
                  <w:r>
                    <w:rPr>
                      <w:color w:val="auto"/>
                      <w:sz w:val="21"/>
                      <w:szCs w:val="21"/>
                      <w:lang w:bidi="ar"/>
                    </w:rPr>
                    <w:t>固态</w:t>
                  </w:r>
                </w:p>
              </w:tc>
              <w:tc>
                <w:tcPr>
                  <w:tcW w:w="990" w:type="dxa"/>
                  <w:tcMar>
                    <w:top w:w="0" w:type="dxa"/>
                    <w:left w:w="0" w:type="dxa"/>
                    <w:bottom w:w="0" w:type="dxa"/>
                    <w:right w:w="0" w:type="dxa"/>
                  </w:tcMar>
                  <w:vAlign w:val="center"/>
                </w:tcPr>
                <w:p w14:paraId="4A3554E2">
                  <w:pPr>
                    <w:spacing w:line="280" w:lineRule="exact"/>
                    <w:jc w:val="center"/>
                    <w:rPr>
                      <w:color w:val="auto"/>
                      <w:sz w:val="21"/>
                      <w:szCs w:val="21"/>
                    </w:rPr>
                  </w:pPr>
                  <w:r>
                    <w:rPr>
                      <w:color w:val="auto"/>
                      <w:sz w:val="21"/>
                      <w:szCs w:val="21"/>
                    </w:rPr>
                    <w:t>有机废物</w:t>
                  </w:r>
                </w:p>
              </w:tc>
              <w:tc>
                <w:tcPr>
                  <w:tcW w:w="990" w:type="dxa"/>
                  <w:tcMar>
                    <w:top w:w="0" w:type="dxa"/>
                    <w:left w:w="0" w:type="dxa"/>
                    <w:bottom w:w="0" w:type="dxa"/>
                    <w:right w:w="0" w:type="dxa"/>
                  </w:tcMar>
                  <w:vAlign w:val="center"/>
                </w:tcPr>
                <w:p w14:paraId="7B063EA2">
                  <w:pPr>
                    <w:topLinePunct/>
                    <w:adjustRightInd w:val="0"/>
                    <w:snapToGrid w:val="0"/>
                    <w:jc w:val="center"/>
                    <w:rPr>
                      <w:color w:val="auto"/>
                      <w:sz w:val="21"/>
                      <w:szCs w:val="21"/>
                    </w:rPr>
                  </w:pPr>
                  <w:r>
                    <w:rPr>
                      <w:color w:val="auto"/>
                      <w:sz w:val="21"/>
                      <w:szCs w:val="21"/>
                    </w:rPr>
                    <w:t>每半个月</w:t>
                  </w:r>
                </w:p>
              </w:tc>
              <w:tc>
                <w:tcPr>
                  <w:tcW w:w="675" w:type="dxa"/>
                  <w:tcMar>
                    <w:top w:w="0" w:type="dxa"/>
                    <w:left w:w="0" w:type="dxa"/>
                    <w:bottom w:w="0" w:type="dxa"/>
                    <w:right w:w="0" w:type="dxa"/>
                  </w:tcMar>
                  <w:vAlign w:val="center"/>
                </w:tcPr>
                <w:p w14:paraId="399DD991">
                  <w:pPr>
                    <w:jc w:val="center"/>
                    <w:rPr>
                      <w:color w:val="auto"/>
                      <w:sz w:val="21"/>
                      <w:szCs w:val="21"/>
                    </w:rPr>
                  </w:pPr>
                  <w:r>
                    <w:rPr>
                      <w:color w:val="auto"/>
                      <w:sz w:val="21"/>
                      <w:szCs w:val="21"/>
                    </w:rPr>
                    <w:t>T/In</w:t>
                  </w:r>
                </w:p>
              </w:tc>
              <w:tc>
                <w:tcPr>
                  <w:tcW w:w="2346" w:type="dxa"/>
                  <w:vMerge w:val="continue"/>
                  <w:tcMar>
                    <w:top w:w="0" w:type="dxa"/>
                    <w:left w:w="0" w:type="dxa"/>
                    <w:bottom w:w="0" w:type="dxa"/>
                    <w:right w:w="0" w:type="dxa"/>
                  </w:tcMar>
                  <w:vAlign w:val="center"/>
                </w:tcPr>
                <w:p w14:paraId="77B06E4F">
                  <w:pPr>
                    <w:topLinePunct/>
                    <w:adjustRightInd w:val="0"/>
                    <w:snapToGrid w:val="0"/>
                    <w:jc w:val="center"/>
                    <w:rPr>
                      <w:color w:val="auto"/>
                      <w:sz w:val="21"/>
                      <w:szCs w:val="21"/>
                    </w:rPr>
                  </w:pPr>
                </w:p>
              </w:tc>
            </w:tr>
            <w:tr w14:paraId="2B2F31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4" w:type="dxa"/>
                  <w:tcMar>
                    <w:top w:w="0" w:type="dxa"/>
                    <w:left w:w="0" w:type="dxa"/>
                    <w:bottom w:w="0" w:type="dxa"/>
                    <w:right w:w="0" w:type="dxa"/>
                  </w:tcMar>
                  <w:vAlign w:val="center"/>
                </w:tcPr>
                <w:p w14:paraId="6C5452AA">
                  <w:pPr>
                    <w:jc w:val="center"/>
                    <w:rPr>
                      <w:color w:val="auto"/>
                      <w:sz w:val="21"/>
                      <w:szCs w:val="21"/>
                    </w:rPr>
                  </w:pPr>
                  <w:r>
                    <w:rPr>
                      <w:color w:val="auto"/>
                      <w:sz w:val="21"/>
                      <w:szCs w:val="21"/>
                    </w:rPr>
                    <w:t>6</w:t>
                  </w:r>
                </w:p>
              </w:tc>
              <w:tc>
                <w:tcPr>
                  <w:tcW w:w="940" w:type="dxa"/>
                  <w:tcMar>
                    <w:top w:w="0" w:type="dxa"/>
                    <w:left w:w="0" w:type="dxa"/>
                    <w:bottom w:w="0" w:type="dxa"/>
                    <w:right w:w="0" w:type="dxa"/>
                  </w:tcMar>
                  <w:vAlign w:val="center"/>
                </w:tcPr>
                <w:p w14:paraId="79F437E5">
                  <w:pPr>
                    <w:jc w:val="center"/>
                    <w:rPr>
                      <w:color w:val="auto"/>
                      <w:sz w:val="21"/>
                      <w:szCs w:val="21"/>
                    </w:rPr>
                  </w:pPr>
                  <w:r>
                    <w:rPr>
                      <w:color w:val="auto"/>
                      <w:sz w:val="21"/>
                      <w:szCs w:val="21"/>
                      <w:lang w:bidi="ar"/>
                    </w:rPr>
                    <w:t>废包装桶</w:t>
                  </w:r>
                </w:p>
              </w:tc>
              <w:tc>
                <w:tcPr>
                  <w:tcW w:w="1035" w:type="dxa"/>
                  <w:tcMar>
                    <w:top w:w="0" w:type="dxa"/>
                    <w:left w:w="0" w:type="dxa"/>
                    <w:bottom w:w="0" w:type="dxa"/>
                    <w:right w:w="0" w:type="dxa"/>
                  </w:tcMar>
                  <w:vAlign w:val="center"/>
                </w:tcPr>
                <w:p w14:paraId="29113B03">
                  <w:pPr>
                    <w:jc w:val="center"/>
                    <w:rPr>
                      <w:color w:val="auto"/>
                      <w:sz w:val="21"/>
                      <w:szCs w:val="21"/>
                    </w:rPr>
                  </w:pPr>
                  <w:r>
                    <w:rPr>
                      <w:color w:val="auto"/>
                      <w:sz w:val="21"/>
                      <w:szCs w:val="21"/>
                    </w:rPr>
                    <w:t>HW49</w:t>
                  </w:r>
                </w:p>
                <w:p w14:paraId="1511AE72">
                  <w:pPr>
                    <w:jc w:val="center"/>
                    <w:rPr>
                      <w:color w:val="auto"/>
                      <w:sz w:val="21"/>
                      <w:szCs w:val="21"/>
                    </w:rPr>
                  </w:pPr>
                  <w:r>
                    <w:rPr>
                      <w:color w:val="auto"/>
                      <w:sz w:val="21"/>
                      <w:szCs w:val="21"/>
                    </w:rPr>
                    <w:t>900-041-49</w:t>
                  </w:r>
                </w:p>
              </w:tc>
              <w:tc>
                <w:tcPr>
                  <w:tcW w:w="1005" w:type="dxa"/>
                  <w:tcMar>
                    <w:top w:w="0" w:type="dxa"/>
                    <w:left w:w="0" w:type="dxa"/>
                    <w:bottom w:w="0" w:type="dxa"/>
                    <w:right w:w="0" w:type="dxa"/>
                  </w:tcMar>
                  <w:vAlign w:val="center"/>
                </w:tcPr>
                <w:p w14:paraId="625E0269">
                  <w:pPr>
                    <w:jc w:val="center"/>
                    <w:rPr>
                      <w:color w:val="auto"/>
                      <w:sz w:val="21"/>
                      <w:szCs w:val="21"/>
                    </w:rPr>
                  </w:pPr>
                  <w:r>
                    <w:rPr>
                      <w:rFonts w:hint="eastAsia"/>
                      <w:color w:val="auto"/>
                      <w:sz w:val="21"/>
                      <w:szCs w:val="21"/>
                    </w:rPr>
                    <w:t>20只</w:t>
                  </w:r>
                </w:p>
              </w:tc>
              <w:tc>
                <w:tcPr>
                  <w:tcW w:w="930" w:type="dxa"/>
                  <w:tcMar>
                    <w:top w:w="0" w:type="dxa"/>
                    <w:left w:w="0" w:type="dxa"/>
                    <w:bottom w:w="0" w:type="dxa"/>
                    <w:right w:w="0" w:type="dxa"/>
                  </w:tcMar>
                  <w:vAlign w:val="center"/>
                </w:tcPr>
                <w:p w14:paraId="4B8F5C6C">
                  <w:pPr>
                    <w:jc w:val="center"/>
                    <w:rPr>
                      <w:color w:val="auto"/>
                      <w:sz w:val="21"/>
                      <w:szCs w:val="21"/>
                      <w:lang w:bidi="ar"/>
                    </w:rPr>
                  </w:pPr>
                  <w:r>
                    <w:rPr>
                      <w:color w:val="auto"/>
                      <w:sz w:val="21"/>
                      <w:szCs w:val="21"/>
                      <w:lang w:bidi="ar"/>
                    </w:rPr>
                    <w:t>/</w:t>
                  </w:r>
                </w:p>
              </w:tc>
              <w:tc>
                <w:tcPr>
                  <w:tcW w:w="585" w:type="dxa"/>
                  <w:tcMar>
                    <w:top w:w="0" w:type="dxa"/>
                    <w:left w:w="0" w:type="dxa"/>
                    <w:bottom w:w="0" w:type="dxa"/>
                    <w:right w:w="0" w:type="dxa"/>
                  </w:tcMar>
                  <w:vAlign w:val="center"/>
                </w:tcPr>
                <w:p w14:paraId="55D972C0">
                  <w:pPr>
                    <w:jc w:val="center"/>
                    <w:rPr>
                      <w:color w:val="auto"/>
                      <w:sz w:val="21"/>
                      <w:szCs w:val="21"/>
                    </w:rPr>
                  </w:pPr>
                  <w:r>
                    <w:rPr>
                      <w:color w:val="auto"/>
                      <w:sz w:val="21"/>
                      <w:szCs w:val="21"/>
                    </w:rPr>
                    <w:t>固态</w:t>
                  </w:r>
                </w:p>
              </w:tc>
              <w:tc>
                <w:tcPr>
                  <w:tcW w:w="990" w:type="dxa"/>
                  <w:tcMar>
                    <w:top w:w="0" w:type="dxa"/>
                    <w:left w:w="0" w:type="dxa"/>
                    <w:bottom w:w="0" w:type="dxa"/>
                    <w:right w:w="0" w:type="dxa"/>
                  </w:tcMar>
                  <w:vAlign w:val="center"/>
                </w:tcPr>
                <w:p w14:paraId="12140F96">
                  <w:pPr>
                    <w:spacing w:line="280" w:lineRule="exact"/>
                    <w:jc w:val="center"/>
                    <w:rPr>
                      <w:color w:val="auto"/>
                      <w:sz w:val="21"/>
                      <w:szCs w:val="21"/>
                    </w:rPr>
                  </w:pPr>
                  <w:r>
                    <w:rPr>
                      <w:color w:val="auto"/>
                      <w:sz w:val="21"/>
                      <w:szCs w:val="21"/>
                    </w:rPr>
                    <w:t>有害物质</w:t>
                  </w:r>
                </w:p>
              </w:tc>
              <w:tc>
                <w:tcPr>
                  <w:tcW w:w="990" w:type="dxa"/>
                  <w:tcMar>
                    <w:top w:w="0" w:type="dxa"/>
                    <w:left w:w="0" w:type="dxa"/>
                    <w:bottom w:w="0" w:type="dxa"/>
                    <w:right w:w="0" w:type="dxa"/>
                  </w:tcMar>
                  <w:vAlign w:val="center"/>
                </w:tcPr>
                <w:p w14:paraId="26A6AD2F">
                  <w:pPr>
                    <w:topLinePunct/>
                    <w:adjustRightInd w:val="0"/>
                    <w:snapToGrid w:val="0"/>
                    <w:jc w:val="center"/>
                    <w:rPr>
                      <w:color w:val="auto"/>
                      <w:sz w:val="21"/>
                      <w:szCs w:val="21"/>
                    </w:rPr>
                  </w:pPr>
                  <w:r>
                    <w:rPr>
                      <w:color w:val="auto"/>
                      <w:sz w:val="21"/>
                      <w:szCs w:val="21"/>
                    </w:rPr>
                    <w:t>每半个月</w:t>
                  </w:r>
                </w:p>
              </w:tc>
              <w:tc>
                <w:tcPr>
                  <w:tcW w:w="675" w:type="dxa"/>
                  <w:tcMar>
                    <w:top w:w="0" w:type="dxa"/>
                    <w:left w:w="0" w:type="dxa"/>
                    <w:bottom w:w="0" w:type="dxa"/>
                    <w:right w:w="0" w:type="dxa"/>
                  </w:tcMar>
                  <w:vAlign w:val="center"/>
                </w:tcPr>
                <w:p w14:paraId="634EA6AF">
                  <w:pPr>
                    <w:jc w:val="center"/>
                    <w:rPr>
                      <w:color w:val="auto"/>
                      <w:sz w:val="21"/>
                      <w:szCs w:val="21"/>
                    </w:rPr>
                  </w:pPr>
                  <w:r>
                    <w:rPr>
                      <w:color w:val="auto"/>
                      <w:sz w:val="21"/>
                      <w:szCs w:val="21"/>
                    </w:rPr>
                    <w:t>T/In</w:t>
                  </w:r>
                </w:p>
              </w:tc>
              <w:tc>
                <w:tcPr>
                  <w:tcW w:w="2346" w:type="dxa"/>
                  <w:vMerge w:val="continue"/>
                  <w:tcMar>
                    <w:top w:w="0" w:type="dxa"/>
                    <w:left w:w="0" w:type="dxa"/>
                    <w:bottom w:w="0" w:type="dxa"/>
                    <w:right w:w="0" w:type="dxa"/>
                  </w:tcMar>
                  <w:vAlign w:val="center"/>
                </w:tcPr>
                <w:p w14:paraId="5B5D73C5">
                  <w:pPr>
                    <w:topLinePunct/>
                    <w:adjustRightInd w:val="0"/>
                    <w:snapToGrid w:val="0"/>
                    <w:jc w:val="center"/>
                    <w:rPr>
                      <w:color w:val="auto"/>
                      <w:sz w:val="21"/>
                      <w:szCs w:val="21"/>
                    </w:rPr>
                  </w:pPr>
                </w:p>
              </w:tc>
            </w:tr>
            <w:tr w14:paraId="3588B8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4" w:type="dxa"/>
                  <w:tcMar>
                    <w:top w:w="0" w:type="dxa"/>
                    <w:left w:w="0" w:type="dxa"/>
                    <w:bottom w:w="0" w:type="dxa"/>
                    <w:right w:w="0" w:type="dxa"/>
                  </w:tcMar>
                  <w:vAlign w:val="center"/>
                </w:tcPr>
                <w:p w14:paraId="4C8AA250">
                  <w:pPr>
                    <w:jc w:val="center"/>
                    <w:rPr>
                      <w:color w:val="auto"/>
                      <w:sz w:val="21"/>
                      <w:szCs w:val="21"/>
                    </w:rPr>
                  </w:pPr>
                  <w:r>
                    <w:rPr>
                      <w:color w:val="auto"/>
                      <w:sz w:val="21"/>
                      <w:szCs w:val="21"/>
                    </w:rPr>
                    <w:t>7</w:t>
                  </w:r>
                </w:p>
              </w:tc>
              <w:tc>
                <w:tcPr>
                  <w:tcW w:w="940" w:type="dxa"/>
                  <w:tcMar>
                    <w:top w:w="0" w:type="dxa"/>
                    <w:left w:w="0" w:type="dxa"/>
                    <w:bottom w:w="0" w:type="dxa"/>
                    <w:right w:w="0" w:type="dxa"/>
                  </w:tcMar>
                  <w:vAlign w:val="center"/>
                </w:tcPr>
                <w:p w14:paraId="7D81B458">
                  <w:pPr>
                    <w:jc w:val="center"/>
                    <w:rPr>
                      <w:color w:val="auto"/>
                      <w:sz w:val="21"/>
                      <w:szCs w:val="21"/>
                    </w:rPr>
                  </w:pPr>
                  <w:r>
                    <w:rPr>
                      <w:color w:val="auto"/>
                      <w:sz w:val="21"/>
                      <w:szCs w:val="21"/>
                      <w:lang w:bidi="ar"/>
                    </w:rPr>
                    <w:t>实验室废物</w:t>
                  </w:r>
                </w:p>
              </w:tc>
              <w:tc>
                <w:tcPr>
                  <w:tcW w:w="1035" w:type="dxa"/>
                  <w:tcMar>
                    <w:top w:w="0" w:type="dxa"/>
                    <w:left w:w="0" w:type="dxa"/>
                    <w:bottom w:w="0" w:type="dxa"/>
                    <w:right w:w="0" w:type="dxa"/>
                  </w:tcMar>
                  <w:vAlign w:val="center"/>
                </w:tcPr>
                <w:p w14:paraId="73F099A3">
                  <w:pPr>
                    <w:jc w:val="center"/>
                    <w:rPr>
                      <w:color w:val="auto"/>
                      <w:sz w:val="21"/>
                      <w:szCs w:val="21"/>
                    </w:rPr>
                  </w:pPr>
                  <w:r>
                    <w:rPr>
                      <w:color w:val="auto"/>
                      <w:sz w:val="21"/>
                      <w:szCs w:val="21"/>
                    </w:rPr>
                    <w:t>HW49</w:t>
                  </w:r>
                </w:p>
                <w:p w14:paraId="70430436">
                  <w:pPr>
                    <w:jc w:val="center"/>
                    <w:rPr>
                      <w:color w:val="auto"/>
                      <w:sz w:val="21"/>
                      <w:szCs w:val="21"/>
                    </w:rPr>
                  </w:pPr>
                  <w:r>
                    <w:rPr>
                      <w:color w:val="auto"/>
                      <w:sz w:val="21"/>
                      <w:szCs w:val="21"/>
                    </w:rPr>
                    <w:t>900-047-49</w:t>
                  </w:r>
                </w:p>
              </w:tc>
              <w:tc>
                <w:tcPr>
                  <w:tcW w:w="1005" w:type="dxa"/>
                  <w:tcMar>
                    <w:top w:w="0" w:type="dxa"/>
                    <w:left w:w="0" w:type="dxa"/>
                    <w:bottom w:w="0" w:type="dxa"/>
                    <w:right w:w="0" w:type="dxa"/>
                  </w:tcMar>
                  <w:vAlign w:val="center"/>
                </w:tcPr>
                <w:p w14:paraId="56059183">
                  <w:pPr>
                    <w:jc w:val="center"/>
                    <w:rPr>
                      <w:color w:val="auto"/>
                      <w:sz w:val="21"/>
                      <w:szCs w:val="21"/>
                    </w:rPr>
                  </w:pPr>
                  <w:r>
                    <w:rPr>
                      <w:rFonts w:hint="eastAsia"/>
                      <w:color w:val="auto"/>
                      <w:sz w:val="21"/>
                      <w:szCs w:val="21"/>
                    </w:rPr>
                    <w:t>0.1</w:t>
                  </w:r>
                </w:p>
              </w:tc>
              <w:tc>
                <w:tcPr>
                  <w:tcW w:w="930" w:type="dxa"/>
                  <w:tcMar>
                    <w:top w:w="0" w:type="dxa"/>
                    <w:left w:w="0" w:type="dxa"/>
                    <w:bottom w:w="0" w:type="dxa"/>
                    <w:right w:w="0" w:type="dxa"/>
                  </w:tcMar>
                  <w:vAlign w:val="center"/>
                </w:tcPr>
                <w:p w14:paraId="2EAC3F35">
                  <w:pPr>
                    <w:jc w:val="center"/>
                    <w:rPr>
                      <w:color w:val="auto"/>
                      <w:sz w:val="21"/>
                      <w:szCs w:val="21"/>
                    </w:rPr>
                  </w:pPr>
                  <w:r>
                    <w:rPr>
                      <w:color w:val="auto"/>
                      <w:sz w:val="21"/>
                      <w:szCs w:val="21"/>
                    </w:rPr>
                    <w:t>检测</w:t>
                  </w:r>
                </w:p>
              </w:tc>
              <w:tc>
                <w:tcPr>
                  <w:tcW w:w="585" w:type="dxa"/>
                  <w:tcMar>
                    <w:top w:w="0" w:type="dxa"/>
                    <w:left w:w="0" w:type="dxa"/>
                    <w:bottom w:w="0" w:type="dxa"/>
                    <w:right w:w="0" w:type="dxa"/>
                  </w:tcMar>
                  <w:vAlign w:val="center"/>
                </w:tcPr>
                <w:p w14:paraId="2101AE52">
                  <w:pPr>
                    <w:jc w:val="center"/>
                    <w:rPr>
                      <w:color w:val="auto"/>
                      <w:sz w:val="21"/>
                      <w:szCs w:val="21"/>
                    </w:rPr>
                  </w:pPr>
                  <w:r>
                    <w:rPr>
                      <w:color w:val="auto"/>
                      <w:sz w:val="21"/>
                      <w:szCs w:val="21"/>
                      <w:lang w:bidi="ar"/>
                    </w:rPr>
                    <w:t>固态</w:t>
                  </w:r>
                </w:p>
              </w:tc>
              <w:tc>
                <w:tcPr>
                  <w:tcW w:w="990" w:type="dxa"/>
                  <w:tcMar>
                    <w:top w:w="0" w:type="dxa"/>
                    <w:left w:w="0" w:type="dxa"/>
                    <w:bottom w:w="0" w:type="dxa"/>
                    <w:right w:w="0" w:type="dxa"/>
                  </w:tcMar>
                  <w:vAlign w:val="center"/>
                </w:tcPr>
                <w:p w14:paraId="58894000">
                  <w:pPr>
                    <w:spacing w:line="280" w:lineRule="exact"/>
                    <w:jc w:val="center"/>
                    <w:rPr>
                      <w:color w:val="auto"/>
                      <w:sz w:val="21"/>
                      <w:szCs w:val="21"/>
                    </w:rPr>
                  </w:pPr>
                  <w:r>
                    <w:rPr>
                      <w:color w:val="auto"/>
                      <w:sz w:val="21"/>
                      <w:szCs w:val="21"/>
                    </w:rPr>
                    <w:t>化学</w:t>
                  </w:r>
                </w:p>
                <w:p w14:paraId="24693364">
                  <w:pPr>
                    <w:spacing w:line="280" w:lineRule="exact"/>
                    <w:jc w:val="center"/>
                    <w:rPr>
                      <w:color w:val="auto"/>
                      <w:sz w:val="21"/>
                      <w:szCs w:val="21"/>
                    </w:rPr>
                  </w:pPr>
                  <w:r>
                    <w:rPr>
                      <w:color w:val="auto"/>
                      <w:sz w:val="21"/>
                      <w:szCs w:val="21"/>
                    </w:rPr>
                    <w:t>试剂</w:t>
                  </w:r>
                </w:p>
              </w:tc>
              <w:tc>
                <w:tcPr>
                  <w:tcW w:w="990" w:type="dxa"/>
                  <w:tcMar>
                    <w:top w:w="0" w:type="dxa"/>
                    <w:left w:w="0" w:type="dxa"/>
                    <w:bottom w:w="0" w:type="dxa"/>
                    <w:right w:w="0" w:type="dxa"/>
                  </w:tcMar>
                  <w:vAlign w:val="center"/>
                </w:tcPr>
                <w:p w14:paraId="72E552AD">
                  <w:pPr>
                    <w:topLinePunct/>
                    <w:adjustRightInd w:val="0"/>
                    <w:snapToGrid w:val="0"/>
                    <w:jc w:val="center"/>
                    <w:rPr>
                      <w:color w:val="auto"/>
                      <w:sz w:val="21"/>
                      <w:szCs w:val="21"/>
                    </w:rPr>
                  </w:pPr>
                  <w:r>
                    <w:rPr>
                      <w:color w:val="auto"/>
                      <w:sz w:val="21"/>
                      <w:szCs w:val="21"/>
                    </w:rPr>
                    <w:t>每天</w:t>
                  </w:r>
                </w:p>
              </w:tc>
              <w:tc>
                <w:tcPr>
                  <w:tcW w:w="675" w:type="dxa"/>
                  <w:tcMar>
                    <w:top w:w="0" w:type="dxa"/>
                    <w:left w:w="0" w:type="dxa"/>
                    <w:bottom w:w="0" w:type="dxa"/>
                    <w:right w:w="0" w:type="dxa"/>
                  </w:tcMar>
                  <w:vAlign w:val="center"/>
                </w:tcPr>
                <w:p w14:paraId="62A19E66">
                  <w:pPr>
                    <w:pStyle w:val="69"/>
                    <w:tabs>
                      <w:tab w:val="left" w:pos="3240"/>
                    </w:tabs>
                    <w:adjustRightInd w:val="0"/>
                    <w:snapToGrid w:val="0"/>
                    <w:spacing w:line="280" w:lineRule="exact"/>
                    <w:jc w:val="center"/>
                    <w:rPr>
                      <w:rFonts w:ascii="Times New Roman" w:eastAsia="仿宋" w:cs="Times New Roman"/>
                      <w:bCs/>
                      <w:kern w:val="0"/>
                      <w:sz w:val="21"/>
                      <w:szCs w:val="21"/>
                    </w:rPr>
                  </w:pPr>
                  <w:r>
                    <w:rPr>
                      <w:rFonts w:ascii="Times New Roman" w:eastAsia="仿宋" w:cs="Times New Roman"/>
                      <w:bCs/>
                      <w:kern w:val="0"/>
                      <w:sz w:val="21"/>
                      <w:szCs w:val="21"/>
                    </w:rPr>
                    <w:t>T/C/</w:t>
                  </w:r>
                </w:p>
                <w:p w14:paraId="6D468A17">
                  <w:pPr>
                    <w:jc w:val="center"/>
                    <w:rPr>
                      <w:bCs/>
                      <w:color w:val="auto"/>
                      <w:sz w:val="21"/>
                      <w:szCs w:val="21"/>
                    </w:rPr>
                  </w:pPr>
                  <w:r>
                    <w:rPr>
                      <w:rFonts w:eastAsia="仿宋"/>
                      <w:bCs/>
                      <w:color w:val="auto"/>
                      <w:sz w:val="21"/>
                      <w:szCs w:val="21"/>
                    </w:rPr>
                    <w:t>I/R</w:t>
                  </w:r>
                </w:p>
              </w:tc>
              <w:tc>
                <w:tcPr>
                  <w:tcW w:w="2346" w:type="dxa"/>
                  <w:tcMar>
                    <w:top w:w="0" w:type="dxa"/>
                    <w:left w:w="0" w:type="dxa"/>
                    <w:bottom w:w="0" w:type="dxa"/>
                    <w:right w:w="0" w:type="dxa"/>
                  </w:tcMar>
                  <w:vAlign w:val="center"/>
                </w:tcPr>
                <w:p w14:paraId="462C88CB">
                  <w:pPr>
                    <w:topLinePunct/>
                    <w:adjustRightInd w:val="0"/>
                    <w:snapToGrid w:val="0"/>
                    <w:jc w:val="center"/>
                    <w:rPr>
                      <w:color w:val="auto"/>
                      <w:sz w:val="21"/>
                      <w:szCs w:val="21"/>
                    </w:rPr>
                  </w:pPr>
                  <w:r>
                    <w:rPr>
                      <w:color w:val="auto"/>
                      <w:sz w:val="21"/>
                      <w:szCs w:val="21"/>
                    </w:rPr>
                    <w:t>桶装后存放在危废库房中，定期委托有资质单位处理</w:t>
                  </w:r>
                </w:p>
              </w:tc>
            </w:tr>
          </w:tbl>
          <w:p w14:paraId="590A930F">
            <w:pPr>
              <w:spacing w:line="480" w:lineRule="exact"/>
              <w:jc w:val="both"/>
              <w:rPr>
                <w:bCs/>
                <w:color w:val="auto"/>
              </w:rPr>
            </w:pPr>
            <w:r>
              <w:rPr>
                <w:rFonts w:hint="eastAsia"/>
                <w:bCs/>
                <w:color w:val="auto"/>
              </w:rPr>
              <w:t>（3）</w:t>
            </w:r>
            <w:r>
              <w:rPr>
                <w:bCs/>
                <w:color w:val="auto"/>
              </w:rPr>
              <w:t>危险废物贮存场所（设施）</w:t>
            </w:r>
          </w:p>
          <w:tbl>
            <w:tblPr>
              <w:tblStyle w:val="21"/>
              <w:tblpPr w:leftFromText="180" w:rightFromText="180" w:vertAnchor="text" w:horzAnchor="page" w:tblpX="76" w:tblpY="508"/>
              <w:tblOverlap w:val="never"/>
              <w:tblW w:w="1015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78"/>
              <w:gridCol w:w="1106"/>
              <w:gridCol w:w="1331"/>
              <w:gridCol w:w="990"/>
              <w:gridCol w:w="1382"/>
              <w:gridCol w:w="448"/>
              <w:gridCol w:w="894"/>
              <w:gridCol w:w="1340"/>
              <w:gridCol w:w="940"/>
              <w:gridCol w:w="1241"/>
            </w:tblGrid>
            <w:tr w14:paraId="3174D5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dxa"/>
                  <w:vAlign w:val="center"/>
                </w:tcPr>
                <w:p w14:paraId="05B87E58">
                  <w:pPr>
                    <w:snapToGrid w:val="0"/>
                    <w:jc w:val="center"/>
                    <w:rPr>
                      <w:b/>
                      <w:color w:val="auto"/>
                      <w:sz w:val="21"/>
                      <w:szCs w:val="21"/>
                    </w:rPr>
                  </w:pPr>
                  <w:r>
                    <w:rPr>
                      <w:b/>
                      <w:color w:val="auto"/>
                      <w:sz w:val="21"/>
                      <w:szCs w:val="21"/>
                    </w:rPr>
                    <w:t>序号</w:t>
                  </w:r>
                </w:p>
              </w:tc>
              <w:tc>
                <w:tcPr>
                  <w:tcW w:w="1106" w:type="dxa"/>
                  <w:vAlign w:val="center"/>
                </w:tcPr>
                <w:p w14:paraId="11D3ABEC">
                  <w:pPr>
                    <w:snapToGrid w:val="0"/>
                    <w:jc w:val="center"/>
                    <w:rPr>
                      <w:b/>
                      <w:color w:val="auto"/>
                      <w:sz w:val="21"/>
                      <w:szCs w:val="21"/>
                    </w:rPr>
                  </w:pPr>
                  <w:r>
                    <w:rPr>
                      <w:b/>
                      <w:color w:val="auto"/>
                      <w:sz w:val="21"/>
                      <w:szCs w:val="21"/>
                    </w:rPr>
                    <w:t>贮存场所（设施）名称</w:t>
                  </w:r>
                </w:p>
              </w:tc>
              <w:tc>
                <w:tcPr>
                  <w:tcW w:w="1331" w:type="dxa"/>
                  <w:vAlign w:val="center"/>
                </w:tcPr>
                <w:p w14:paraId="007727D3">
                  <w:pPr>
                    <w:snapToGrid w:val="0"/>
                    <w:jc w:val="center"/>
                    <w:rPr>
                      <w:b/>
                      <w:color w:val="auto"/>
                      <w:sz w:val="21"/>
                      <w:szCs w:val="21"/>
                    </w:rPr>
                  </w:pPr>
                  <w:r>
                    <w:rPr>
                      <w:b/>
                      <w:color w:val="auto"/>
                      <w:sz w:val="21"/>
                      <w:szCs w:val="21"/>
                    </w:rPr>
                    <w:t>危险废物名称</w:t>
                  </w:r>
                </w:p>
              </w:tc>
              <w:tc>
                <w:tcPr>
                  <w:tcW w:w="990" w:type="dxa"/>
                  <w:vAlign w:val="center"/>
                </w:tcPr>
                <w:p w14:paraId="763F67C5">
                  <w:pPr>
                    <w:snapToGrid w:val="0"/>
                    <w:jc w:val="center"/>
                    <w:rPr>
                      <w:b/>
                      <w:color w:val="auto"/>
                      <w:sz w:val="21"/>
                      <w:szCs w:val="21"/>
                    </w:rPr>
                  </w:pPr>
                  <w:r>
                    <w:rPr>
                      <w:b/>
                      <w:color w:val="auto"/>
                      <w:sz w:val="21"/>
                      <w:szCs w:val="21"/>
                    </w:rPr>
                    <w:t>危险废物类别</w:t>
                  </w:r>
                </w:p>
              </w:tc>
              <w:tc>
                <w:tcPr>
                  <w:tcW w:w="1382" w:type="dxa"/>
                  <w:vAlign w:val="center"/>
                </w:tcPr>
                <w:p w14:paraId="797CF184">
                  <w:pPr>
                    <w:snapToGrid w:val="0"/>
                    <w:jc w:val="center"/>
                    <w:rPr>
                      <w:b/>
                      <w:color w:val="auto"/>
                      <w:sz w:val="21"/>
                      <w:szCs w:val="21"/>
                    </w:rPr>
                  </w:pPr>
                  <w:r>
                    <w:rPr>
                      <w:b/>
                      <w:color w:val="auto"/>
                      <w:sz w:val="21"/>
                      <w:szCs w:val="21"/>
                    </w:rPr>
                    <w:t>危险废物代码</w:t>
                  </w:r>
                </w:p>
              </w:tc>
              <w:tc>
                <w:tcPr>
                  <w:tcW w:w="448" w:type="dxa"/>
                  <w:vAlign w:val="center"/>
                </w:tcPr>
                <w:p w14:paraId="494A518F">
                  <w:pPr>
                    <w:snapToGrid w:val="0"/>
                    <w:jc w:val="center"/>
                    <w:rPr>
                      <w:b/>
                      <w:color w:val="auto"/>
                      <w:sz w:val="21"/>
                      <w:szCs w:val="21"/>
                    </w:rPr>
                  </w:pPr>
                  <w:r>
                    <w:rPr>
                      <w:b/>
                      <w:color w:val="auto"/>
                      <w:sz w:val="21"/>
                      <w:szCs w:val="21"/>
                    </w:rPr>
                    <w:t>位置</w:t>
                  </w:r>
                </w:p>
              </w:tc>
              <w:tc>
                <w:tcPr>
                  <w:tcW w:w="894" w:type="dxa"/>
                  <w:vAlign w:val="center"/>
                </w:tcPr>
                <w:p w14:paraId="4327B77C">
                  <w:pPr>
                    <w:snapToGrid w:val="0"/>
                    <w:jc w:val="center"/>
                    <w:rPr>
                      <w:b/>
                      <w:color w:val="auto"/>
                      <w:sz w:val="21"/>
                      <w:szCs w:val="21"/>
                    </w:rPr>
                  </w:pPr>
                  <w:r>
                    <w:rPr>
                      <w:b/>
                      <w:color w:val="auto"/>
                      <w:sz w:val="21"/>
                      <w:szCs w:val="21"/>
                    </w:rPr>
                    <w:t>面积/容积</w:t>
                  </w:r>
                </w:p>
              </w:tc>
              <w:tc>
                <w:tcPr>
                  <w:tcW w:w="1340" w:type="dxa"/>
                  <w:vAlign w:val="center"/>
                </w:tcPr>
                <w:p w14:paraId="65B6F666">
                  <w:pPr>
                    <w:snapToGrid w:val="0"/>
                    <w:jc w:val="center"/>
                    <w:rPr>
                      <w:b/>
                      <w:color w:val="auto"/>
                      <w:sz w:val="21"/>
                      <w:szCs w:val="21"/>
                    </w:rPr>
                  </w:pPr>
                  <w:r>
                    <w:rPr>
                      <w:b/>
                      <w:color w:val="auto"/>
                      <w:sz w:val="21"/>
                      <w:szCs w:val="21"/>
                    </w:rPr>
                    <w:t>贮存方式</w:t>
                  </w:r>
                </w:p>
              </w:tc>
              <w:tc>
                <w:tcPr>
                  <w:tcW w:w="940" w:type="dxa"/>
                  <w:vAlign w:val="center"/>
                </w:tcPr>
                <w:p w14:paraId="3717858A">
                  <w:pPr>
                    <w:snapToGrid w:val="0"/>
                    <w:jc w:val="center"/>
                    <w:rPr>
                      <w:b/>
                      <w:color w:val="auto"/>
                      <w:sz w:val="21"/>
                      <w:szCs w:val="21"/>
                    </w:rPr>
                  </w:pPr>
                  <w:r>
                    <w:rPr>
                      <w:b/>
                      <w:color w:val="auto"/>
                      <w:sz w:val="21"/>
                      <w:szCs w:val="21"/>
                    </w:rPr>
                    <w:t>贮存</w:t>
                  </w:r>
                </w:p>
                <w:p w14:paraId="1C6ADAD9">
                  <w:pPr>
                    <w:snapToGrid w:val="0"/>
                    <w:jc w:val="center"/>
                    <w:rPr>
                      <w:b/>
                      <w:color w:val="auto"/>
                      <w:sz w:val="21"/>
                      <w:szCs w:val="21"/>
                    </w:rPr>
                  </w:pPr>
                  <w:r>
                    <w:rPr>
                      <w:b/>
                      <w:color w:val="auto"/>
                      <w:sz w:val="21"/>
                      <w:szCs w:val="21"/>
                    </w:rPr>
                    <w:t>能力</w:t>
                  </w:r>
                </w:p>
              </w:tc>
              <w:tc>
                <w:tcPr>
                  <w:tcW w:w="1241" w:type="dxa"/>
                  <w:vAlign w:val="center"/>
                </w:tcPr>
                <w:p w14:paraId="4A5A76E5">
                  <w:pPr>
                    <w:snapToGrid w:val="0"/>
                    <w:jc w:val="center"/>
                    <w:rPr>
                      <w:b/>
                      <w:color w:val="auto"/>
                      <w:sz w:val="21"/>
                      <w:szCs w:val="21"/>
                    </w:rPr>
                  </w:pPr>
                  <w:r>
                    <w:rPr>
                      <w:b/>
                      <w:color w:val="auto"/>
                      <w:sz w:val="21"/>
                      <w:szCs w:val="21"/>
                    </w:rPr>
                    <w:t>贮存</w:t>
                  </w:r>
                </w:p>
                <w:p w14:paraId="0B9014A6">
                  <w:pPr>
                    <w:snapToGrid w:val="0"/>
                    <w:jc w:val="center"/>
                    <w:rPr>
                      <w:b/>
                      <w:color w:val="auto"/>
                      <w:sz w:val="21"/>
                      <w:szCs w:val="21"/>
                    </w:rPr>
                  </w:pPr>
                  <w:r>
                    <w:rPr>
                      <w:b/>
                      <w:color w:val="auto"/>
                      <w:sz w:val="21"/>
                      <w:szCs w:val="21"/>
                    </w:rPr>
                    <w:t>周期</w:t>
                  </w:r>
                </w:p>
              </w:tc>
            </w:tr>
            <w:tr w14:paraId="193685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dxa"/>
                  <w:vAlign w:val="center"/>
                </w:tcPr>
                <w:p w14:paraId="6A30A935">
                  <w:pPr>
                    <w:snapToGrid w:val="0"/>
                    <w:jc w:val="center"/>
                    <w:rPr>
                      <w:b/>
                      <w:color w:val="auto"/>
                      <w:sz w:val="21"/>
                      <w:szCs w:val="21"/>
                    </w:rPr>
                  </w:pPr>
                  <w:r>
                    <w:rPr>
                      <w:rFonts w:hint="eastAsia"/>
                      <w:color w:val="auto"/>
                      <w:sz w:val="21"/>
                      <w:szCs w:val="21"/>
                    </w:rPr>
                    <w:t>1</w:t>
                  </w:r>
                </w:p>
              </w:tc>
              <w:tc>
                <w:tcPr>
                  <w:tcW w:w="1106" w:type="dxa"/>
                  <w:vAlign w:val="center"/>
                </w:tcPr>
                <w:p w14:paraId="67D8382F">
                  <w:pPr>
                    <w:snapToGrid w:val="0"/>
                    <w:jc w:val="center"/>
                    <w:rPr>
                      <w:b/>
                      <w:color w:val="auto"/>
                      <w:sz w:val="21"/>
                      <w:szCs w:val="21"/>
                    </w:rPr>
                  </w:pPr>
                  <w:r>
                    <w:rPr>
                      <w:rFonts w:hint="eastAsia"/>
                      <w:bCs/>
                      <w:color w:val="auto"/>
                      <w:sz w:val="21"/>
                      <w:szCs w:val="21"/>
                    </w:rPr>
                    <w:t>贮罐区</w:t>
                  </w:r>
                </w:p>
              </w:tc>
              <w:tc>
                <w:tcPr>
                  <w:tcW w:w="1331" w:type="dxa"/>
                  <w:vAlign w:val="center"/>
                </w:tcPr>
                <w:p w14:paraId="6CF04C6C">
                  <w:pPr>
                    <w:snapToGrid w:val="0"/>
                    <w:jc w:val="center"/>
                    <w:rPr>
                      <w:bCs/>
                      <w:color w:val="auto"/>
                      <w:sz w:val="21"/>
                      <w:szCs w:val="21"/>
                    </w:rPr>
                  </w:pPr>
                  <w:r>
                    <w:rPr>
                      <w:rFonts w:hint="eastAsia"/>
                      <w:bCs/>
                      <w:color w:val="auto"/>
                      <w:sz w:val="21"/>
                      <w:szCs w:val="21"/>
                    </w:rPr>
                    <w:t>废酸、废碱、表面处理废物</w:t>
                  </w:r>
                </w:p>
              </w:tc>
              <w:tc>
                <w:tcPr>
                  <w:tcW w:w="990" w:type="dxa"/>
                  <w:vAlign w:val="center"/>
                </w:tcPr>
                <w:p w14:paraId="59B0B3E8">
                  <w:pPr>
                    <w:snapToGrid w:val="0"/>
                    <w:jc w:val="center"/>
                    <w:rPr>
                      <w:bCs/>
                      <w:color w:val="auto"/>
                      <w:sz w:val="21"/>
                      <w:szCs w:val="21"/>
                    </w:rPr>
                  </w:pPr>
                  <w:r>
                    <w:rPr>
                      <w:rFonts w:hint="eastAsia"/>
                      <w:bCs/>
                      <w:color w:val="auto"/>
                      <w:sz w:val="21"/>
                      <w:szCs w:val="21"/>
                    </w:rPr>
                    <w:t>HW34</w:t>
                  </w:r>
                </w:p>
                <w:p w14:paraId="6AF2C20A">
                  <w:pPr>
                    <w:snapToGrid w:val="0"/>
                    <w:jc w:val="center"/>
                    <w:rPr>
                      <w:bCs/>
                      <w:color w:val="auto"/>
                      <w:sz w:val="21"/>
                      <w:szCs w:val="21"/>
                    </w:rPr>
                  </w:pPr>
                  <w:r>
                    <w:rPr>
                      <w:rFonts w:hint="eastAsia"/>
                      <w:bCs/>
                      <w:color w:val="auto"/>
                      <w:sz w:val="21"/>
                      <w:szCs w:val="21"/>
                    </w:rPr>
                    <w:t>HW35</w:t>
                  </w:r>
                </w:p>
                <w:p w14:paraId="7E0AF603">
                  <w:pPr>
                    <w:snapToGrid w:val="0"/>
                    <w:jc w:val="center"/>
                    <w:rPr>
                      <w:bCs/>
                      <w:color w:val="auto"/>
                      <w:sz w:val="21"/>
                      <w:szCs w:val="21"/>
                    </w:rPr>
                  </w:pPr>
                  <w:r>
                    <w:rPr>
                      <w:rFonts w:hint="eastAsia"/>
                      <w:bCs/>
                      <w:color w:val="auto"/>
                      <w:sz w:val="21"/>
                      <w:szCs w:val="21"/>
                    </w:rPr>
                    <w:t>HW17</w:t>
                  </w:r>
                </w:p>
              </w:tc>
              <w:tc>
                <w:tcPr>
                  <w:tcW w:w="1382" w:type="dxa"/>
                  <w:vAlign w:val="center"/>
                </w:tcPr>
                <w:p w14:paraId="058CBF03">
                  <w:pPr>
                    <w:snapToGrid w:val="0"/>
                    <w:jc w:val="center"/>
                    <w:rPr>
                      <w:bCs/>
                      <w:color w:val="auto"/>
                      <w:sz w:val="21"/>
                      <w:szCs w:val="21"/>
                    </w:rPr>
                  </w:pPr>
                  <w:r>
                    <w:rPr>
                      <w:rFonts w:hint="eastAsia"/>
                      <w:bCs/>
                      <w:color w:val="auto"/>
                      <w:sz w:val="21"/>
                      <w:szCs w:val="21"/>
                    </w:rPr>
                    <w:t>/</w:t>
                  </w:r>
                </w:p>
              </w:tc>
              <w:tc>
                <w:tcPr>
                  <w:tcW w:w="448" w:type="dxa"/>
                  <w:vAlign w:val="center"/>
                </w:tcPr>
                <w:p w14:paraId="03889B8D">
                  <w:pPr>
                    <w:snapToGrid w:val="0"/>
                    <w:jc w:val="center"/>
                    <w:rPr>
                      <w:bCs/>
                      <w:color w:val="auto"/>
                      <w:sz w:val="21"/>
                      <w:szCs w:val="21"/>
                    </w:rPr>
                  </w:pPr>
                  <w:r>
                    <w:rPr>
                      <w:rFonts w:hint="eastAsia"/>
                      <w:bCs/>
                      <w:color w:val="auto"/>
                      <w:sz w:val="21"/>
                      <w:szCs w:val="21"/>
                    </w:rPr>
                    <w:t>车间内</w:t>
                  </w:r>
                </w:p>
              </w:tc>
              <w:tc>
                <w:tcPr>
                  <w:tcW w:w="894" w:type="dxa"/>
                  <w:vAlign w:val="center"/>
                </w:tcPr>
                <w:p w14:paraId="2AC43250">
                  <w:pPr>
                    <w:snapToGrid w:val="0"/>
                    <w:jc w:val="center"/>
                    <w:rPr>
                      <w:bCs/>
                      <w:color w:val="auto"/>
                      <w:sz w:val="21"/>
                      <w:szCs w:val="21"/>
                    </w:rPr>
                  </w:pPr>
                  <w:r>
                    <w:rPr>
                      <w:rFonts w:hint="eastAsia"/>
                      <w:bCs/>
                      <w:color w:val="auto"/>
                      <w:sz w:val="21"/>
                      <w:szCs w:val="21"/>
                    </w:rPr>
                    <w:t>583</w:t>
                  </w:r>
                  <w:r>
                    <w:rPr>
                      <w:bCs/>
                      <w:color w:val="auto"/>
                      <w:sz w:val="21"/>
                      <w:szCs w:val="21"/>
                    </w:rPr>
                    <w:t>m</w:t>
                  </w:r>
                  <w:r>
                    <w:rPr>
                      <w:bCs/>
                      <w:color w:val="auto"/>
                      <w:sz w:val="21"/>
                      <w:szCs w:val="21"/>
                      <w:vertAlign w:val="superscript"/>
                    </w:rPr>
                    <w:t>2</w:t>
                  </w:r>
                </w:p>
              </w:tc>
              <w:tc>
                <w:tcPr>
                  <w:tcW w:w="1340" w:type="dxa"/>
                  <w:vAlign w:val="center"/>
                </w:tcPr>
                <w:p w14:paraId="43CAE27B">
                  <w:pPr>
                    <w:snapToGrid w:val="0"/>
                    <w:jc w:val="center"/>
                    <w:rPr>
                      <w:b/>
                      <w:color w:val="auto"/>
                      <w:sz w:val="21"/>
                      <w:szCs w:val="21"/>
                    </w:rPr>
                  </w:pPr>
                  <w:r>
                    <w:rPr>
                      <w:rFonts w:hint="eastAsia"/>
                      <w:bCs/>
                      <w:color w:val="auto"/>
                      <w:sz w:val="21"/>
                      <w:szCs w:val="21"/>
                    </w:rPr>
                    <w:t>贮罐</w:t>
                  </w:r>
                </w:p>
              </w:tc>
              <w:tc>
                <w:tcPr>
                  <w:tcW w:w="940" w:type="dxa"/>
                  <w:vAlign w:val="center"/>
                </w:tcPr>
                <w:p w14:paraId="595F6418">
                  <w:pPr>
                    <w:snapToGrid w:val="0"/>
                    <w:jc w:val="center"/>
                    <w:rPr>
                      <w:b/>
                      <w:color w:val="auto"/>
                      <w:sz w:val="21"/>
                      <w:szCs w:val="21"/>
                    </w:rPr>
                  </w:pPr>
                  <w:r>
                    <w:rPr>
                      <w:rFonts w:hint="eastAsia"/>
                      <w:bCs/>
                      <w:color w:val="auto"/>
                      <w:sz w:val="21"/>
                      <w:szCs w:val="21"/>
                    </w:rPr>
                    <w:t>1250m³</w:t>
                  </w:r>
                </w:p>
              </w:tc>
              <w:tc>
                <w:tcPr>
                  <w:tcW w:w="1241" w:type="dxa"/>
                  <w:vAlign w:val="center"/>
                </w:tcPr>
                <w:p w14:paraId="3B8FDDA3">
                  <w:pPr>
                    <w:snapToGrid w:val="0"/>
                    <w:jc w:val="center"/>
                    <w:rPr>
                      <w:b/>
                      <w:color w:val="auto"/>
                      <w:sz w:val="21"/>
                      <w:szCs w:val="21"/>
                    </w:rPr>
                  </w:pPr>
                  <w:r>
                    <w:rPr>
                      <w:color w:val="auto"/>
                      <w:sz w:val="21"/>
                      <w:szCs w:val="21"/>
                    </w:rPr>
                    <w:t>半个月</w:t>
                  </w:r>
                </w:p>
              </w:tc>
            </w:tr>
            <w:tr w14:paraId="224105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dxa"/>
                  <w:vAlign w:val="center"/>
                </w:tcPr>
                <w:p w14:paraId="5BB76C79">
                  <w:pPr>
                    <w:snapToGrid w:val="0"/>
                    <w:jc w:val="center"/>
                    <w:rPr>
                      <w:b/>
                      <w:color w:val="auto"/>
                      <w:sz w:val="21"/>
                      <w:szCs w:val="21"/>
                    </w:rPr>
                  </w:pPr>
                  <w:r>
                    <w:rPr>
                      <w:rFonts w:hint="eastAsia"/>
                      <w:color w:val="auto"/>
                      <w:sz w:val="21"/>
                      <w:szCs w:val="21"/>
                    </w:rPr>
                    <w:t>2</w:t>
                  </w:r>
                </w:p>
              </w:tc>
              <w:tc>
                <w:tcPr>
                  <w:tcW w:w="1106" w:type="dxa"/>
                  <w:vAlign w:val="center"/>
                </w:tcPr>
                <w:p w14:paraId="26C952D9">
                  <w:pPr>
                    <w:snapToGrid w:val="0"/>
                    <w:jc w:val="center"/>
                    <w:rPr>
                      <w:b/>
                      <w:color w:val="auto"/>
                      <w:sz w:val="21"/>
                      <w:szCs w:val="21"/>
                    </w:rPr>
                  </w:pPr>
                  <w:r>
                    <w:rPr>
                      <w:rFonts w:hint="eastAsia"/>
                      <w:bCs/>
                      <w:color w:val="auto"/>
                      <w:sz w:val="21"/>
                      <w:szCs w:val="21"/>
                    </w:rPr>
                    <w:t>废油漆桶原料仓库</w:t>
                  </w:r>
                </w:p>
              </w:tc>
              <w:tc>
                <w:tcPr>
                  <w:tcW w:w="1331" w:type="dxa"/>
                  <w:vAlign w:val="center"/>
                </w:tcPr>
                <w:p w14:paraId="147C1019">
                  <w:pPr>
                    <w:snapToGrid w:val="0"/>
                    <w:jc w:val="center"/>
                    <w:rPr>
                      <w:bCs/>
                      <w:color w:val="auto"/>
                      <w:sz w:val="21"/>
                      <w:szCs w:val="21"/>
                    </w:rPr>
                  </w:pPr>
                  <w:r>
                    <w:rPr>
                      <w:rFonts w:hint="eastAsia"/>
                      <w:bCs/>
                      <w:color w:val="auto"/>
                      <w:sz w:val="21"/>
                      <w:szCs w:val="21"/>
                    </w:rPr>
                    <w:t>废油漆桶</w:t>
                  </w:r>
                </w:p>
              </w:tc>
              <w:tc>
                <w:tcPr>
                  <w:tcW w:w="990" w:type="dxa"/>
                  <w:vAlign w:val="center"/>
                </w:tcPr>
                <w:p w14:paraId="76824A92">
                  <w:pPr>
                    <w:snapToGrid w:val="0"/>
                    <w:jc w:val="center"/>
                    <w:rPr>
                      <w:bCs/>
                      <w:color w:val="auto"/>
                      <w:sz w:val="21"/>
                      <w:szCs w:val="21"/>
                    </w:rPr>
                  </w:pPr>
                  <w:r>
                    <w:rPr>
                      <w:bCs/>
                      <w:color w:val="auto"/>
                      <w:sz w:val="21"/>
                      <w:szCs w:val="21"/>
                    </w:rPr>
                    <w:t>HW49</w:t>
                  </w:r>
                </w:p>
              </w:tc>
              <w:tc>
                <w:tcPr>
                  <w:tcW w:w="1382" w:type="dxa"/>
                  <w:vAlign w:val="center"/>
                </w:tcPr>
                <w:p w14:paraId="7F73CBC8">
                  <w:pPr>
                    <w:snapToGrid w:val="0"/>
                    <w:jc w:val="center"/>
                    <w:rPr>
                      <w:bCs/>
                      <w:color w:val="auto"/>
                      <w:sz w:val="21"/>
                      <w:szCs w:val="21"/>
                    </w:rPr>
                  </w:pPr>
                  <w:r>
                    <w:rPr>
                      <w:color w:val="auto"/>
                      <w:sz w:val="21"/>
                      <w:szCs w:val="21"/>
                    </w:rPr>
                    <w:t>900-041-49</w:t>
                  </w:r>
                </w:p>
              </w:tc>
              <w:tc>
                <w:tcPr>
                  <w:tcW w:w="448" w:type="dxa"/>
                  <w:vAlign w:val="center"/>
                </w:tcPr>
                <w:p w14:paraId="185DA488">
                  <w:pPr>
                    <w:snapToGrid w:val="0"/>
                    <w:jc w:val="center"/>
                    <w:rPr>
                      <w:bCs/>
                      <w:color w:val="auto"/>
                      <w:sz w:val="21"/>
                      <w:szCs w:val="21"/>
                    </w:rPr>
                  </w:pPr>
                  <w:r>
                    <w:rPr>
                      <w:rFonts w:hint="eastAsia"/>
                      <w:bCs/>
                      <w:color w:val="auto"/>
                      <w:sz w:val="21"/>
                      <w:szCs w:val="21"/>
                    </w:rPr>
                    <w:t>车间内</w:t>
                  </w:r>
                </w:p>
              </w:tc>
              <w:tc>
                <w:tcPr>
                  <w:tcW w:w="894" w:type="dxa"/>
                  <w:vAlign w:val="center"/>
                </w:tcPr>
                <w:p w14:paraId="5B7DA609">
                  <w:pPr>
                    <w:snapToGrid w:val="0"/>
                    <w:jc w:val="center"/>
                    <w:rPr>
                      <w:bCs/>
                      <w:color w:val="auto"/>
                      <w:sz w:val="21"/>
                      <w:szCs w:val="21"/>
                    </w:rPr>
                  </w:pPr>
                  <w:r>
                    <w:rPr>
                      <w:rFonts w:hint="eastAsia"/>
                      <w:bCs/>
                      <w:color w:val="auto"/>
                      <w:sz w:val="21"/>
                      <w:szCs w:val="21"/>
                    </w:rPr>
                    <w:t>170</w:t>
                  </w:r>
                  <w:r>
                    <w:rPr>
                      <w:bCs/>
                      <w:color w:val="auto"/>
                      <w:sz w:val="21"/>
                      <w:szCs w:val="21"/>
                    </w:rPr>
                    <w:t>m</w:t>
                  </w:r>
                  <w:r>
                    <w:rPr>
                      <w:bCs/>
                      <w:color w:val="auto"/>
                      <w:sz w:val="21"/>
                      <w:szCs w:val="21"/>
                      <w:vertAlign w:val="superscript"/>
                    </w:rPr>
                    <w:t>2</w:t>
                  </w:r>
                </w:p>
              </w:tc>
              <w:tc>
                <w:tcPr>
                  <w:tcW w:w="1340" w:type="dxa"/>
                  <w:vAlign w:val="center"/>
                </w:tcPr>
                <w:p w14:paraId="7E577CAF">
                  <w:pPr>
                    <w:snapToGrid w:val="0"/>
                    <w:jc w:val="center"/>
                    <w:rPr>
                      <w:b/>
                      <w:color w:val="auto"/>
                      <w:sz w:val="21"/>
                      <w:szCs w:val="21"/>
                    </w:rPr>
                  </w:pPr>
                  <w:r>
                    <w:rPr>
                      <w:color w:val="auto"/>
                      <w:sz w:val="21"/>
                      <w:szCs w:val="21"/>
                    </w:rPr>
                    <w:t>袋装（含内衬包装袋）</w:t>
                  </w:r>
                </w:p>
              </w:tc>
              <w:tc>
                <w:tcPr>
                  <w:tcW w:w="940" w:type="dxa"/>
                  <w:vAlign w:val="center"/>
                </w:tcPr>
                <w:p w14:paraId="7D574878">
                  <w:pPr>
                    <w:snapToGrid w:val="0"/>
                    <w:jc w:val="center"/>
                    <w:rPr>
                      <w:b/>
                      <w:color w:val="auto"/>
                      <w:sz w:val="21"/>
                      <w:szCs w:val="21"/>
                    </w:rPr>
                  </w:pPr>
                  <w:r>
                    <w:rPr>
                      <w:rFonts w:hint="eastAsia"/>
                      <w:bCs/>
                      <w:color w:val="auto"/>
                      <w:sz w:val="21"/>
                      <w:szCs w:val="21"/>
                    </w:rPr>
                    <w:t>125吨</w:t>
                  </w:r>
                </w:p>
              </w:tc>
              <w:tc>
                <w:tcPr>
                  <w:tcW w:w="1241" w:type="dxa"/>
                  <w:vAlign w:val="center"/>
                </w:tcPr>
                <w:p w14:paraId="18843063">
                  <w:pPr>
                    <w:snapToGrid w:val="0"/>
                    <w:jc w:val="center"/>
                    <w:rPr>
                      <w:b/>
                      <w:color w:val="auto"/>
                      <w:sz w:val="21"/>
                      <w:szCs w:val="21"/>
                    </w:rPr>
                  </w:pPr>
                  <w:r>
                    <w:rPr>
                      <w:color w:val="auto"/>
                      <w:sz w:val="21"/>
                      <w:szCs w:val="21"/>
                    </w:rPr>
                    <w:t>半个月</w:t>
                  </w:r>
                </w:p>
              </w:tc>
            </w:tr>
            <w:tr w14:paraId="4361C1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dxa"/>
                  <w:vMerge w:val="restart"/>
                  <w:vAlign w:val="center"/>
                </w:tcPr>
                <w:p w14:paraId="336EA18D">
                  <w:pPr>
                    <w:topLinePunct/>
                    <w:adjustRightInd w:val="0"/>
                    <w:snapToGrid w:val="0"/>
                    <w:jc w:val="center"/>
                    <w:rPr>
                      <w:color w:val="auto"/>
                      <w:sz w:val="21"/>
                      <w:szCs w:val="21"/>
                    </w:rPr>
                  </w:pPr>
                  <w:r>
                    <w:rPr>
                      <w:rFonts w:hint="eastAsia"/>
                      <w:color w:val="auto"/>
                      <w:sz w:val="21"/>
                      <w:szCs w:val="21"/>
                    </w:rPr>
                    <w:t>3</w:t>
                  </w:r>
                </w:p>
              </w:tc>
              <w:tc>
                <w:tcPr>
                  <w:tcW w:w="1106" w:type="dxa"/>
                  <w:vMerge w:val="restart"/>
                  <w:vAlign w:val="center"/>
                </w:tcPr>
                <w:p w14:paraId="36385A8A">
                  <w:pPr>
                    <w:snapToGrid w:val="0"/>
                    <w:spacing w:line="280" w:lineRule="exact"/>
                    <w:jc w:val="center"/>
                    <w:rPr>
                      <w:smallCaps/>
                      <w:color w:val="auto"/>
                      <w:sz w:val="21"/>
                      <w:szCs w:val="21"/>
                    </w:rPr>
                  </w:pPr>
                  <w:r>
                    <w:rPr>
                      <w:rFonts w:hint="eastAsia"/>
                      <w:smallCaps/>
                      <w:color w:val="auto"/>
                      <w:sz w:val="21"/>
                      <w:szCs w:val="21"/>
                    </w:rPr>
                    <w:t>次生</w:t>
                  </w:r>
                  <w:r>
                    <w:rPr>
                      <w:smallCaps/>
                      <w:color w:val="auto"/>
                      <w:sz w:val="21"/>
                      <w:szCs w:val="21"/>
                    </w:rPr>
                    <w:t>危废库房</w:t>
                  </w:r>
                </w:p>
              </w:tc>
              <w:tc>
                <w:tcPr>
                  <w:tcW w:w="1331" w:type="dxa"/>
                  <w:vAlign w:val="center"/>
                </w:tcPr>
                <w:p w14:paraId="2AF64271">
                  <w:pPr>
                    <w:jc w:val="center"/>
                    <w:rPr>
                      <w:color w:val="auto"/>
                      <w:sz w:val="21"/>
                      <w:szCs w:val="21"/>
                    </w:rPr>
                  </w:pPr>
                  <w:r>
                    <w:rPr>
                      <w:color w:val="auto"/>
                      <w:sz w:val="21"/>
                      <w:szCs w:val="21"/>
                      <w:lang w:bidi="ar"/>
                    </w:rPr>
                    <w:t>污泥</w:t>
                  </w:r>
                </w:p>
              </w:tc>
              <w:tc>
                <w:tcPr>
                  <w:tcW w:w="990" w:type="dxa"/>
                  <w:vAlign w:val="center"/>
                </w:tcPr>
                <w:p w14:paraId="445FA884">
                  <w:pPr>
                    <w:jc w:val="center"/>
                    <w:rPr>
                      <w:color w:val="auto"/>
                      <w:sz w:val="21"/>
                      <w:szCs w:val="21"/>
                    </w:rPr>
                  </w:pPr>
                  <w:r>
                    <w:rPr>
                      <w:color w:val="auto"/>
                      <w:sz w:val="21"/>
                      <w:szCs w:val="21"/>
                    </w:rPr>
                    <w:t>HW17</w:t>
                  </w:r>
                </w:p>
              </w:tc>
              <w:tc>
                <w:tcPr>
                  <w:tcW w:w="1382" w:type="dxa"/>
                  <w:vAlign w:val="center"/>
                </w:tcPr>
                <w:p w14:paraId="24D0A406">
                  <w:pPr>
                    <w:jc w:val="center"/>
                    <w:rPr>
                      <w:color w:val="auto"/>
                      <w:sz w:val="21"/>
                      <w:szCs w:val="21"/>
                    </w:rPr>
                  </w:pPr>
                  <w:r>
                    <w:rPr>
                      <w:color w:val="auto"/>
                      <w:sz w:val="21"/>
                      <w:szCs w:val="21"/>
                    </w:rPr>
                    <w:t>336-064-17</w:t>
                  </w:r>
                </w:p>
              </w:tc>
              <w:tc>
                <w:tcPr>
                  <w:tcW w:w="448" w:type="dxa"/>
                  <w:vMerge w:val="restart"/>
                  <w:vAlign w:val="center"/>
                </w:tcPr>
                <w:p w14:paraId="73314C60">
                  <w:pPr>
                    <w:snapToGrid w:val="0"/>
                    <w:jc w:val="center"/>
                    <w:rPr>
                      <w:bCs/>
                      <w:color w:val="auto"/>
                      <w:sz w:val="21"/>
                      <w:szCs w:val="21"/>
                    </w:rPr>
                  </w:pPr>
                  <w:r>
                    <w:rPr>
                      <w:bCs/>
                      <w:color w:val="auto"/>
                      <w:sz w:val="21"/>
                      <w:szCs w:val="21"/>
                    </w:rPr>
                    <w:t>车间内</w:t>
                  </w:r>
                </w:p>
              </w:tc>
              <w:tc>
                <w:tcPr>
                  <w:tcW w:w="894" w:type="dxa"/>
                  <w:vMerge w:val="restart"/>
                  <w:vAlign w:val="center"/>
                </w:tcPr>
                <w:p w14:paraId="454BE2AE">
                  <w:pPr>
                    <w:snapToGrid w:val="0"/>
                    <w:jc w:val="center"/>
                    <w:rPr>
                      <w:bCs/>
                      <w:color w:val="auto"/>
                      <w:sz w:val="21"/>
                      <w:szCs w:val="21"/>
                    </w:rPr>
                  </w:pPr>
                  <w:r>
                    <w:rPr>
                      <w:bCs/>
                      <w:color w:val="auto"/>
                      <w:sz w:val="21"/>
                      <w:szCs w:val="21"/>
                    </w:rPr>
                    <w:t>288m</w:t>
                  </w:r>
                  <w:r>
                    <w:rPr>
                      <w:bCs/>
                      <w:color w:val="auto"/>
                      <w:sz w:val="21"/>
                      <w:szCs w:val="21"/>
                      <w:vertAlign w:val="superscript"/>
                    </w:rPr>
                    <w:t>2</w:t>
                  </w:r>
                </w:p>
              </w:tc>
              <w:tc>
                <w:tcPr>
                  <w:tcW w:w="1340" w:type="dxa"/>
                  <w:vAlign w:val="center"/>
                </w:tcPr>
                <w:p w14:paraId="0B4404F5">
                  <w:pPr>
                    <w:snapToGrid w:val="0"/>
                    <w:jc w:val="center"/>
                    <w:rPr>
                      <w:color w:val="auto"/>
                      <w:sz w:val="21"/>
                      <w:szCs w:val="21"/>
                    </w:rPr>
                  </w:pPr>
                  <w:r>
                    <w:rPr>
                      <w:color w:val="auto"/>
                      <w:sz w:val="21"/>
                      <w:szCs w:val="21"/>
                    </w:rPr>
                    <w:t>袋装（含内衬包装袋）</w:t>
                  </w:r>
                </w:p>
              </w:tc>
              <w:tc>
                <w:tcPr>
                  <w:tcW w:w="940" w:type="dxa"/>
                  <w:vAlign w:val="center"/>
                </w:tcPr>
                <w:p w14:paraId="4B7ED304">
                  <w:pPr>
                    <w:snapToGrid w:val="0"/>
                    <w:jc w:val="center"/>
                    <w:rPr>
                      <w:color w:val="auto"/>
                      <w:sz w:val="21"/>
                      <w:szCs w:val="21"/>
                    </w:rPr>
                  </w:pPr>
                  <w:r>
                    <w:rPr>
                      <w:rFonts w:hint="eastAsia"/>
                      <w:color w:val="auto"/>
                      <w:sz w:val="21"/>
                      <w:szCs w:val="21"/>
                    </w:rPr>
                    <w:t>150</w:t>
                  </w:r>
                  <w:r>
                    <w:rPr>
                      <w:color w:val="auto"/>
                      <w:sz w:val="21"/>
                      <w:szCs w:val="21"/>
                    </w:rPr>
                    <w:t>吨</w:t>
                  </w:r>
                </w:p>
              </w:tc>
              <w:tc>
                <w:tcPr>
                  <w:tcW w:w="1241" w:type="dxa"/>
                  <w:vAlign w:val="center"/>
                </w:tcPr>
                <w:p w14:paraId="5B721A24">
                  <w:pPr>
                    <w:snapToGrid w:val="0"/>
                    <w:jc w:val="center"/>
                    <w:rPr>
                      <w:color w:val="auto"/>
                      <w:sz w:val="21"/>
                      <w:szCs w:val="21"/>
                    </w:rPr>
                  </w:pPr>
                  <w:r>
                    <w:rPr>
                      <w:color w:val="auto"/>
                      <w:sz w:val="21"/>
                      <w:szCs w:val="21"/>
                    </w:rPr>
                    <w:t>两周</w:t>
                  </w:r>
                </w:p>
              </w:tc>
            </w:tr>
            <w:tr w14:paraId="09F201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dxa"/>
                  <w:vMerge w:val="continue"/>
                  <w:vAlign w:val="center"/>
                </w:tcPr>
                <w:p w14:paraId="183CBCFB">
                  <w:pPr>
                    <w:topLinePunct/>
                    <w:adjustRightInd w:val="0"/>
                    <w:snapToGrid w:val="0"/>
                    <w:jc w:val="center"/>
                    <w:rPr>
                      <w:color w:val="auto"/>
                      <w:sz w:val="21"/>
                      <w:szCs w:val="21"/>
                    </w:rPr>
                  </w:pPr>
                </w:p>
              </w:tc>
              <w:tc>
                <w:tcPr>
                  <w:tcW w:w="1106" w:type="dxa"/>
                  <w:vMerge w:val="continue"/>
                  <w:vAlign w:val="center"/>
                </w:tcPr>
                <w:p w14:paraId="6D2AB6A8">
                  <w:pPr>
                    <w:snapToGrid w:val="0"/>
                    <w:spacing w:line="280" w:lineRule="exact"/>
                    <w:jc w:val="center"/>
                    <w:rPr>
                      <w:smallCaps/>
                      <w:color w:val="auto"/>
                      <w:sz w:val="21"/>
                      <w:szCs w:val="21"/>
                    </w:rPr>
                  </w:pPr>
                </w:p>
              </w:tc>
              <w:tc>
                <w:tcPr>
                  <w:tcW w:w="1331" w:type="dxa"/>
                  <w:vAlign w:val="center"/>
                </w:tcPr>
                <w:p w14:paraId="1AAE4431">
                  <w:pPr>
                    <w:jc w:val="center"/>
                    <w:rPr>
                      <w:color w:val="auto"/>
                      <w:sz w:val="21"/>
                      <w:szCs w:val="21"/>
                    </w:rPr>
                  </w:pPr>
                  <w:r>
                    <w:rPr>
                      <w:color w:val="auto"/>
                      <w:sz w:val="21"/>
                      <w:szCs w:val="21"/>
                      <w:lang w:bidi="ar"/>
                    </w:rPr>
                    <w:t>包装桶废渣</w:t>
                  </w:r>
                </w:p>
              </w:tc>
              <w:tc>
                <w:tcPr>
                  <w:tcW w:w="990" w:type="dxa"/>
                  <w:vAlign w:val="center"/>
                </w:tcPr>
                <w:p w14:paraId="2A7ADAB4">
                  <w:pPr>
                    <w:jc w:val="center"/>
                    <w:rPr>
                      <w:color w:val="auto"/>
                      <w:sz w:val="21"/>
                      <w:szCs w:val="21"/>
                    </w:rPr>
                  </w:pPr>
                  <w:r>
                    <w:rPr>
                      <w:color w:val="auto"/>
                      <w:sz w:val="21"/>
                      <w:szCs w:val="21"/>
                    </w:rPr>
                    <w:t>HW12</w:t>
                  </w:r>
                </w:p>
              </w:tc>
              <w:tc>
                <w:tcPr>
                  <w:tcW w:w="1382" w:type="dxa"/>
                  <w:vAlign w:val="center"/>
                </w:tcPr>
                <w:p w14:paraId="4624E922">
                  <w:pPr>
                    <w:jc w:val="center"/>
                    <w:rPr>
                      <w:color w:val="auto"/>
                      <w:sz w:val="21"/>
                      <w:szCs w:val="21"/>
                    </w:rPr>
                  </w:pPr>
                  <w:r>
                    <w:rPr>
                      <w:color w:val="auto"/>
                      <w:sz w:val="21"/>
                      <w:szCs w:val="21"/>
                    </w:rPr>
                    <w:t>900-256-12</w:t>
                  </w:r>
                </w:p>
              </w:tc>
              <w:tc>
                <w:tcPr>
                  <w:tcW w:w="448" w:type="dxa"/>
                  <w:vMerge w:val="continue"/>
                  <w:vAlign w:val="center"/>
                </w:tcPr>
                <w:p w14:paraId="11108A9B">
                  <w:pPr>
                    <w:snapToGrid w:val="0"/>
                    <w:jc w:val="center"/>
                    <w:rPr>
                      <w:color w:val="auto"/>
                      <w:sz w:val="21"/>
                      <w:szCs w:val="21"/>
                    </w:rPr>
                  </w:pPr>
                </w:p>
              </w:tc>
              <w:tc>
                <w:tcPr>
                  <w:tcW w:w="894" w:type="dxa"/>
                  <w:vMerge w:val="continue"/>
                  <w:vAlign w:val="center"/>
                </w:tcPr>
                <w:p w14:paraId="42A21A33">
                  <w:pPr>
                    <w:snapToGrid w:val="0"/>
                    <w:jc w:val="center"/>
                    <w:rPr>
                      <w:bCs/>
                      <w:color w:val="auto"/>
                      <w:sz w:val="21"/>
                      <w:szCs w:val="21"/>
                    </w:rPr>
                  </w:pPr>
                </w:p>
              </w:tc>
              <w:tc>
                <w:tcPr>
                  <w:tcW w:w="1340" w:type="dxa"/>
                  <w:vAlign w:val="center"/>
                </w:tcPr>
                <w:p w14:paraId="5FD3F1B7">
                  <w:pPr>
                    <w:snapToGrid w:val="0"/>
                    <w:jc w:val="center"/>
                    <w:rPr>
                      <w:color w:val="auto"/>
                      <w:sz w:val="21"/>
                      <w:szCs w:val="21"/>
                    </w:rPr>
                  </w:pPr>
                  <w:r>
                    <w:rPr>
                      <w:color w:val="auto"/>
                      <w:sz w:val="21"/>
                      <w:szCs w:val="21"/>
                    </w:rPr>
                    <w:t>袋装（含内衬包装袋）</w:t>
                  </w:r>
                </w:p>
              </w:tc>
              <w:tc>
                <w:tcPr>
                  <w:tcW w:w="940" w:type="dxa"/>
                  <w:vAlign w:val="center"/>
                </w:tcPr>
                <w:p w14:paraId="60ECD57E">
                  <w:pPr>
                    <w:snapToGrid w:val="0"/>
                    <w:jc w:val="center"/>
                    <w:rPr>
                      <w:color w:val="auto"/>
                      <w:sz w:val="21"/>
                      <w:szCs w:val="21"/>
                    </w:rPr>
                  </w:pPr>
                  <w:r>
                    <w:rPr>
                      <w:color w:val="auto"/>
                      <w:sz w:val="21"/>
                      <w:szCs w:val="21"/>
                    </w:rPr>
                    <w:t>15吨</w:t>
                  </w:r>
                </w:p>
              </w:tc>
              <w:tc>
                <w:tcPr>
                  <w:tcW w:w="1241" w:type="dxa"/>
                  <w:vAlign w:val="center"/>
                </w:tcPr>
                <w:p w14:paraId="78C71EB5">
                  <w:pPr>
                    <w:snapToGrid w:val="0"/>
                    <w:jc w:val="center"/>
                    <w:rPr>
                      <w:color w:val="auto"/>
                      <w:sz w:val="21"/>
                      <w:szCs w:val="21"/>
                    </w:rPr>
                  </w:pPr>
                  <w:r>
                    <w:rPr>
                      <w:color w:val="auto"/>
                      <w:sz w:val="21"/>
                      <w:szCs w:val="21"/>
                    </w:rPr>
                    <w:t>半个月</w:t>
                  </w:r>
                </w:p>
              </w:tc>
            </w:tr>
            <w:tr w14:paraId="339915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dxa"/>
                  <w:vMerge w:val="continue"/>
                  <w:vAlign w:val="center"/>
                </w:tcPr>
                <w:p w14:paraId="2420823C">
                  <w:pPr>
                    <w:topLinePunct/>
                    <w:adjustRightInd w:val="0"/>
                    <w:snapToGrid w:val="0"/>
                    <w:jc w:val="center"/>
                    <w:rPr>
                      <w:color w:val="auto"/>
                      <w:sz w:val="21"/>
                      <w:szCs w:val="21"/>
                    </w:rPr>
                  </w:pPr>
                </w:p>
              </w:tc>
              <w:tc>
                <w:tcPr>
                  <w:tcW w:w="1106" w:type="dxa"/>
                  <w:vMerge w:val="continue"/>
                  <w:vAlign w:val="center"/>
                </w:tcPr>
                <w:p w14:paraId="0E30F817">
                  <w:pPr>
                    <w:snapToGrid w:val="0"/>
                    <w:spacing w:line="280" w:lineRule="exact"/>
                    <w:jc w:val="center"/>
                    <w:rPr>
                      <w:smallCaps/>
                      <w:color w:val="auto"/>
                      <w:sz w:val="21"/>
                      <w:szCs w:val="21"/>
                    </w:rPr>
                  </w:pPr>
                </w:p>
              </w:tc>
              <w:tc>
                <w:tcPr>
                  <w:tcW w:w="1331" w:type="dxa"/>
                  <w:vAlign w:val="center"/>
                </w:tcPr>
                <w:p w14:paraId="07AA37FE">
                  <w:pPr>
                    <w:jc w:val="center"/>
                    <w:rPr>
                      <w:color w:val="auto"/>
                      <w:sz w:val="21"/>
                      <w:szCs w:val="21"/>
                      <w:lang w:bidi="ar"/>
                    </w:rPr>
                  </w:pPr>
                  <w:r>
                    <w:rPr>
                      <w:color w:val="auto"/>
                      <w:sz w:val="21"/>
                      <w:szCs w:val="21"/>
                      <w:lang w:bidi="ar"/>
                    </w:rPr>
                    <w:t>废钢珠及漆渣</w:t>
                  </w:r>
                </w:p>
              </w:tc>
              <w:tc>
                <w:tcPr>
                  <w:tcW w:w="990" w:type="dxa"/>
                  <w:vAlign w:val="center"/>
                </w:tcPr>
                <w:p w14:paraId="2832B024">
                  <w:pPr>
                    <w:jc w:val="center"/>
                    <w:rPr>
                      <w:color w:val="auto"/>
                      <w:sz w:val="21"/>
                      <w:szCs w:val="21"/>
                    </w:rPr>
                  </w:pPr>
                  <w:r>
                    <w:rPr>
                      <w:color w:val="auto"/>
                      <w:sz w:val="21"/>
                      <w:szCs w:val="21"/>
                    </w:rPr>
                    <w:t>HW12</w:t>
                  </w:r>
                </w:p>
              </w:tc>
              <w:tc>
                <w:tcPr>
                  <w:tcW w:w="1382" w:type="dxa"/>
                  <w:vAlign w:val="center"/>
                </w:tcPr>
                <w:p w14:paraId="3B9C16A4">
                  <w:pPr>
                    <w:jc w:val="center"/>
                    <w:rPr>
                      <w:color w:val="auto"/>
                      <w:sz w:val="21"/>
                      <w:szCs w:val="21"/>
                    </w:rPr>
                  </w:pPr>
                  <w:r>
                    <w:rPr>
                      <w:color w:val="auto"/>
                      <w:sz w:val="21"/>
                      <w:szCs w:val="21"/>
                    </w:rPr>
                    <w:t>900-256-12</w:t>
                  </w:r>
                </w:p>
              </w:tc>
              <w:tc>
                <w:tcPr>
                  <w:tcW w:w="448" w:type="dxa"/>
                  <w:vMerge w:val="continue"/>
                  <w:vAlign w:val="center"/>
                </w:tcPr>
                <w:p w14:paraId="6E1D68F1">
                  <w:pPr>
                    <w:snapToGrid w:val="0"/>
                    <w:jc w:val="center"/>
                    <w:rPr>
                      <w:color w:val="auto"/>
                      <w:sz w:val="21"/>
                      <w:szCs w:val="21"/>
                    </w:rPr>
                  </w:pPr>
                </w:p>
              </w:tc>
              <w:tc>
                <w:tcPr>
                  <w:tcW w:w="894" w:type="dxa"/>
                  <w:vMerge w:val="continue"/>
                  <w:vAlign w:val="center"/>
                </w:tcPr>
                <w:p w14:paraId="794FDDCF">
                  <w:pPr>
                    <w:snapToGrid w:val="0"/>
                    <w:jc w:val="center"/>
                    <w:rPr>
                      <w:bCs/>
                      <w:color w:val="auto"/>
                      <w:sz w:val="21"/>
                      <w:szCs w:val="21"/>
                    </w:rPr>
                  </w:pPr>
                </w:p>
              </w:tc>
              <w:tc>
                <w:tcPr>
                  <w:tcW w:w="1340" w:type="dxa"/>
                  <w:vAlign w:val="center"/>
                </w:tcPr>
                <w:p w14:paraId="07FD3C93">
                  <w:pPr>
                    <w:snapToGrid w:val="0"/>
                    <w:jc w:val="center"/>
                    <w:rPr>
                      <w:color w:val="auto"/>
                      <w:sz w:val="21"/>
                      <w:szCs w:val="21"/>
                    </w:rPr>
                  </w:pPr>
                  <w:r>
                    <w:rPr>
                      <w:color w:val="auto"/>
                      <w:sz w:val="21"/>
                      <w:szCs w:val="21"/>
                    </w:rPr>
                    <w:t>袋装（含内衬包装袋）</w:t>
                  </w:r>
                </w:p>
              </w:tc>
              <w:tc>
                <w:tcPr>
                  <w:tcW w:w="940" w:type="dxa"/>
                  <w:vAlign w:val="center"/>
                </w:tcPr>
                <w:p w14:paraId="190975F2">
                  <w:pPr>
                    <w:snapToGrid w:val="0"/>
                    <w:jc w:val="center"/>
                    <w:rPr>
                      <w:color w:val="auto"/>
                      <w:sz w:val="21"/>
                      <w:szCs w:val="21"/>
                    </w:rPr>
                  </w:pPr>
                  <w:r>
                    <w:rPr>
                      <w:color w:val="auto"/>
                      <w:sz w:val="21"/>
                      <w:szCs w:val="21"/>
                    </w:rPr>
                    <w:t>1.5吨</w:t>
                  </w:r>
                </w:p>
              </w:tc>
              <w:tc>
                <w:tcPr>
                  <w:tcW w:w="1241" w:type="dxa"/>
                  <w:vAlign w:val="center"/>
                </w:tcPr>
                <w:p w14:paraId="1AFE94A4">
                  <w:pPr>
                    <w:snapToGrid w:val="0"/>
                    <w:jc w:val="center"/>
                    <w:rPr>
                      <w:color w:val="auto"/>
                      <w:sz w:val="21"/>
                      <w:szCs w:val="21"/>
                    </w:rPr>
                  </w:pPr>
                  <w:r>
                    <w:rPr>
                      <w:color w:val="auto"/>
                      <w:sz w:val="21"/>
                      <w:szCs w:val="21"/>
                    </w:rPr>
                    <w:t>6个月</w:t>
                  </w:r>
                </w:p>
              </w:tc>
            </w:tr>
            <w:tr w14:paraId="544095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dxa"/>
                  <w:vMerge w:val="continue"/>
                  <w:vAlign w:val="center"/>
                </w:tcPr>
                <w:p w14:paraId="12D0D82C">
                  <w:pPr>
                    <w:topLinePunct/>
                    <w:adjustRightInd w:val="0"/>
                    <w:snapToGrid w:val="0"/>
                    <w:jc w:val="center"/>
                    <w:rPr>
                      <w:color w:val="auto"/>
                      <w:sz w:val="21"/>
                      <w:szCs w:val="21"/>
                    </w:rPr>
                  </w:pPr>
                </w:p>
              </w:tc>
              <w:tc>
                <w:tcPr>
                  <w:tcW w:w="1106" w:type="dxa"/>
                  <w:vMerge w:val="continue"/>
                  <w:vAlign w:val="center"/>
                </w:tcPr>
                <w:p w14:paraId="7101D1FE">
                  <w:pPr>
                    <w:snapToGrid w:val="0"/>
                    <w:spacing w:line="280" w:lineRule="exact"/>
                    <w:jc w:val="center"/>
                    <w:rPr>
                      <w:smallCaps/>
                      <w:color w:val="auto"/>
                      <w:sz w:val="21"/>
                      <w:szCs w:val="21"/>
                    </w:rPr>
                  </w:pPr>
                </w:p>
              </w:tc>
              <w:tc>
                <w:tcPr>
                  <w:tcW w:w="1331" w:type="dxa"/>
                  <w:vAlign w:val="center"/>
                </w:tcPr>
                <w:p w14:paraId="6DE1FE73">
                  <w:pPr>
                    <w:jc w:val="center"/>
                    <w:rPr>
                      <w:color w:val="auto"/>
                      <w:sz w:val="21"/>
                      <w:szCs w:val="21"/>
                    </w:rPr>
                  </w:pPr>
                  <w:r>
                    <w:rPr>
                      <w:color w:val="auto"/>
                      <w:sz w:val="21"/>
                      <w:szCs w:val="21"/>
                      <w:lang w:bidi="ar"/>
                    </w:rPr>
                    <w:t>布袋除尘器收尘</w:t>
                  </w:r>
                </w:p>
              </w:tc>
              <w:tc>
                <w:tcPr>
                  <w:tcW w:w="990" w:type="dxa"/>
                  <w:vAlign w:val="center"/>
                </w:tcPr>
                <w:p w14:paraId="11EB6150">
                  <w:pPr>
                    <w:jc w:val="center"/>
                    <w:rPr>
                      <w:color w:val="auto"/>
                      <w:sz w:val="21"/>
                      <w:szCs w:val="21"/>
                    </w:rPr>
                  </w:pPr>
                  <w:r>
                    <w:rPr>
                      <w:color w:val="auto"/>
                      <w:sz w:val="21"/>
                      <w:szCs w:val="21"/>
                    </w:rPr>
                    <w:t>HW12</w:t>
                  </w:r>
                </w:p>
              </w:tc>
              <w:tc>
                <w:tcPr>
                  <w:tcW w:w="1382" w:type="dxa"/>
                  <w:vAlign w:val="center"/>
                </w:tcPr>
                <w:p w14:paraId="0E010452">
                  <w:pPr>
                    <w:jc w:val="center"/>
                    <w:rPr>
                      <w:color w:val="auto"/>
                      <w:sz w:val="21"/>
                      <w:szCs w:val="21"/>
                    </w:rPr>
                  </w:pPr>
                  <w:r>
                    <w:rPr>
                      <w:color w:val="auto"/>
                      <w:sz w:val="21"/>
                      <w:szCs w:val="21"/>
                    </w:rPr>
                    <w:t>900-256-12</w:t>
                  </w:r>
                </w:p>
              </w:tc>
              <w:tc>
                <w:tcPr>
                  <w:tcW w:w="448" w:type="dxa"/>
                  <w:vMerge w:val="continue"/>
                  <w:vAlign w:val="center"/>
                </w:tcPr>
                <w:p w14:paraId="580F717D">
                  <w:pPr>
                    <w:snapToGrid w:val="0"/>
                    <w:jc w:val="center"/>
                    <w:rPr>
                      <w:color w:val="auto"/>
                      <w:sz w:val="21"/>
                      <w:szCs w:val="21"/>
                    </w:rPr>
                  </w:pPr>
                </w:p>
              </w:tc>
              <w:tc>
                <w:tcPr>
                  <w:tcW w:w="894" w:type="dxa"/>
                  <w:vMerge w:val="continue"/>
                  <w:vAlign w:val="center"/>
                </w:tcPr>
                <w:p w14:paraId="6381AEFC">
                  <w:pPr>
                    <w:snapToGrid w:val="0"/>
                    <w:jc w:val="center"/>
                    <w:rPr>
                      <w:bCs/>
                      <w:color w:val="auto"/>
                      <w:sz w:val="21"/>
                      <w:szCs w:val="21"/>
                    </w:rPr>
                  </w:pPr>
                </w:p>
              </w:tc>
              <w:tc>
                <w:tcPr>
                  <w:tcW w:w="1340" w:type="dxa"/>
                  <w:vAlign w:val="center"/>
                </w:tcPr>
                <w:p w14:paraId="0122ECF1">
                  <w:pPr>
                    <w:snapToGrid w:val="0"/>
                    <w:jc w:val="center"/>
                    <w:rPr>
                      <w:color w:val="auto"/>
                      <w:sz w:val="21"/>
                      <w:szCs w:val="21"/>
                    </w:rPr>
                  </w:pPr>
                  <w:r>
                    <w:rPr>
                      <w:color w:val="auto"/>
                      <w:sz w:val="21"/>
                      <w:szCs w:val="21"/>
                    </w:rPr>
                    <w:t>袋装（含内衬包装袋）</w:t>
                  </w:r>
                </w:p>
              </w:tc>
              <w:tc>
                <w:tcPr>
                  <w:tcW w:w="940" w:type="dxa"/>
                  <w:vAlign w:val="center"/>
                </w:tcPr>
                <w:p w14:paraId="33E8828A">
                  <w:pPr>
                    <w:snapToGrid w:val="0"/>
                    <w:jc w:val="center"/>
                    <w:rPr>
                      <w:color w:val="auto"/>
                      <w:sz w:val="21"/>
                      <w:szCs w:val="21"/>
                    </w:rPr>
                  </w:pPr>
                  <w:r>
                    <w:rPr>
                      <w:rFonts w:hint="eastAsia"/>
                      <w:color w:val="auto"/>
                      <w:sz w:val="21"/>
                      <w:szCs w:val="21"/>
                    </w:rPr>
                    <w:t>2.2</w:t>
                  </w:r>
                  <w:r>
                    <w:rPr>
                      <w:color w:val="auto"/>
                      <w:sz w:val="21"/>
                      <w:szCs w:val="21"/>
                    </w:rPr>
                    <w:t>吨</w:t>
                  </w:r>
                </w:p>
              </w:tc>
              <w:tc>
                <w:tcPr>
                  <w:tcW w:w="1241" w:type="dxa"/>
                  <w:vAlign w:val="center"/>
                </w:tcPr>
                <w:p w14:paraId="79E4A952">
                  <w:pPr>
                    <w:snapToGrid w:val="0"/>
                    <w:jc w:val="center"/>
                    <w:rPr>
                      <w:color w:val="auto"/>
                      <w:sz w:val="21"/>
                      <w:szCs w:val="21"/>
                    </w:rPr>
                  </w:pPr>
                  <w:r>
                    <w:rPr>
                      <w:color w:val="auto"/>
                      <w:sz w:val="21"/>
                      <w:szCs w:val="21"/>
                    </w:rPr>
                    <w:t>半个月</w:t>
                  </w:r>
                </w:p>
              </w:tc>
            </w:tr>
            <w:tr w14:paraId="1A8C12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dxa"/>
                  <w:vMerge w:val="continue"/>
                  <w:vAlign w:val="center"/>
                </w:tcPr>
                <w:p w14:paraId="4CA7D49C">
                  <w:pPr>
                    <w:topLinePunct/>
                    <w:adjustRightInd w:val="0"/>
                    <w:snapToGrid w:val="0"/>
                    <w:jc w:val="center"/>
                    <w:rPr>
                      <w:color w:val="auto"/>
                      <w:sz w:val="21"/>
                      <w:szCs w:val="21"/>
                    </w:rPr>
                  </w:pPr>
                </w:p>
              </w:tc>
              <w:tc>
                <w:tcPr>
                  <w:tcW w:w="1106" w:type="dxa"/>
                  <w:vMerge w:val="continue"/>
                  <w:vAlign w:val="center"/>
                </w:tcPr>
                <w:p w14:paraId="5D9448C6">
                  <w:pPr>
                    <w:snapToGrid w:val="0"/>
                    <w:spacing w:line="280" w:lineRule="exact"/>
                    <w:jc w:val="center"/>
                    <w:rPr>
                      <w:smallCaps/>
                      <w:color w:val="auto"/>
                      <w:sz w:val="21"/>
                      <w:szCs w:val="21"/>
                    </w:rPr>
                  </w:pPr>
                </w:p>
              </w:tc>
              <w:tc>
                <w:tcPr>
                  <w:tcW w:w="1331" w:type="dxa"/>
                  <w:vAlign w:val="center"/>
                </w:tcPr>
                <w:p w14:paraId="1CB8C78C">
                  <w:pPr>
                    <w:jc w:val="center"/>
                    <w:rPr>
                      <w:color w:val="auto"/>
                      <w:sz w:val="21"/>
                      <w:szCs w:val="21"/>
                      <w:lang w:bidi="ar"/>
                    </w:rPr>
                  </w:pPr>
                  <w:r>
                    <w:rPr>
                      <w:color w:val="auto"/>
                      <w:sz w:val="21"/>
                      <w:szCs w:val="21"/>
                      <w:lang w:bidi="ar"/>
                    </w:rPr>
                    <w:t>废活性炭</w:t>
                  </w:r>
                </w:p>
              </w:tc>
              <w:tc>
                <w:tcPr>
                  <w:tcW w:w="990" w:type="dxa"/>
                  <w:vAlign w:val="center"/>
                </w:tcPr>
                <w:p w14:paraId="77CC03BF">
                  <w:pPr>
                    <w:jc w:val="center"/>
                    <w:rPr>
                      <w:color w:val="auto"/>
                      <w:sz w:val="21"/>
                      <w:szCs w:val="21"/>
                    </w:rPr>
                  </w:pPr>
                  <w:r>
                    <w:rPr>
                      <w:color w:val="auto"/>
                      <w:sz w:val="21"/>
                      <w:szCs w:val="21"/>
                    </w:rPr>
                    <w:t>HW49</w:t>
                  </w:r>
                </w:p>
              </w:tc>
              <w:tc>
                <w:tcPr>
                  <w:tcW w:w="1382" w:type="dxa"/>
                  <w:vAlign w:val="center"/>
                </w:tcPr>
                <w:p w14:paraId="68B8B7F0">
                  <w:pPr>
                    <w:jc w:val="center"/>
                    <w:rPr>
                      <w:color w:val="auto"/>
                      <w:sz w:val="21"/>
                      <w:szCs w:val="21"/>
                    </w:rPr>
                  </w:pPr>
                  <w:r>
                    <w:rPr>
                      <w:color w:val="auto"/>
                      <w:sz w:val="21"/>
                      <w:szCs w:val="21"/>
                    </w:rPr>
                    <w:t>900-0</w:t>
                  </w:r>
                  <w:r>
                    <w:rPr>
                      <w:rFonts w:hint="eastAsia"/>
                      <w:color w:val="auto"/>
                      <w:sz w:val="21"/>
                      <w:szCs w:val="21"/>
                    </w:rPr>
                    <w:t>39</w:t>
                  </w:r>
                  <w:r>
                    <w:rPr>
                      <w:color w:val="auto"/>
                      <w:sz w:val="21"/>
                      <w:szCs w:val="21"/>
                    </w:rPr>
                    <w:t>-49</w:t>
                  </w:r>
                </w:p>
              </w:tc>
              <w:tc>
                <w:tcPr>
                  <w:tcW w:w="448" w:type="dxa"/>
                  <w:vMerge w:val="continue"/>
                  <w:vAlign w:val="center"/>
                </w:tcPr>
                <w:p w14:paraId="11754E47">
                  <w:pPr>
                    <w:snapToGrid w:val="0"/>
                    <w:jc w:val="center"/>
                    <w:rPr>
                      <w:color w:val="auto"/>
                      <w:sz w:val="21"/>
                      <w:szCs w:val="21"/>
                    </w:rPr>
                  </w:pPr>
                </w:p>
              </w:tc>
              <w:tc>
                <w:tcPr>
                  <w:tcW w:w="894" w:type="dxa"/>
                  <w:vMerge w:val="continue"/>
                  <w:vAlign w:val="center"/>
                </w:tcPr>
                <w:p w14:paraId="5C48B655">
                  <w:pPr>
                    <w:snapToGrid w:val="0"/>
                    <w:jc w:val="center"/>
                    <w:rPr>
                      <w:bCs/>
                      <w:color w:val="auto"/>
                      <w:sz w:val="21"/>
                      <w:szCs w:val="21"/>
                    </w:rPr>
                  </w:pPr>
                </w:p>
              </w:tc>
              <w:tc>
                <w:tcPr>
                  <w:tcW w:w="1340" w:type="dxa"/>
                  <w:vAlign w:val="center"/>
                </w:tcPr>
                <w:p w14:paraId="6C87D216">
                  <w:pPr>
                    <w:snapToGrid w:val="0"/>
                    <w:jc w:val="center"/>
                    <w:rPr>
                      <w:color w:val="auto"/>
                      <w:sz w:val="21"/>
                      <w:szCs w:val="21"/>
                    </w:rPr>
                  </w:pPr>
                  <w:r>
                    <w:rPr>
                      <w:color w:val="auto"/>
                      <w:sz w:val="21"/>
                      <w:szCs w:val="21"/>
                    </w:rPr>
                    <w:t>袋装（含内衬包装袋）</w:t>
                  </w:r>
                </w:p>
              </w:tc>
              <w:tc>
                <w:tcPr>
                  <w:tcW w:w="940" w:type="dxa"/>
                  <w:vAlign w:val="center"/>
                </w:tcPr>
                <w:p w14:paraId="319395D2">
                  <w:pPr>
                    <w:snapToGrid w:val="0"/>
                    <w:jc w:val="center"/>
                    <w:rPr>
                      <w:color w:val="auto"/>
                      <w:sz w:val="21"/>
                      <w:szCs w:val="21"/>
                    </w:rPr>
                  </w:pPr>
                  <w:r>
                    <w:rPr>
                      <w:color w:val="auto"/>
                      <w:sz w:val="21"/>
                      <w:szCs w:val="21"/>
                    </w:rPr>
                    <w:t>5.6吨</w:t>
                  </w:r>
                </w:p>
              </w:tc>
              <w:tc>
                <w:tcPr>
                  <w:tcW w:w="1241" w:type="dxa"/>
                  <w:vAlign w:val="center"/>
                </w:tcPr>
                <w:p w14:paraId="05E76EA3">
                  <w:pPr>
                    <w:snapToGrid w:val="0"/>
                    <w:jc w:val="center"/>
                    <w:rPr>
                      <w:color w:val="auto"/>
                      <w:sz w:val="21"/>
                      <w:szCs w:val="21"/>
                    </w:rPr>
                  </w:pPr>
                  <w:r>
                    <w:rPr>
                      <w:color w:val="auto"/>
                      <w:sz w:val="21"/>
                      <w:szCs w:val="21"/>
                    </w:rPr>
                    <w:t>3个月</w:t>
                  </w:r>
                </w:p>
              </w:tc>
            </w:tr>
            <w:tr w14:paraId="7C2FA5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dxa"/>
                  <w:vMerge w:val="continue"/>
                  <w:vAlign w:val="center"/>
                </w:tcPr>
                <w:p w14:paraId="0AAB7D59">
                  <w:pPr>
                    <w:topLinePunct/>
                    <w:adjustRightInd w:val="0"/>
                    <w:snapToGrid w:val="0"/>
                    <w:jc w:val="center"/>
                    <w:rPr>
                      <w:color w:val="auto"/>
                      <w:sz w:val="21"/>
                      <w:szCs w:val="21"/>
                    </w:rPr>
                  </w:pPr>
                </w:p>
              </w:tc>
              <w:tc>
                <w:tcPr>
                  <w:tcW w:w="1106" w:type="dxa"/>
                  <w:vMerge w:val="continue"/>
                  <w:vAlign w:val="center"/>
                </w:tcPr>
                <w:p w14:paraId="6FF47713">
                  <w:pPr>
                    <w:snapToGrid w:val="0"/>
                    <w:spacing w:line="280" w:lineRule="exact"/>
                    <w:jc w:val="center"/>
                    <w:rPr>
                      <w:smallCaps/>
                      <w:color w:val="auto"/>
                      <w:sz w:val="21"/>
                      <w:szCs w:val="21"/>
                    </w:rPr>
                  </w:pPr>
                </w:p>
              </w:tc>
              <w:tc>
                <w:tcPr>
                  <w:tcW w:w="1331" w:type="dxa"/>
                  <w:vAlign w:val="center"/>
                </w:tcPr>
                <w:p w14:paraId="10891981">
                  <w:pPr>
                    <w:jc w:val="center"/>
                    <w:rPr>
                      <w:color w:val="auto"/>
                      <w:sz w:val="21"/>
                      <w:szCs w:val="21"/>
                      <w:lang w:bidi="ar"/>
                    </w:rPr>
                  </w:pPr>
                  <w:r>
                    <w:rPr>
                      <w:color w:val="auto"/>
                      <w:sz w:val="21"/>
                      <w:szCs w:val="21"/>
                      <w:lang w:bidi="ar"/>
                    </w:rPr>
                    <w:t>废包装桶</w:t>
                  </w:r>
                </w:p>
              </w:tc>
              <w:tc>
                <w:tcPr>
                  <w:tcW w:w="990" w:type="dxa"/>
                  <w:vAlign w:val="center"/>
                </w:tcPr>
                <w:p w14:paraId="76A4183E">
                  <w:pPr>
                    <w:jc w:val="center"/>
                    <w:rPr>
                      <w:color w:val="auto"/>
                      <w:sz w:val="21"/>
                      <w:szCs w:val="21"/>
                    </w:rPr>
                  </w:pPr>
                  <w:r>
                    <w:rPr>
                      <w:color w:val="auto"/>
                      <w:sz w:val="21"/>
                      <w:szCs w:val="21"/>
                    </w:rPr>
                    <w:t>HW49</w:t>
                  </w:r>
                </w:p>
              </w:tc>
              <w:tc>
                <w:tcPr>
                  <w:tcW w:w="1382" w:type="dxa"/>
                  <w:vAlign w:val="center"/>
                </w:tcPr>
                <w:p w14:paraId="1042ED13">
                  <w:pPr>
                    <w:jc w:val="center"/>
                    <w:rPr>
                      <w:color w:val="auto"/>
                      <w:sz w:val="21"/>
                      <w:szCs w:val="21"/>
                    </w:rPr>
                  </w:pPr>
                  <w:r>
                    <w:rPr>
                      <w:color w:val="auto"/>
                      <w:sz w:val="21"/>
                      <w:szCs w:val="21"/>
                    </w:rPr>
                    <w:t>900-041-49</w:t>
                  </w:r>
                </w:p>
              </w:tc>
              <w:tc>
                <w:tcPr>
                  <w:tcW w:w="448" w:type="dxa"/>
                  <w:vMerge w:val="continue"/>
                  <w:vAlign w:val="center"/>
                </w:tcPr>
                <w:p w14:paraId="728DB0C4">
                  <w:pPr>
                    <w:snapToGrid w:val="0"/>
                    <w:jc w:val="center"/>
                    <w:rPr>
                      <w:color w:val="auto"/>
                      <w:sz w:val="21"/>
                      <w:szCs w:val="21"/>
                    </w:rPr>
                  </w:pPr>
                </w:p>
              </w:tc>
              <w:tc>
                <w:tcPr>
                  <w:tcW w:w="894" w:type="dxa"/>
                  <w:vMerge w:val="continue"/>
                  <w:vAlign w:val="center"/>
                </w:tcPr>
                <w:p w14:paraId="40C33841">
                  <w:pPr>
                    <w:snapToGrid w:val="0"/>
                    <w:jc w:val="center"/>
                    <w:rPr>
                      <w:bCs/>
                      <w:color w:val="auto"/>
                      <w:sz w:val="21"/>
                      <w:szCs w:val="21"/>
                    </w:rPr>
                  </w:pPr>
                </w:p>
              </w:tc>
              <w:tc>
                <w:tcPr>
                  <w:tcW w:w="1340" w:type="dxa"/>
                  <w:vAlign w:val="center"/>
                </w:tcPr>
                <w:p w14:paraId="1C51E291">
                  <w:pPr>
                    <w:snapToGrid w:val="0"/>
                    <w:jc w:val="center"/>
                    <w:rPr>
                      <w:color w:val="auto"/>
                      <w:sz w:val="21"/>
                      <w:szCs w:val="21"/>
                    </w:rPr>
                  </w:pPr>
                  <w:r>
                    <w:rPr>
                      <w:color w:val="auto"/>
                      <w:sz w:val="21"/>
                      <w:szCs w:val="21"/>
                    </w:rPr>
                    <w:t>加盖密封</w:t>
                  </w:r>
                </w:p>
              </w:tc>
              <w:tc>
                <w:tcPr>
                  <w:tcW w:w="940" w:type="dxa"/>
                  <w:vAlign w:val="center"/>
                </w:tcPr>
                <w:p w14:paraId="0C6D9D0F">
                  <w:pPr>
                    <w:snapToGrid w:val="0"/>
                    <w:jc w:val="center"/>
                    <w:rPr>
                      <w:color w:val="auto"/>
                      <w:sz w:val="21"/>
                      <w:szCs w:val="21"/>
                    </w:rPr>
                  </w:pPr>
                  <w:r>
                    <w:rPr>
                      <w:color w:val="auto"/>
                      <w:sz w:val="21"/>
                      <w:szCs w:val="21"/>
                    </w:rPr>
                    <w:t>10只</w:t>
                  </w:r>
                </w:p>
              </w:tc>
              <w:tc>
                <w:tcPr>
                  <w:tcW w:w="1241" w:type="dxa"/>
                  <w:vAlign w:val="center"/>
                </w:tcPr>
                <w:p w14:paraId="642F0DC2">
                  <w:pPr>
                    <w:snapToGrid w:val="0"/>
                    <w:jc w:val="center"/>
                    <w:rPr>
                      <w:color w:val="auto"/>
                      <w:sz w:val="21"/>
                      <w:szCs w:val="21"/>
                    </w:rPr>
                  </w:pPr>
                  <w:r>
                    <w:rPr>
                      <w:color w:val="auto"/>
                      <w:sz w:val="21"/>
                      <w:szCs w:val="21"/>
                    </w:rPr>
                    <w:t>6个月</w:t>
                  </w:r>
                </w:p>
              </w:tc>
            </w:tr>
            <w:tr w14:paraId="214593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dxa"/>
                  <w:vMerge w:val="continue"/>
                  <w:vAlign w:val="center"/>
                </w:tcPr>
                <w:p w14:paraId="4AFFC4EF">
                  <w:pPr>
                    <w:topLinePunct/>
                    <w:adjustRightInd w:val="0"/>
                    <w:snapToGrid w:val="0"/>
                    <w:jc w:val="center"/>
                    <w:rPr>
                      <w:color w:val="auto"/>
                      <w:sz w:val="21"/>
                      <w:szCs w:val="21"/>
                    </w:rPr>
                  </w:pPr>
                </w:p>
              </w:tc>
              <w:tc>
                <w:tcPr>
                  <w:tcW w:w="1106" w:type="dxa"/>
                  <w:vMerge w:val="continue"/>
                  <w:vAlign w:val="center"/>
                </w:tcPr>
                <w:p w14:paraId="5132DF90">
                  <w:pPr>
                    <w:snapToGrid w:val="0"/>
                    <w:spacing w:line="280" w:lineRule="exact"/>
                    <w:jc w:val="center"/>
                    <w:rPr>
                      <w:smallCaps/>
                      <w:color w:val="auto"/>
                      <w:sz w:val="21"/>
                      <w:szCs w:val="21"/>
                    </w:rPr>
                  </w:pPr>
                </w:p>
              </w:tc>
              <w:tc>
                <w:tcPr>
                  <w:tcW w:w="1331" w:type="dxa"/>
                  <w:vAlign w:val="center"/>
                </w:tcPr>
                <w:p w14:paraId="27B76FE1">
                  <w:pPr>
                    <w:jc w:val="center"/>
                    <w:rPr>
                      <w:color w:val="auto"/>
                      <w:sz w:val="21"/>
                      <w:szCs w:val="21"/>
                    </w:rPr>
                  </w:pPr>
                  <w:r>
                    <w:rPr>
                      <w:color w:val="auto"/>
                      <w:sz w:val="21"/>
                      <w:szCs w:val="21"/>
                      <w:lang w:bidi="ar"/>
                    </w:rPr>
                    <w:t>实验室废物</w:t>
                  </w:r>
                </w:p>
              </w:tc>
              <w:tc>
                <w:tcPr>
                  <w:tcW w:w="990" w:type="dxa"/>
                  <w:vAlign w:val="center"/>
                </w:tcPr>
                <w:p w14:paraId="434BD90A">
                  <w:pPr>
                    <w:jc w:val="center"/>
                    <w:rPr>
                      <w:color w:val="auto"/>
                      <w:sz w:val="21"/>
                      <w:szCs w:val="21"/>
                    </w:rPr>
                  </w:pPr>
                  <w:r>
                    <w:rPr>
                      <w:color w:val="auto"/>
                      <w:sz w:val="21"/>
                      <w:szCs w:val="21"/>
                    </w:rPr>
                    <w:t>HW49</w:t>
                  </w:r>
                </w:p>
              </w:tc>
              <w:tc>
                <w:tcPr>
                  <w:tcW w:w="1382" w:type="dxa"/>
                  <w:vAlign w:val="center"/>
                </w:tcPr>
                <w:p w14:paraId="4FD2275A">
                  <w:pPr>
                    <w:jc w:val="center"/>
                    <w:rPr>
                      <w:color w:val="auto"/>
                      <w:sz w:val="21"/>
                      <w:szCs w:val="21"/>
                    </w:rPr>
                  </w:pPr>
                  <w:r>
                    <w:rPr>
                      <w:color w:val="auto"/>
                      <w:sz w:val="21"/>
                      <w:szCs w:val="21"/>
                    </w:rPr>
                    <w:t>900-047-49</w:t>
                  </w:r>
                </w:p>
              </w:tc>
              <w:tc>
                <w:tcPr>
                  <w:tcW w:w="448" w:type="dxa"/>
                  <w:vMerge w:val="continue"/>
                  <w:vAlign w:val="center"/>
                </w:tcPr>
                <w:p w14:paraId="4C3C95EA">
                  <w:pPr>
                    <w:snapToGrid w:val="0"/>
                    <w:jc w:val="center"/>
                    <w:rPr>
                      <w:color w:val="auto"/>
                      <w:sz w:val="21"/>
                      <w:szCs w:val="21"/>
                    </w:rPr>
                  </w:pPr>
                </w:p>
              </w:tc>
              <w:tc>
                <w:tcPr>
                  <w:tcW w:w="894" w:type="dxa"/>
                  <w:vMerge w:val="continue"/>
                  <w:vAlign w:val="center"/>
                </w:tcPr>
                <w:p w14:paraId="4B501344">
                  <w:pPr>
                    <w:snapToGrid w:val="0"/>
                    <w:jc w:val="center"/>
                    <w:rPr>
                      <w:bCs/>
                      <w:color w:val="auto"/>
                      <w:sz w:val="21"/>
                      <w:szCs w:val="21"/>
                    </w:rPr>
                  </w:pPr>
                </w:p>
              </w:tc>
              <w:tc>
                <w:tcPr>
                  <w:tcW w:w="1340" w:type="dxa"/>
                  <w:vAlign w:val="center"/>
                </w:tcPr>
                <w:p w14:paraId="59FFE8B3">
                  <w:pPr>
                    <w:snapToGrid w:val="0"/>
                    <w:jc w:val="center"/>
                    <w:rPr>
                      <w:color w:val="auto"/>
                      <w:sz w:val="21"/>
                      <w:szCs w:val="21"/>
                    </w:rPr>
                  </w:pPr>
                  <w:r>
                    <w:rPr>
                      <w:color w:val="auto"/>
                      <w:sz w:val="21"/>
                      <w:szCs w:val="21"/>
                    </w:rPr>
                    <w:t>桶装加盖密封</w:t>
                  </w:r>
                </w:p>
              </w:tc>
              <w:tc>
                <w:tcPr>
                  <w:tcW w:w="940" w:type="dxa"/>
                  <w:vAlign w:val="center"/>
                </w:tcPr>
                <w:p w14:paraId="498F026E">
                  <w:pPr>
                    <w:snapToGrid w:val="0"/>
                    <w:jc w:val="center"/>
                    <w:rPr>
                      <w:color w:val="auto"/>
                      <w:sz w:val="21"/>
                      <w:szCs w:val="21"/>
                    </w:rPr>
                  </w:pPr>
                  <w:r>
                    <w:rPr>
                      <w:color w:val="auto"/>
                      <w:sz w:val="21"/>
                      <w:szCs w:val="21"/>
                    </w:rPr>
                    <w:t>0.1吨</w:t>
                  </w:r>
                </w:p>
              </w:tc>
              <w:tc>
                <w:tcPr>
                  <w:tcW w:w="1241" w:type="dxa"/>
                  <w:vAlign w:val="center"/>
                </w:tcPr>
                <w:p w14:paraId="0E5D02EA">
                  <w:pPr>
                    <w:snapToGrid w:val="0"/>
                    <w:jc w:val="center"/>
                    <w:rPr>
                      <w:color w:val="auto"/>
                      <w:sz w:val="21"/>
                      <w:szCs w:val="21"/>
                    </w:rPr>
                  </w:pPr>
                  <w:r>
                    <w:rPr>
                      <w:color w:val="auto"/>
                      <w:sz w:val="21"/>
                      <w:szCs w:val="21"/>
                    </w:rPr>
                    <w:t>一年</w:t>
                  </w:r>
                </w:p>
              </w:tc>
            </w:tr>
          </w:tbl>
          <w:p w14:paraId="053428A4">
            <w:pPr>
              <w:spacing w:line="480" w:lineRule="exact"/>
              <w:jc w:val="center"/>
              <w:rPr>
                <w:b/>
                <w:color w:val="auto"/>
              </w:rPr>
            </w:pPr>
            <w:r>
              <w:rPr>
                <w:b/>
                <w:color w:val="auto"/>
              </w:rPr>
              <w:t>表3.4-8 危险废物贮存场所（设施）基本情况表</w:t>
            </w:r>
          </w:p>
          <w:p w14:paraId="3D07CFBB">
            <w:pPr>
              <w:spacing w:line="500" w:lineRule="exact"/>
              <w:ind w:firstLine="480" w:firstLineChars="200"/>
              <w:rPr>
                <w:sz w:val="24"/>
                <w:szCs w:val="24"/>
              </w:rPr>
            </w:pPr>
          </w:p>
          <w:p w14:paraId="6FB8FC97">
            <w:pPr>
              <w:rPr>
                <w:sz w:val="24"/>
                <w:szCs w:val="24"/>
              </w:rPr>
            </w:pPr>
            <w:r>
              <w:rPr>
                <w:rFonts w:hint="eastAsia"/>
                <w:sz w:val="24"/>
                <w:szCs w:val="24"/>
              </w:rPr>
              <w:t>3、污染防治效果（监测数据）</w:t>
            </w:r>
            <w:r>
              <w:rPr>
                <w:sz w:val="24"/>
                <w:szCs w:val="24"/>
              </w:rPr>
              <w:t xml:space="preserve"> </w:t>
            </w:r>
          </w:p>
          <w:p w14:paraId="26BF2DE2">
            <w:pPr>
              <w:rPr>
                <w:sz w:val="30"/>
                <w:szCs w:val="30"/>
              </w:rPr>
            </w:pPr>
            <w:r>
              <w:rPr>
                <w:rFonts w:hint="eastAsia"/>
                <w:sz w:val="24"/>
                <w:szCs w:val="24"/>
              </w:rPr>
              <w:t xml:space="preserve">   本公司与常州佳蓝环境检测有限公司签订了厂区监测服务合同，每年按照环评规定的监测频次对厂区废气、废水和噪声进行监测，如发生不良情况，及时采取措施加以防范和处理，防止污染事故的发生。</w:t>
            </w:r>
          </w:p>
        </w:tc>
      </w:tr>
      <w:tr w14:paraId="560B7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8" w:hRule="atLeast"/>
        </w:trPr>
        <w:tc>
          <w:tcPr>
            <w:tcW w:w="9978" w:type="dxa"/>
          </w:tcPr>
          <w:p w14:paraId="0C704D31">
            <w:pPr>
              <w:rPr>
                <w:b/>
                <w:sz w:val="24"/>
                <w:szCs w:val="24"/>
              </w:rPr>
            </w:pPr>
            <w:r>
              <w:rPr>
                <w:rFonts w:hint="eastAsia"/>
                <w:b/>
                <w:sz w:val="24"/>
                <w:szCs w:val="24"/>
              </w:rPr>
              <w:t>预防和处理污染事故和其它突发性事件的方案和资金保障计划</w:t>
            </w:r>
          </w:p>
          <w:p w14:paraId="4B4E1AE8">
            <w:pPr>
              <w:widowControl w:val="0"/>
              <w:numPr>
                <w:ilvl w:val="0"/>
                <w:numId w:val="8"/>
              </w:numPr>
              <w:spacing w:before="0" w:after="0"/>
              <w:rPr>
                <w:sz w:val="24"/>
                <w:szCs w:val="24"/>
              </w:rPr>
            </w:pPr>
            <w:r>
              <w:rPr>
                <w:rFonts w:hint="eastAsia"/>
                <w:sz w:val="24"/>
                <w:szCs w:val="24"/>
              </w:rPr>
              <w:t>废物分析的主要仪器、设备及分析项目</w:t>
            </w:r>
          </w:p>
          <w:p w14:paraId="0E6B0269">
            <w:pPr>
              <w:tabs>
                <w:tab w:val="left" w:pos="4393"/>
              </w:tabs>
              <w:spacing w:before="5" w:after="38"/>
              <w:ind w:left="3352" w:right="474"/>
              <w:rPr>
                <w:b/>
                <w:color w:val="auto"/>
              </w:rPr>
            </w:pPr>
            <w:r>
              <w:rPr>
                <w:rFonts w:hint="eastAsia"/>
                <w:sz w:val="24"/>
                <w:szCs w:val="24"/>
              </w:rPr>
              <w:t xml:space="preserve">  </w:t>
            </w:r>
            <w:r>
              <w:rPr>
                <w:b/>
                <w:color w:val="auto"/>
              </w:rPr>
              <w:t xml:space="preserve"> 实验室主要设备表</w:t>
            </w:r>
          </w:p>
          <w:tbl>
            <w:tblPr>
              <w:tblStyle w:val="2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2149"/>
              <w:gridCol w:w="1782"/>
              <w:gridCol w:w="1344"/>
              <w:gridCol w:w="2408"/>
            </w:tblGrid>
            <w:tr w14:paraId="2B5FA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5" w:type="dxa"/>
                  <w:vAlign w:val="center"/>
                </w:tcPr>
                <w:p w14:paraId="3A483E9A">
                  <w:pPr>
                    <w:jc w:val="center"/>
                    <w:rPr>
                      <w:b/>
                      <w:bCs/>
                      <w:color w:val="auto"/>
                      <w:kern w:val="2"/>
                      <w:sz w:val="21"/>
                      <w:szCs w:val="21"/>
                    </w:rPr>
                  </w:pPr>
                  <w:r>
                    <w:rPr>
                      <w:b/>
                      <w:bCs/>
                      <w:color w:val="auto"/>
                      <w:kern w:val="2"/>
                      <w:sz w:val="21"/>
                      <w:szCs w:val="21"/>
                    </w:rPr>
                    <w:t>序号</w:t>
                  </w:r>
                </w:p>
              </w:tc>
              <w:tc>
                <w:tcPr>
                  <w:tcW w:w="2149" w:type="dxa"/>
                  <w:vAlign w:val="center"/>
                </w:tcPr>
                <w:p w14:paraId="0096663A">
                  <w:pPr>
                    <w:jc w:val="center"/>
                    <w:rPr>
                      <w:b/>
                      <w:bCs/>
                      <w:color w:val="auto"/>
                      <w:kern w:val="2"/>
                      <w:sz w:val="21"/>
                      <w:szCs w:val="21"/>
                    </w:rPr>
                  </w:pPr>
                  <w:r>
                    <w:rPr>
                      <w:b/>
                      <w:bCs/>
                      <w:color w:val="auto"/>
                      <w:kern w:val="2"/>
                      <w:sz w:val="21"/>
                      <w:szCs w:val="21"/>
                    </w:rPr>
                    <w:t>设备名称</w:t>
                  </w:r>
                </w:p>
              </w:tc>
              <w:tc>
                <w:tcPr>
                  <w:tcW w:w="1782" w:type="dxa"/>
                  <w:vAlign w:val="center"/>
                </w:tcPr>
                <w:p w14:paraId="24DC6F1A">
                  <w:pPr>
                    <w:jc w:val="center"/>
                    <w:rPr>
                      <w:b/>
                      <w:bCs/>
                      <w:color w:val="auto"/>
                      <w:kern w:val="2"/>
                      <w:sz w:val="21"/>
                      <w:szCs w:val="21"/>
                    </w:rPr>
                  </w:pPr>
                  <w:r>
                    <w:rPr>
                      <w:b/>
                      <w:bCs/>
                      <w:color w:val="auto"/>
                      <w:kern w:val="2"/>
                      <w:sz w:val="21"/>
                      <w:szCs w:val="21"/>
                    </w:rPr>
                    <w:t>规格型号</w:t>
                  </w:r>
                </w:p>
              </w:tc>
              <w:tc>
                <w:tcPr>
                  <w:tcW w:w="1344" w:type="dxa"/>
                  <w:vAlign w:val="center"/>
                </w:tcPr>
                <w:p w14:paraId="379EFC7B">
                  <w:pPr>
                    <w:jc w:val="center"/>
                    <w:rPr>
                      <w:b/>
                      <w:bCs/>
                      <w:color w:val="auto"/>
                      <w:kern w:val="2"/>
                      <w:sz w:val="21"/>
                      <w:szCs w:val="21"/>
                    </w:rPr>
                  </w:pPr>
                  <w:r>
                    <w:rPr>
                      <w:b/>
                      <w:bCs/>
                      <w:color w:val="auto"/>
                      <w:kern w:val="2"/>
                      <w:sz w:val="21"/>
                      <w:szCs w:val="21"/>
                    </w:rPr>
                    <w:t>数量（台）</w:t>
                  </w:r>
                </w:p>
              </w:tc>
              <w:tc>
                <w:tcPr>
                  <w:tcW w:w="2408" w:type="dxa"/>
                  <w:vAlign w:val="center"/>
                </w:tcPr>
                <w:p w14:paraId="6948DD53">
                  <w:pPr>
                    <w:jc w:val="center"/>
                    <w:rPr>
                      <w:b/>
                      <w:bCs/>
                      <w:color w:val="auto"/>
                      <w:kern w:val="2"/>
                      <w:sz w:val="21"/>
                      <w:szCs w:val="21"/>
                    </w:rPr>
                  </w:pPr>
                  <w:r>
                    <w:rPr>
                      <w:b/>
                      <w:bCs/>
                      <w:color w:val="auto"/>
                      <w:kern w:val="2"/>
                      <w:sz w:val="21"/>
                      <w:szCs w:val="21"/>
                    </w:rPr>
                    <w:t>测量项目</w:t>
                  </w:r>
                </w:p>
              </w:tc>
            </w:tr>
            <w:tr w14:paraId="20BB3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5" w:type="dxa"/>
                  <w:vAlign w:val="center"/>
                </w:tcPr>
                <w:p w14:paraId="1037622D">
                  <w:pPr>
                    <w:jc w:val="center"/>
                    <w:rPr>
                      <w:color w:val="auto"/>
                      <w:kern w:val="2"/>
                      <w:sz w:val="21"/>
                      <w:szCs w:val="21"/>
                    </w:rPr>
                  </w:pPr>
                  <w:r>
                    <w:rPr>
                      <w:color w:val="auto"/>
                      <w:kern w:val="2"/>
                      <w:sz w:val="21"/>
                      <w:szCs w:val="21"/>
                    </w:rPr>
                    <w:t>1</w:t>
                  </w:r>
                </w:p>
              </w:tc>
              <w:tc>
                <w:tcPr>
                  <w:tcW w:w="2149" w:type="dxa"/>
                  <w:vAlign w:val="center"/>
                </w:tcPr>
                <w:p w14:paraId="37BE16FD">
                  <w:pPr>
                    <w:jc w:val="center"/>
                    <w:rPr>
                      <w:color w:val="auto"/>
                      <w:kern w:val="2"/>
                      <w:sz w:val="21"/>
                      <w:szCs w:val="21"/>
                    </w:rPr>
                  </w:pPr>
                  <w:r>
                    <w:rPr>
                      <w:color w:val="auto"/>
                      <w:kern w:val="2"/>
                      <w:sz w:val="21"/>
                      <w:szCs w:val="21"/>
                    </w:rPr>
                    <w:t>电子天平</w:t>
                  </w:r>
                </w:p>
              </w:tc>
              <w:tc>
                <w:tcPr>
                  <w:tcW w:w="1782" w:type="dxa"/>
                  <w:vAlign w:val="center"/>
                </w:tcPr>
                <w:p w14:paraId="1284BC0F">
                  <w:pPr>
                    <w:jc w:val="center"/>
                    <w:rPr>
                      <w:color w:val="auto"/>
                      <w:kern w:val="2"/>
                      <w:sz w:val="21"/>
                      <w:szCs w:val="21"/>
                    </w:rPr>
                  </w:pPr>
                  <w:r>
                    <w:rPr>
                      <w:color w:val="auto"/>
                      <w:kern w:val="2"/>
                      <w:sz w:val="21"/>
                      <w:szCs w:val="21"/>
                    </w:rPr>
                    <w:t>FA1004</w:t>
                  </w:r>
                </w:p>
              </w:tc>
              <w:tc>
                <w:tcPr>
                  <w:tcW w:w="1344" w:type="dxa"/>
                  <w:vAlign w:val="center"/>
                </w:tcPr>
                <w:p w14:paraId="092F3E41">
                  <w:pPr>
                    <w:jc w:val="center"/>
                    <w:rPr>
                      <w:color w:val="auto"/>
                      <w:kern w:val="2"/>
                      <w:sz w:val="21"/>
                      <w:szCs w:val="21"/>
                    </w:rPr>
                  </w:pPr>
                  <w:r>
                    <w:rPr>
                      <w:color w:val="auto"/>
                      <w:kern w:val="2"/>
                      <w:sz w:val="21"/>
                      <w:szCs w:val="21"/>
                    </w:rPr>
                    <w:t>1</w:t>
                  </w:r>
                </w:p>
              </w:tc>
              <w:tc>
                <w:tcPr>
                  <w:tcW w:w="2408" w:type="dxa"/>
                  <w:vAlign w:val="center"/>
                </w:tcPr>
                <w:p w14:paraId="7473FCEE">
                  <w:pPr>
                    <w:jc w:val="center"/>
                    <w:rPr>
                      <w:color w:val="auto"/>
                      <w:kern w:val="2"/>
                      <w:sz w:val="21"/>
                      <w:szCs w:val="21"/>
                    </w:rPr>
                  </w:pPr>
                  <w:r>
                    <w:rPr>
                      <w:color w:val="auto"/>
                      <w:kern w:val="2"/>
                      <w:sz w:val="21"/>
                      <w:szCs w:val="21"/>
                    </w:rPr>
                    <w:t>称量</w:t>
                  </w:r>
                </w:p>
              </w:tc>
            </w:tr>
            <w:tr w14:paraId="38438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5" w:type="dxa"/>
                  <w:vAlign w:val="center"/>
                </w:tcPr>
                <w:p w14:paraId="48EACC67">
                  <w:pPr>
                    <w:jc w:val="center"/>
                    <w:rPr>
                      <w:color w:val="auto"/>
                      <w:kern w:val="2"/>
                      <w:sz w:val="21"/>
                      <w:szCs w:val="21"/>
                    </w:rPr>
                  </w:pPr>
                  <w:r>
                    <w:rPr>
                      <w:color w:val="auto"/>
                      <w:kern w:val="2"/>
                      <w:sz w:val="21"/>
                      <w:szCs w:val="21"/>
                    </w:rPr>
                    <w:t>2</w:t>
                  </w:r>
                </w:p>
              </w:tc>
              <w:tc>
                <w:tcPr>
                  <w:tcW w:w="2149" w:type="dxa"/>
                  <w:vAlign w:val="center"/>
                </w:tcPr>
                <w:p w14:paraId="72B076DD">
                  <w:pPr>
                    <w:jc w:val="center"/>
                    <w:rPr>
                      <w:color w:val="auto"/>
                      <w:kern w:val="2"/>
                      <w:sz w:val="21"/>
                      <w:szCs w:val="21"/>
                    </w:rPr>
                  </w:pPr>
                  <w:r>
                    <w:rPr>
                      <w:color w:val="auto"/>
                      <w:kern w:val="2"/>
                      <w:sz w:val="21"/>
                      <w:szCs w:val="21"/>
                    </w:rPr>
                    <w:t>电导率仪</w:t>
                  </w:r>
                </w:p>
              </w:tc>
              <w:tc>
                <w:tcPr>
                  <w:tcW w:w="1782" w:type="dxa"/>
                  <w:vAlign w:val="center"/>
                </w:tcPr>
                <w:p w14:paraId="76CCE841">
                  <w:pPr>
                    <w:jc w:val="center"/>
                    <w:rPr>
                      <w:color w:val="auto"/>
                      <w:kern w:val="2"/>
                      <w:sz w:val="21"/>
                      <w:szCs w:val="21"/>
                    </w:rPr>
                  </w:pPr>
                  <w:r>
                    <w:rPr>
                      <w:color w:val="auto"/>
                      <w:kern w:val="2"/>
                      <w:sz w:val="21"/>
                      <w:szCs w:val="21"/>
                    </w:rPr>
                    <w:t>DDS-307</w:t>
                  </w:r>
                </w:p>
              </w:tc>
              <w:tc>
                <w:tcPr>
                  <w:tcW w:w="1344" w:type="dxa"/>
                  <w:vAlign w:val="center"/>
                </w:tcPr>
                <w:p w14:paraId="2DF6FC14">
                  <w:pPr>
                    <w:jc w:val="center"/>
                    <w:rPr>
                      <w:color w:val="auto"/>
                      <w:kern w:val="2"/>
                      <w:sz w:val="21"/>
                      <w:szCs w:val="21"/>
                    </w:rPr>
                  </w:pPr>
                  <w:r>
                    <w:rPr>
                      <w:color w:val="auto"/>
                      <w:kern w:val="2"/>
                      <w:sz w:val="21"/>
                      <w:szCs w:val="21"/>
                    </w:rPr>
                    <w:t>1</w:t>
                  </w:r>
                </w:p>
              </w:tc>
              <w:tc>
                <w:tcPr>
                  <w:tcW w:w="2408" w:type="dxa"/>
                  <w:vAlign w:val="center"/>
                </w:tcPr>
                <w:p w14:paraId="7731457B">
                  <w:pPr>
                    <w:jc w:val="center"/>
                    <w:rPr>
                      <w:color w:val="auto"/>
                      <w:kern w:val="2"/>
                      <w:sz w:val="21"/>
                      <w:szCs w:val="21"/>
                    </w:rPr>
                  </w:pPr>
                  <w:r>
                    <w:rPr>
                      <w:color w:val="auto"/>
                      <w:kern w:val="2"/>
                      <w:sz w:val="21"/>
                      <w:szCs w:val="21"/>
                    </w:rPr>
                    <w:t>水中电导率</w:t>
                  </w:r>
                </w:p>
              </w:tc>
            </w:tr>
            <w:tr w14:paraId="03D9C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5" w:type="dxa"/>
                  <w:vAlign w:val="center"/>
                </w:tcPr>
                <w:p w14:paraId="11545037">
                  <w:pPr>
                    <w:jc w:val="center"/>
                    <w:rPr>
                      <w:color w:val="auto"/>
                      <w:kern w:val="2"/>
                      <w:sz w:val="21"/>
                      <w:szCs w:val="21"/>
                    </w:rPr>
                  </w:pPr>
                  <w:r>
                    <w:rPr>
                      <w:color w:val="auto"/>
                      <w:kern w:val="2"/>
                      <w:sz w:val="21"/>
                      <w:szCs w:val="21"/>
                    </w:rPr>
                    <w:t>3</w:t>
                  </w:r>
                </w:p>
              </w:tc>
              <w:tc>
                <w:tcPr>
                  <w:tcW w:w="2149" w:type="dxa"/>
                  <w:vAlign w:val="center"/>
                </w:tcPr>
                <w:p w14:paraId="6A96178F">
                  <w:pPr>
                    <w:jc w:val="center"/>
                    <w:rPr>
                      <w:color w:val="auto"/>
                      <w:kern w:val="2"/>
                      <w:sz w:val="21"/>
                      <w:szCs w:val="21"/>
                    </w:rPr>
                  </w:pPr>
                  <w:r>
                    <w:rPr>
                      <w:color w:val="auto"/>
                      <w:kern w:val="2"/>
                      <w:sz w:val="21"/>
                      <w:szCs w:val="21"/>
                    </w:rPr>
                    <w:t>PH计</w:t>
                  </w:r>
                </w:p>
              </w:tc>
              <w:tc>
                <w:tcPr>
                  <w:tcW w:w="1782" w:type="dxa"/>
                  <w:vAlign w:val="center"/>
                </w:tcPr>
                <w:p w14:paraId="1B12B107">
                  <w:pPr>
                    <w:jc w:val="center"/>
                    <w:rPr>
                      <w:color w:val="auto"/>
                      <w:kern w:val="2"/>
                      <w:sz w:val="21"/>
                      <w:szCs w:val="21"/>
                    </w:rPr>
                  </w:pPr>
                  <w:r>
                    <w:rPr>
                      <w:color w:val="auto"/>
                      <w:kern w:val="2"/>
                      <w:sz w:val="21"/>
                      <w:szCs w:val="21"/>
                    </w:rPr>
                    <w:t>PHS-3C</w:t>
                  </w:r>
                </w:p>
              </w:tc>
              <w:tc>
                <w:tcPr>
                  <w:tcW w:w="1344" w:type="dxa"/>
                  <w:vAlign w:val="center"/>
                </w:tcPr>
                <w:p w14:paraId="371E187C">
                  <w:pPr>
                    <w:jc w:val="center"/>
                    <w:rPr>
                      <w:color w:val="auto"/>
                      <w:kern w:val="2"/>
                      <w:sz w:val="21"/>
                      <w:szCs w:val="21"/>
                    </w:rPr>
                  </w:pPr>
                  <w:r>
                    <w:rPr>
                      <w:color w:val="auto"/>
                      <w:kern w:val="2"/>
                      <w:sz w:val="21"/>
                      <w:szCs w:val="21"/>
                    </w:rPr>
                    <w:t>1</w:t>
                  </w:r>
                </w:p>
              </w:tc>
              <w:tc>
                <w:tcPr>
                  <w:tcW w:w="2408" w:type="dxa"/>
                  <w:vAlign w:val="center"/>
                </w:tcPr>
                <w:p w14:paraId="189E16B4">
                  <w:pPr>
                    <w:jc w:val="center"/>
                    <w:rPr>
                      <w:color w:val="auto"/>
                      <w:kern w:val="2"/>
                      <w:sz w:val="21"/>
                      <w:szCs w:val="21"/>
                    </w:rPr>
                  </w:pPr>
                  <w:r>
                    <w:rPr>
                      <w:color w:val="auto"/>
                      <w:kern w:val="2"/>
                      <w:sz w:val="21"/>
                      <w:szCs w:val="21"/>
                    </w:rPr>
                    <w:t>液体酸碱度</w:t>
                  </w:r>
                </w:p>
              </w:tc>
            </w:tr>
            <w:tr w14:paraId="242F8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5" w:type="dxa"/>
                  <w:vAlign w:val="center"/>
                </w:tcPr>
                <w:p w14:paraId="53AA53B8">
                  <w:pPr>
                    <w:jc w:val="center"/>
                    <w:rPr>
                      <w:color w:val="auto"/>
                      <w:kern w:val="2"/>
                      <w:sz w:val="21"/>
                      <w:szCs w:val="21"/>
                    </w:rPr>
                  </w:pPr>
                  <w:r>
                    <w:rPr>
                      <w:color w:val="auto"/>
                      <w:kern w:val="2"/>
                      <w:sz w:val="21"/>
                      <w:szCs w:val="21"/>
                    </w:rPr>
                    <w:t>4</w:t>
                  </w:r>
                </w:p>
              </w:tc>
              <w:tc>
                <w:tcPr>
                  <w:tcW w:w="2149" w:type="dxa"/>
                  <w:vAlign w:val="center"/>
                </w:tcPr>
                <w:p w14:paraId="485AAA3C">
                  <w:pPr>
                    <w:jc w:val="center"/>
                    <w:rPr>
                      <w:color w:val="auto"/>
                      <w:kern w:val="2"/>
                      <w:sz w:val="21"/>
                      <w:szCs w:val="21"/>
                    </w:rPr>
                  </w:pPr>
                  <w:r>
                    <w:rPr>
                      <w:color w:val="auto"/>
                      <w:kern w:val="2"/>
                      <w:sz w:val="21"/>
                      <w:szCs w:val="21"/>
                    </w:rPr>
                    <w:t>多参数水质测定仪</w:t>
                  </w:r>
                </w:p>
              </w:tc>
              <w:tc>
                <w:tcPr>
                  <w:tcW w:w="1782" w:type="dxa"/>
                  <w:vAlign w:val="center"/>
                </w:tcPr>
                <w:p w14:paraId="5941AB51">
                  <w:pPr>
                    <w:jc w:val="center"/>
                    <w:rPr>
                      <w:color w:val="auto"/>
                      <w:kern w:val="2"/>
                      <w:sz w:val="21"/>
                      <w:szCs w:val="21"/>
                    </w:rPr>
                  </w:pPr>
                  <w:r>
                    <w:rPr>
                      <w:color w:val="auto"/>
                      <w:kern w:val="2"/>
                      <w:sz w:val="21"/>
                      <w:szCs w:val="21"/>
                    </w:rPr>
                    <w:t>5B-3BH</w:t>
                  </w:r>
                </w:p>
              </w:tc>
              <w:tc>
                <w:tcPr>
                  <w:tcW w:w="1344" w:type="dxa"/>
                  <w:vAlign w:val="center"/>
                </w:tcPr>
                <w:p w14:paraId="4756355E">
                  <w:pPr>
                    <w:jc w:val="center"/>
                    <w:rPr>
                      <w:color w:val="auto"/>
                      <w:kern w:val="2"/>
                      <w:sz w:val="21"/>
                      <w:szCs w:val="21"/>
                    </w:rPr>
                  </w:pPr>
                  <w:r>
                    <w:rPr>
                      <w:color w:val="auto"/>
                      <w:kern w:val="2"/>
                      <w:sz w:val="21"/>
                      <w:szCs w:val="21"/>
                    </w:rPr>
                    <w:t>1</w:t>
                  </w:r>
                </w:p>
              </w:tc>
              <w:tc>
                <w:tcPr>
                  <w:tcW w:w="2408" w:type="dxa"/>
                  <w:vAlign w:val="center"/>
                </w:tcPr>
                <w:p w14:paraId="514A230D">
                  <w:pPr>
                    <w:jc w:val="center"/>
                    <w:rPr>
                      <w:color w:val="auto"/>
                      <w:kern w:val="2"/>
                      <w:sz w:val="21"/>
                      <w:szCs w:val="21"/>
                    </w:rPr>
                  </w:pPr>
                  <w:r>
                    <w:rPr>
                      <w:color w:val="auto"/>
                      <w:kern w:val="2"/>
                      <w:sz w:val="21"/>
                      <w:szCs w:val="21"/>
                    </w:rPr>
                    <w:t>COD、氨氮、总磷等</w:t>
                  </w:r>
                </w:p>
              </w:tc>
            </w:tr>
            <w:tr w14:paraId="6440A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5" w:type="dxa"/>
                  <w:vAlign w:val="center"/>
                </w:tcPr>
                <w:p w14:paraId="4DD9DCDB">
                  <w:pPr>
                    <w:jc w:val="center"/>
                    <w:rPr>
                      <w:color w:val="auto"/>
                      <w:kern w:val="2"/>
                      <w:sz w:val="21"/>
                      <w:szCs w:val="21"/>
                    </w:rPr>
                  </w:pPr>
                  <w:r>
                    <w:rPr>
                      <w:color w:val="auto"/>
                      <w:kern w:val="2"/>
                      <w:sz w:val="21"/>
                      <w:szCs w:val="21"/>
                    </w:rPr>
                    <w:t>5</w:t>
                  </w:r>
                </w:p>
              </w:tc>
              <w:tc>
                <w:tcPr>
                  <w:tcW w:w="2149" w:type="dxa"/>
                  <w:vAlign w:val="center"/>
                </w:tcPr>
                <w:p w14:paraId="39FA92D4">
                  <w:pPr>
                    <w:jc w:val="center"/>
                    <w:rPr>
                      <w:color w:val="auto"/>
                      <w:kern w:val="2"/>
                      <w:sz w:val="21"/>
                      <w:szCs w:val="21"/>
                    </w:rPr>
                  </w:pPr>
                  <w:r>
                    <w:rPr>
                      <w:color w:val="auto"/>
                      <w:kern w:val="2"/>
                      <w:sz w:val="21"/>
                      <w:szCs w:val="21"/>
                    </w:rPr>
                    <w:t>总氮测定仪</w:t>
                  </w:r>
                </w:p>
              </w:tc>
              <w:tc>
                <w:tcPr>
                  <w:tcW w:w="1782" w:type="dxa"/>
                  <w:vAlign w:val="center"/>
                </w:tcPr>
                <w:p w14:paraId="5CDF9D9D">
                  <w:pPr>
                    <w:jc w:val="center"/>
                    <w:rPr>
                      <w:color w:val="auto"/>
                      <w:kern w:val="2"/>
                      <w:sz w:val="21"/>
                      <w:szCs w:val="21"/>
                    </w:rPr>
                  </w:pPr>
                  <w:r>
                    <w:rPr>
                      <w:color w:val="auto"/>
                      <w:kern w:val="2"/>
                      <w:sz w:val="21"/>
                      <w:szCs w:val="21"/>
                    </w:rPr>
                    <w:t>LH-3BN</w:t>
                  </w:r>
                </w:p>
              </w:tc>
              <w:tc>
                <w:tcPr>
                  <w:tcW w:w="1344" w:type="dxa"/>
                  <w:vAlign w:val="center"/>
                </w:tcPr>
                <w:p w14:paraId="09AE7EA2">
                  <w:pPr>
                    <w:jc w:val="center"/>
                    <w:rPr>
                      <w:color w:val="auto"/>
                      <w:kern w:val="2"/>
                      <w:sz w:val="21"/>
                      <w:szCs w:val="21"/>
                    </w:rPr>
                  </w:pPr>
                  <w:r>
                    <w:rPr>
                      <w:color w:val="auto"/>
                      <w:kern w:val="2"/>
                      <w:sz w:val="21"/>
                      <w:szCs w:val="21"/>
                    </w:rPr>
                    <w:t>1</w:t>
                  </w:r>
                </w:p>
              </w:tc>
              <w:tc>
                <w:tcPr>
                  <w:tcW w:w="2408" w:type="dxa"/>
                  <w:vAlign w:val="center"/>
                </w:tcPr>
                <w:p w14:paraId="063CC43A">
                  <w:pPr>
                    <w:jc w:val="center"/>
                    <w:rPr>
                      <w:color w:val="auto"/>
                      <w:kern w:val="2"/>
                      <w:sz w:val="21"/>
                      <w:szCs w:val="21"/>
                    </w:rPr>
                  </w:pPr>
                  <w:r>
                    <w:rPr>
                      <w:color w:val="auto"/>
                      <w:kern w:val="2"/>
                      <w:sz w:val="21"/>
                      <w:szCs w:val="21"/>
                    </w:rPr>
                    <w:t>总氮</w:t>
                  </w:r>
                </w:p>
              </w:tc>
            </w:tr>
            <w:tr w14:paraId="79750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5" w:type="dxa"/>
                  <w:vAlign w:val="center"/>
                </w:tcPr>
                <w:p w14:paraId="1E7F1525">
                  <w:pPr>
                    <w:jc w:val="center"/>
                    <w:rPr>
                      <w:color w:val="auto"/>
                      <w:kern w:val="2"/>
                      <w:sz w:val="21"/>
                      <w:szCs w:val="21"/>
                    </w:rPr>
                  </w:pPr>
                  <w:r>
                    <w:rPr>
                      <w:color w:val="auto"/>
                      <w:kern w:val="2"/>
                      <w:sz w:val="21"/>
                      <w:szCs w:val="21"/>
                    </w:rPr>
                    <w:t>6</w:t>
                  </w:r>
                </w:p>
              </w:tc>
              <w:tc>
                <w:tcPr>
                  <w:tcW w:w="2149" w:type="dxa"/>
                  <w:vAlign w:val="center"/>
                </w:tcPr>
                <w:p w14:paraId="0C5AE7CA">
                  <w:pPr>
                    <w:jc w:val="center"/>
                    <w:rPr>
                      <w:color w:val="auto"/>
                      <w:kern w:val="2"/>
                      <w:sz w:val="21"/>
                      <w:szCs w:val="21"/>
                    </w:rPr>
                  </w:pPr>
                  <w:r>
                    <w:rPr>
                      <w:color w:val="auto"/>
                      <w:kern w:val="2"/>
                      <w:sz w:val="21"/>
                      <w:szCs w:val="21"/>
                    </w:rPr>
                    <w:t>智能消解仪</w:t>
                  </w:r>
                </w:p>
              </w:tc>
              <w:tc>
                <w:tcPr>
                  <w:tcW w:w="1782" w:type="dxa"/>
                  <w:vAlign w:val="center"/>
                </w:tcPr>
                <w:p w14:paraId="167ADE77">
                  <w:pPr>
                    <w:jc w:val="center"/>
                    <w:rPr>
                      <w:color w:val="auto"/>
                      <w:kern w:val="2"/>
                      <w:sz w:val="21"/>
                      <w:szCs w:val="21"/>
                    </w:rPr>
                  </w:pPr>
                  <w:r>
                    <w:rPr>
                      <w:color w:val="auto"/>
                      <w:kern w:val="2"/>
                      <w:sz w:val="21"/>
                      <w:szCs w:val="21"/>
                    </w:rPr>
                    <w:t>5B-1F</w:t>
                  </w:r>
                </w:p>
              </w:tc>
              <w:tc>
                <w:tcPr>
                  <w:tcW w:w="1344" w:type="dxa"/>
                  <w:vAlign w:val="center"/>
                </w:tcPr>
                <w:p w14:paraId="02B549E9">
                  <w:pPr>
                    <w:jc w:val="center"/>
                    <w:rPr>
                      <w:color w:val="auto"/>
                      <w:kern w:val="2"/>
                      <w:sz w:val="21"/>
                      <w:szCs w:val="21"/>
                    </w:rPr>
                  </w:pPr>
                  <w:r>
                    <w:rPr>
                      <w:color w:val="auto"/>
                      <w:kern w:val="2"/>
                      <w:sz w:val="21"/>
                      <w:szCs w:val="21"/>
                    </w:rPr>
                    <w:t>1</w:t>
                  </w:r>
                </w:p>
              </w:tc>
              <w:tc>
                <w:tcPr>
                  <w:tcW w:w="2408" w:type="dxa"/>
                  <w:vAlign w:val="center"/>
                </w:tcPr>
                <w:p w14:paraId="7FE1187A">
                  <w:pPr>
                    <w:jc w:val="center"/>
                    <w:rPr>
                      <w:color w:val="auto"/>
                      <w:kern w:val="2"/>
                      <w:sz w:val="21"/>
                      <w:szCs w:val="21"/>
                    </w:rPr>
                  </w:pPr>
                  <w:r>
                    <w:rPr>
                      <w:color w:val="auto"/>
                      <w:kern w:val="2"/>
                      <w:sz w:val="21"/>
                      <w:szCs w:val="21"/>
                    </w:rPr>
                    <w:t>试剂加热</w:t>
                  </w:r>
                </w:p>
              </w:tc>
            </w:tr>
            <w:tr w14:paraId="56B8E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5" w:type="dxa"/>
                  <w:vAlign w:val="center"/>
                </w:tcPr>
                <w:p w14:paraId="18995DD2">
                  <w:pPr>
                    <w:jc w:val="center"/>
                    <w:rPr>
                      <w:color w:val="auto"/>
                      <w:kern w:val="2"/>
                      <w:sz w:val="21"/>
                      <w:szCs w:val="21"/>
                    </w:rPr>
                  </w:pPr>
                  <w:r>
                    <w:rPr>
                      <w:color w:val="auto"/>
                      <w:kern w:val="2"/>
                      <w:sz w:val="21"/>
                      <w:szCs w:val="21"/>
                    </w:rPr>
                    <w:t>7</w:t>
                  </w:r>
                </w:p>
              </w:tc>
              <w:tc>
                <w:tcPr>
                  <w:tcW w:w="2149" w:type="dxa"/>
                  <w:vAlign w:val="center"/>
                </w:tcPr>
                <w:p w14:paraId="4EB0FEA8">
                  <w:pPr>
                    <w:jc w:val="center"/>
                    <w:rPr>
                      <w:color w:val="auto"/>
                      <w:kern w:val="2"/>
                      <w:sz w:val="21"/>
                      <w:szCs w:val="21"/>
                    </w:rPr>
                  </w:pPr>
                  <w:r>
                    <w:rPr>
                      <w:color w:val="auto"/>
                      <w:kern w:val="2"/>
                      <w:sz w:val="21"/>
                      <w:szCs w:val="21"/>
                    </w:rPr>
                    <w:t>多参数重金属测定仪</w:t>
                  </w:r>
                </w:p>
              </w:tc>
              <w:tc>
                <w:tcPr>
                  <w:tcW w:w="1782" w:type="dxa"/>
                  <w:vAlign w:val="center"/>
                </w:tcPr>
                <w:p w14:paraId="772643CD">
                  <w:pPr>
                    <w:jc w:val="center"/>
                    <w:rPr>
                      <w:color w:val="auto"/>
                      <w:kern w:val="2"/>
                      <w:sz w:val="21"/>
                      <w:szCs w:val="21"/>
                    </w:rPr>
                  </w:pPr>
                  <w:r>
                    <w:rPr>
                      <w:color w:val="auto"/>
                      <w:kern w:val="2"/>
                      <w:sz w:val="21"/>
                      <w:szCs w:val="21"/>
                    </w:rPr>
                    <w:t>CHMM-900</w:t>
                  </w:r>
                </w:p>
              </w:tc>
              <w:tc>
                <w:tcPr>
                  <w:tcW w:w="1344" w:type="dxa"/>
                  <w:vAlign w:val="center"/>
                </w:tcPr>
                <w:p w14:paraId="12040856">
                  <w:pPr>
                    <w:jc w:val="center"/>
                    <w:rPr>
                      <w:color w:val="auto"/>
                      <w:kern w:val="2"/>
                      <w:sz w:val="21"/>
                      <w:szCs w:val="21"/>
                    </w:rPr>
                  </w:pPr>
                  <w:r>
                    <w:rPr>
                      <w:color w:val="auto"/>
                      <w:kern w:val="2"/>
                      <w:sz w:val="21"/>
                      <w:szCs w:val="21"/>
                    </w:rPr>
                    <w:t>1</w:t>
                  </w:r>
                </w:p>
              </w:tc>
              <w:tc>
                <w:tcPr>
                  <w:tcW w:w="2408" w:type="dxa"/>
                  <w:vAlign w:val="center"/>
                </w:tcPr>
                <w:p w14:paraId="3FC07E45">
                  <w:pPr>
                    <w:jc w:val="center"/>
                    <w:rPr>
                      <w:color w:val="auto"/>
                      <w:kern w:val="2"/>
                      <w:sz w:val="21"/>
                      <w:szCs w:val="21"/>
                    </w:rPr>
                  </w:pPr>
                  <w:r>
                    <w:rPr>
                      <w:color w:val="auto"/>
                      <w:kern w:val="2"/>
                      <w:sz w:val="21"/>
                      <w:szCs w:val="21"/>
                    </w:rPr>
                    <w:t>汞、铁、镉、铅、锰、铬、镍、锌等。</w:t>
                  </w:r>
                </w:p>
              </w:tc>
            </w:tr>
            <w:tr w14:paraId="7BBDB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5" w:type="dxa"/>
                  <w:vAlign w:val="center"/>
                </w:tcPr>
                <w:p w14:paraId="0F276800">
                  <w:pPr>
                    <w:jc w:val="center"/>
                    <w:rPr>
                      <w:color w:val="auto"/>
                      <w:kern w:val="2"/>
                      <w:sz w:val="21"/>
                      <w:szCs w:val="21"/>
                    </w:rPr>
                  </w:pPr>
                  <w:r>
                    <w:rPr>
                      <w:color w:val="auto"/>
                      <w:kern w:val="2"/>
                      <w:sz w:val="21"/>
                      <w:szCs w:val="21"/>
                    </w:rPr>
                    <w:t>8</w:t>
                  </w:r>
                </w:p>
              </w:tc>
              <w:tc>
                <w:tcPr>
                  <w:tcW w:w="2149" w:type="dxa"/>
                  <w:vAlign w:val="center"/>
                </w:tcPr>
                <w:p w14:paraId="75CD93F9">
                  <w:pPr>
                    <w:jc w:val="center"/>
                    <w:rPr>
                      <w:color w:val="auto"/>
                      <w:kern w:val="2"/>
                      <w:sz w:val="21"/>
                      <w:szCs w:val="21"/>
                    </w:rPr>
                  </w:pPr>
                  <w:r>
                    <w:rPr>
                      <w:color w:val="auto"/>
                      <w:kern w:val="2"/>
                      <w:sz w:val="21"/>
                      <w:szCs w:val="21"/>
                    </w:rPr>
                    <w:t>水中硬度测定仪</w:t>
                  </w:r>
                </w:p>
              </w:tc>
              <w:tc>
                <w:tcPr>
                  <w:tcW w:w="1782" w:type="dxa"/>
                  <w:vAlign w:val="center"/>
                </w:tcPr>
                <w:p w14:paraId="6AB2BEB3">
                  <w:pPr>
                    <w:jc w:val="center"/>
                    <w:rPr>
                      <w:color w:val="auto"/>
                      <w:kern w:val="2"/>
                      <w:sz w:val="21"/>
                      <w:szCs w:val="21"/>
                    </w:rPr>
                  </w:pPr>
                  <w:r>
                    <w:rPr>
                      <w:color w:val="auto"/>
                      <w:kern w:val="2"/>
                      <w:sz w:val="21"/>
                      <w:szCs w:val="21"/>
                    </w:rPr>
                    <w:t>CHCM-210</w:t>
                  </w:r>
                </w:p>
              </w:tc>
              <w:tc>
                <w:tcPr>
                  <w:tcW w:w="1344" w:type="dxa"/>
                  <w:vAlign w:val="center"/>
                </w:tcPr>
                <w:p w14:paraId="664AD3FC">
                  <w:pPr>
                    <w:jc w:val="center"/>
                    <w:rPr>
                      <w:color w:val="auto"/>
                      <w:kern w:val="2"/>
                      <w:sz w:val="21"/>
                      <w:szCs w:val="21"/>
                    </w:rPr>
                  </w:pPr>
                  <w:r>
                    <w:rPr>
                      <w:color w:val="auto"/>
                      <w:kern w:val="2"/>
                      <w:sz w:val="21"/>
                      <w:szCs w:val="21"/>
                    </w:rPr>
                    <w:t>1</w:t>
                  </w:r>
                </w:p>
              </w:tc>
              <w:tc>
                <w:tcPr>
                  <w:tcW w:w="2408" w:type="dxa"/>
                  <w:vAlign w:val="center"/>
                </w:tcPr>
                <w:p w14:paraId="5FB34728">
                  <w:pPr>
                    <w:jc w:val="center"/>
                    <w:rPr>
                      <w:color w:val="auto"/>
                      <w:kern w:val="2"/>
                      <w:sz w:val="21"/>
                      <w:szCs w:val="21"/>
                    </w:rPr>
                  </w:pPr>
                  <w:r>
                    <w:rPr>
                      <w:color w:val="auto"/>
                      <w:kern w:val="2"/>
                      <w:sz w:val="21"/>
                      <w:szCs w:val="21"/>
                    </w:rPr>
                    <w:t>水质硬度</w:t>
                  </w:r>
                </w:p>
              </w:tc>
            </w:tr>
            <w:tr w14:paraId="78C50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5" w:type="dxa"/>
                  <w:vAlign w:val="center"/>
                </w:tcPr>
                <w:p w14:paraId="381CA38F">
                  <w:pPr>
                    <w:jc w:val="center"/>
                    <w:rPr>
                      <w:color w:val="auto"/>
                      <w:kern w:val="2"/>
                      <w:sz w:val="21"/>
                      <w:szCs w:val="21"/>
                    </w:rPr>
                  </w:pPr>
                  <w:r>
                    <w:rPr>
                      <w:color w:val="auto"/>
                      <w:kern w:val="2"/>
                      <w:sz w:val="21"/>
                      <w:szCs w:val="21"/>
                    </w:rPr>
                    <w:t>9</w:t>
                  </w:r>
                </w:p>
              </w:tc>
              <w:tc>
                <w:tcPr>
                  <w:tcW w:w="2149" w:type="dxa"/>
                  <w:vAlign w:val="center"/>
                </w:tcPr>
                <w:p w14:paraId="3DBB8130">
                  <w:pPr>
                    <w:jc w:val="center"/>
                    <w:rPr>
                      <w:color w:val="auto"/>
                      <w:kern w:val="2"/>
                      <w:sz w:val="21"/>
                      <w:szCs w:val="21"/>
                    </w:rPr>
                  </w:pPr>
                  <w:r>
                    <w:rPr>
                      <w:color w:val="auto"/>
                      <w:kern w:val="2"/>
                      <w:sz w:val="21"/>
                      <w:szCs w:val="21"/>
                    </w:rPr>
                    <w:t>电热鼓风干燥箱</w:t>
                  </w:r>
                </w:p>
              </w:tc>
              <w:tc>
                <w:tcPr>
                  <w:tcW w:w="1782" w:type="dxa"/>
                  <w:vAlign w:val="center"/>
                </w:tcPr>
                <w:p w14:paraId="5D57D8EA">
                  <w:pPr>
                    <w:jc w:val="center"/>
                    <w:rPr>
                      <w:color w:val="auto"/>
                      <w:kern w:val="2"/>
                      <w:sz w:val="21"/>
                      <w:szCs w:val="21"/>
                    </w:rPr>
                  </w:pPr>
                  <w:r>
                    <w:rPr>
                      <w:color w:val="auto"/>
                      <w:kern w:val="2"/>
                      <w:sz w:val="21"/>
                      <w:szCs w:val="21"/>
                    </w:rPr>
                    <w:t>XGQ-2000</w:t>
                  </w:r>
                </w:p>
              </w:tc>
              <w:tc>
                <w:tcPr>
                  <w:tcW w:w="1344" w:type="dxa"/>
                  <w:vAlign w:val="center"/>
                </w:tcPr>
                <w:p w14:paraId="0E2977FB">
                  <w:pPr>
                    <w:jc w:val="center"/>
                    <w:rPr>
                      <w:color w:val="auto"/>
                      <w:kern w:val="2"/>
                      <w:sz w:val="21"/>
                      <w:szCs w:val="21"/>
                    </w:rPr>
                  </w:pPr>
                  <w:r>
                    <w:rPr>
                      <w:color w:val="auto"/>
                      <w:kern w:val="2"/>
                      <w:sz w:val="21"/>
                      <w:szCs w:val="21"/>
                    </w:rPr>
                    <w:t>1</w:t>
                  </w:r>
                </w:p>
              </w:tc>
              <w:tc>
                <w:tcPr>
                  <w:tcW w:w="2408" w:type="dxa"/>
                  <w:vAlign w:val="center"/>
                </w:tcPr>
                <w:p w14:paraId="67EC8C08">
                  <w:pPr>
                    <w:jc w:val="center"/>
                    <w:rPr>
                      <w:color w:val="auto"/>
                      <w:kern w:val="2"/>
                      <w:sz w:val="21"/>
                      <w:szCs w:val="21"/>
                    </w:rPr>
                  </w:pPr>
                  <w:r>
                    <w:rPr>
                      <w:color w:val="auto"/>
                      <w:kern w:val="2"/>
                      <w:sz w:val="21"/>
                      <w:szCs w:val="21"/>
                    </w:rPr>
                    <w:t>试剂及玻璃仪器的加热、干燥</w:t>
                  </w:r>
                </w:p>
              </w:tc>
            </w:tr>
            <w:tr w14:paraId="4980D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5" w:type="dxa"/>
                  <w:vAlign w:val="center"/>
                </w:tcPr>
                <w:p w14:paraId="39210B05">
                  <w:pPr>
                    <w:jc w:val="center"/>
                    <w:rPr>
                      <w:color w:val="auto"/>
                      <w:kern w:val="2"/>
                      <w:sz w:val="21"/>
                      <w:szCs w:val="21"/>
                    </w:rPr>
                  </w:pPr>
                  <w:r>
                    <w:rPr>
                      <w:color w:val="auto"/>
                      <w:kern w:val="2"/>
                      <w:sz w:val="21"/>
                      <w:szCs w:val="21"/>
                    </w:rPr>
                    <w:t>10</w:t>
                  </w:r>
                </w:p>
              </w:tc>
              <w:tc>
                <w:tcPr>
                  <w:tcW w:w="2149" w:type="dxa"/>
                  <w:vAlign w:val="center"/>
                </w:tcPr>
                <w:p w14:paraId="43B08F11">
                  <w:pPr>
                    <w:jc w:val="center"/>
                    <w:rPr>
                      <w:color w:val="auto"/>
                      <w:kern w:val="2"/>
                      <w:sz w:val="21"/>
                      <w:szCs w:val="21"/>
                    </w:rPr>
                  </w:pPr>
                  <w:r>
                    <w:rPr>
                      <w:color w:val="auto"/>
                      <w:kern w:val="2"/>
                      <w:sz w:val="21"/>
                      <w:szCs w:val="21"/>
                    </w:rPr>
                    <w:t>箱式电阻炉</w:t>
                  </w:r>
                </w:p>
              </w:tc>
              <w:tc>
                <w:tcPr>
                  <w:tcW w:w="1782" w:type="dxa"/>
                  <w:vAlign w:val="center"/>
                </w:tcPr>
                <w:p w14:paraId="676D4741">
                  <w:pPr>
                    <w:jc w:val="center"/>
                    <w:rPr>
                      <w:color w:val="auto"/>
                      <w:kern w:val="2"/>
                      <w:sz w:val="21"/>
                      <w:szCs w:val="21"/>
                    </w:rPr>
                  </w:pPr>
                  <w:r>
                    <w:rPr>
                      <w:color w:val="auto"/>
                      <w:kern w:val="2"/>
                      <w:sz w:val="21"/>
                      <w:szCs w:val="21"/>
                    </w:rPr>
                    <w:t>YTH-5-12</w:t>
                  </w:r>
                </w:p>
              </w:tc>
              <w:tc>
                <w:tcPr>
                  <w:tcW w:w="1344" w:type="dxa"/>
                  <w:vAlign w:val="center"/>
                </w:tcPr>
                <w:p w14:paraId="66537EC6">
                  <w:pPr>
                    <w:jc w:val="center"/>
                    <w:rPr>
                      <w:color w:val="auto"/>
                      <w:kern w:val="2"/>
                      <w:sz w:val="21"/>
                      <w:szCs w:val="21"/>
                    </w:rPr>
                  </w:pPr>
                  <w:r>
                    <w:rPr>
                      <w:color w:val="auto"/>
                      <w:kern w:val="2"/>
                      <w:sz w:val="21"/>
                      <w:szCs w:val="21"/>
                    </w:rPr>
                    <w:t>1</w:t>
                  </w:r>
                </w:p>
              </w:tc>
              <w:tc>
                <w:tcPr>
                  <w:tcW w:w="2408" w:type="dxa"/>
                  <w:vAlign w:val="center"/>
                </w:tcPr>
                <w:p w14:paraId="2C335CEE">
                  <w:pPr>
                    <w:jc w:val="center"/>
                    <w:rPr>
                      <w:color w:val="auto"/>
                      <w:kern w:val="2"/>
                      <w:sz w:val="21"/>
                      <w:szCs w:val="21"/>
                    </w:rPr>
                  </w:pPr>
                  <w:r>
                    <w:rPr>
                      <w:color w:val="auto"/>
                      <w:kern w:val="2"/>
                      <w:sz w:val="21"/>
                      <w:szCs w:val="21"/>
                    </w:rPr>
                    <w:t>测定铁片残留</w:t>
                  </w:r>
                </w:p>
              </w:tc>
            </w:tr>
            <w:tr w14:paraId="66592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5" w:type="dxa"/>
                  <w:vAlign w:val="center"/>
                </w:tcPr>
                <w:p w14:paraId="6F033482">
                  <w:pPr>
                    <w:jc w:val="center"/>
                    <w:rPr>
                      <w:color w:val="auto"/>
                      <w:kern w:val="2"/>
                      <w:sz w:val="21"/>
                      <w:szCs w:val="21"/>
                    </w:rPr>
                  </w:pPr>
                  <w:r>
                    <w:rPr>
                      <w:color w:val="auto"/>
                      <w:kern w:val="2"/>
                      <w:sz w:val="21"/>
                      <w:szCs w:val="21"/>
                    </w:rPr>
                    <w:t>11</w:t>
                  </w:r>
                </w:p>
              </w:tc>
              <w:tc>
                <w:tcPr>
                  <w:tcW w:w="2149" w:type="dxa"/>
                  <w:vAlign w:val="center"/>
                </w:tcPr>
                <w:p w14:paraId="69025CE1">
                  <w:pPr>
                    <w:jc w:val="center"/>
                    <w:rPr>
                      <w:color w:val="auto"/>
                      <w:kern w:val="2"/>
                      <w:sz w:val="21"/>
                      <w:szCs w:val="21"/>
                    </w:rPr>
                  </w:pPr>
                  <w:r>
                    <w:rPr>
                      <w:color w:val="auto"/>
                      <w:kern w:val="2"/>
                      <w:sz w:val="21"/>
                      <w:szCs w:val="21"/>
                    </w:rPr>
                    <w:t>循环水式多用真空泵</w:t>
                  </w:r>
                </w:p>
              </w:tc>
              <w:tc>
                <w:tcPr>
                  <w:tcW w:w="1782" w:type="dxa"/>
                  <w:vAlign w:val="center"/>
                </w:tcPr>
                <w:p w14:paraId="1AB2151B">
                  <w:pPr>
                    <w:jc w:val="center"/>
                    <w:rPr>
                      <w:color w:val="auto"/>
                      <w:kern w:val="2"/>
                      <w:sz w:val="21"/>
                      <w:szCs w:val="21"/>
                    </w:rPr>
                  </w:pPr>
                  <w:r>
                    <w:rPr>
                      <w:color w:val="auto"/>
                      <w:kern w:val="2"/>
                      <w:sz w:val="21"/>
                      <w:szCs w:val="21"/>
                    </w:rPr>
                    <w:t>SHZ-D(</w:t>
                  </w:r>
                  <w:r>
                    <w:rPr>
                      <w:rFonts w:eastAsia="BatangChe"/>
                      <w:color w:val="auto"/>
                      <w:kern w:val="2"/>
                      <w:sz w:val="21"/>
                      <w:szCs w:val="21"/>
                    </w:rPr>
                    <w:t>Ⅲ</w:t>
                  </w:r>
                  <w:r>
                    <w:rPr>
                      <w:color w:val="auto"/>
                      <w:kern w:val="2"/>
                      <w:sz w:val="21"/>
                      <w:szCs w:val="21"/>
                    </w:rPr>
                    <w:t>)</w:t>
                  </w:r>
                </w:p>
              </w:tc>
              <w:tc>
                <w:tcPr>
                  <w:tcW w:w="1344" w:type="dxa"/>
                  <w:vAlign w:val="center"/>
                </w:tcPr>
                <w:p w14:paraId="3CE07FD4">
                  <w:pPr>
                    <w:jc w:val="center"/>
                    <w:rPr>
                      <w:color w:val="auto"/>
                      <w:kern w:val="2"/>
                      <w:sz w:val="21"/>
                      <w:szCs w:val="21"/>
                    </w:rPr>
                  </w:pPr>
                  <w:r>
                    <w:rPr>
                      <w:color w:val="auto"/>
                      <w:kern w:val="2"/>
                      <w:sz w:val="21"/>
                      <w:szCs w:val="21"/>
                    </w:rPr>
                    <w:t>1</w:t>
                  </w:r>
                </w:p>
              </w:tc>
              <w:tc>
                <w:tcPr>
                  <w:tcW w:w="2408" w:type="dxa"/>
                  <w:vAlign w:val="center"/>
                </w:tcPr>
                <w:p w14:paraId="0B94CBC0">
                  <w:pPr>
                    <w:jc w:val="center"/>
                    <w:rPr>
                      <w:color w:val="auto"/>
                      <w:kern w:val="2"/>
                      <w:sz w:val="21"/>
                      <w:szCs w:val="21"/>
                    </w:rPr>
                  </w:pPr>
                  <w:r>
                    <w:rPr>
                      <w:color w:val="auto"/>
                      <w:kern w:val="2"/>
                      <w:sz w:val="21"/>
                      <w:szCs w:val="21"/>
                    </w:rPr>
                    <w:t>抽真空，过滤</w:t>
                  </w:r>
                </w:p>
              </w:tc>
            </w:tr>
            <w:tr w14:paraId="698BD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5" w:type="dxa"/>
                  <w:vAlign w:val="center"/>
                </w:tcPr>
                <w:p w14:paraId="06730A65">
                  <w:pPr>
                    <w:jc w:val="center"/>
                    <w:rPr>
                      <w:color w:val="auto"/>
                      <w:kern w:val="2"/>
                      <w:sz w:val="21"/>
                      <w:szCs w:val="21"/>
                    </w:rPr>
                  </w:pPr>
                  <w:r>
                    <w:rPr>
                      <w:color w:val="auto"/>
                      <w:kern w:val="2"/>
                      <w:sz w:val="21"/>
                      <w:szCs w:val="21"/>
                    </w:rPr>
                    <w:t>12</w:t>
                  </w:r>
                </w:p>
              </w:tc>
              <w:tc>
                <w:tcPr>
                  <w:tcW w:w="2149" w:type="dxa"/>
                  <w:vAlign w:val="center"/>
                </w:tcPr>
                <w:p w14:paraId="066277A6">
                  <w:pPr>
                    <w:jc w:val="center"/>
                    <w:rPr>
                      <w:color w:val="auto"/>
                      <w:kern w:val="2"/>
                      <w:sz w:val="21"/>
                      <w:szCs w:val="21"/>
                    </w:rPr>
                  </w:pPr>
                  <w:r>
                    <w:rPr>
                      <w:color w:val="auto"/>
                      <w:kern w:val="2"/>
                      <w:sz w:val="21"/>
                      <w:szCs w:val="21"/>
                    </w:rPr>
                    <w:t>F离子测定仪</w:t>
                  </w:r>
                </w:p>
              </w:tc>
              <w:tc>
                <w:tcPr>
                  <w:tcW w:w="1782" w:type="dxa"/>
                  <w:vAlign w:val="center"/>
                </w:tcPr>
                <w:p w14:paraId="0A94BC34">
                  <w:pPr>
                    <w:jc w:val="center"/>
                    <w:rPr>
                      <w:color w:val="auto"/>
                      <w:kern w:val="2"/>
                      <w:sz w:val="21"/>
                      <w:szCs w:val="21"/>
                    </w:rPr>
                  </w:pPr>
                  <w:r>
                    <w:rPr>
                      <w:color w:val="auto"/>
                      <w:kern w:val="2"/>
                      <w:sz w:val="21"/>
                      <w:szCs w:val="21"/>
                    </w:rPr>
                    <w:t>/</w:t>
                  </w:r>
                </w:p>
              </w:tc>
              <w:tc>
                <w:tcPr>
                  <w:tcW w:w="1344" w:type="dxa"/>
                  <w:vAlign w:val="center"/>
                </w:tcPr>
                <w:p w14:paraId="0704C068">
                  <w:pPr>
                    <w:jc w:val="center"/>
                    <w:rPr>
                      <w:color w:val="auto"/>
                      <w:kern w:val="2"/>
                      <w:sz w:val="21"/>
                      <w:szCs w:val="21"/>
                    </w:rPr>
                  </w:pPr>
                  <w:r>
                    <w:rPr>
                      <w:color w:val="auto"/>
                      <w:kern w:val="2"/>
                      <w:sz w:val="21"/>
                      <w:szCs w:val="21"/>
                    </w:rPr>
                    <w:t>1</w:t>
                  </w:r>
                </w:p>
              </w:tc>
              <w:tc>
                <w:tcPr>
                  <w:tcW w:w="2408" w:type="dxa"/>
                  <w:vAlign w:val="center"/>
                </w:tcPr>
                <w:p w14:paraId="5C55FB05">
                  <w:pPr>
                    <w:jc w:val="center"/>
                    <w:rPr>
                      <w:color w:val="auto"/>
                      <w:kern w:val="2"/>
                      <w:sz w:val="21"/>
                      <w:szCs w:val="21"/>
                    </w:rPr>
                  </w:pPr>
                  <w:r>
                    <w:rPr>
                      <w:color w:val="auto"/>
                      <w:kern w:val="2"/>
                      <w:sz w:val="21"/>
                      <w:szCs w:val="21"/>
                    </w:rPr>
                    <w:t>测F离子浓度</w:t>
                  </w:r>
                </w:p>
              </w:tc>
            </w:tr>
            <w:tr w14:paraId="7737F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5" w:type="dxa"/>
                  <w:vAlign w:val="center"/>
                </w:tcPr>
                <w:p w14:paraId="3432F478">
                  <w:pPr>
                    <w:jc w:val="center"/>
                    <w:rPr>
                      <w:color w:val="auto"/>
                      <w:kern w:val="2"/>
                      <w:sz w:val="21"/>
                      <w:szCs w:val="21"/>
                    </w:rPr>
                  </w:pPr>
                  <w:r>
                    <w:rPr>
                      <w:color w:val="auto"/>
                      <w:kern w:val="2"/>
                      <w:sz w:val="21"/>
                      <w:szCs w:val="21"/>
                    </w:rPr>
                    <w:t>13</w:t>
                  </w:r>
                </w:p>
              </w:tc>
              <w:tc>
                <w:tcPr>
                  <w:tcW w:w="2149" w:type="dxa"/>
                  <w:vAlign w:val="center"/>
                </w:tcPr>
                <w:p w14:paraId="21D9735E">
                  <w:pPr>
                    <w:jc w:val="center"/>
                    <w:rPr>
                      <w:color w:val="auto"/>
                      <w:kern w:val="2"/>
                      <w:sz w:val="21"/>
                      <w:szCs w:val="21"/>
                    </w:rPr>
                  </w:pPr>
                  <w:r>
                    <w:rPr>
                      <w:color w:val="auto"/>
                      <w:kern w:val="2"/>
                      <w:sz w:val="21"/>
                      <w:szCs w:val="21"/>
                    </w:rPr>
                    <w:t>Cl离子测定仪</w:t>
                  </w:r>
                </w:p>
              </w:tc>
              <w:tc>
                <w:tcPr>
                  <w:tcW w:w="1782" w:type="dxa"/>
                  <w:vAlign w:val="center"/>
                </w:tcPr>
                <w:p w14:paraId="2E2B9379">
                  <w:pPr>
                    <w:jc w:val="center"/>
                    <w:rPr>
                      <w:color w:val="auto"/>
                      <w:kern w:val="2"/>
                      <w:sz w:val="21"/>
                      <w:szCs w:val="21"/>
                    </w:rPr>
                  </w:pPr>
                  <w:r>
                    <w:rPr>
                      <w:color w:val="auto"/>
                      <w:kern w:val="2"/>
                      <w:sz w:val="21"/>
                      <w:szCs w:val="21"/>
                    </w:rPr>
                    <w:t>/</w:t>
                  </w:r>
                </w:p>
              </w:tc>
              <w:tc>
                <w:tcPr>
                  <w:tcW w:w="1344" w:type="dxa"/>
                  <w:vAlign w:val="center"/>
                </w:tcPr>
                <w:p w14:paraId="58C556E2">
                  <w:pPr>
                    <w:jc w:val="center"/>
                    <w:rPr>
                      <w:color w:val="auto"/>
                      <w:kern w:val="2"/>
                      <w:sz w:val="21"/>
                      <w:szCs w:val="21"/>
                    </w:rPr>
                  </w:pPr>
                  <w:r>
                    <w:rPr>
                      <w:color w:val="auto"/>
                      <w:kern w:val="2"/>
                      <w:sz w:val="21"/>
                      <w:szCs w:val="21"/>
                    </w:rPr>
                    <w:t>1</w:t>
                  </w:r>
                </w:p>
              </w:tc>
              <w:tc>
                <w:tcPr>
                  <w:tcW w:w="2408" w:type="dxa"/>
                  <w:vAlign w:val="center"/>
                </w:tcPr>
                <w:p w14:paraId="25A2F259">
                  <w:pPr>
                    <w:jc w:val="center"/>
                    <w:rPr>
                      <w:color w:val="auto"/>
                      <w:kern w:val="2"/>
                      <w:sz w:val="21"/>
                      <w:szCs w:val="21"/>
                    </w:rPr>
                  </w:pPr>
                  <w:r>
                    <w:rPr>
                      <w:color w:val="auto"/>
                      <w:kern w:val="2"/>
                      <w:sz w:val="21"/>
                      <w:szCs w:val="21"/>
                    </w:rPr>
                    <w:t>测Cl离子浓度</w:t>
                  </w:r>
                </w:p>
              </w:tc>
            </w:tr>
            <w:tr w14:paraId="3F670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5" w:type="dxa"/>
                  <w:vAlign w:val="center"/>
                </w:tcPr>
                <w:p w14:paraId="38F5B958">
                  <w:pPr>
                    <w:jc w:val="center"/>
                    <w:rPr>
                      <w:color w:val="auto"/>
                      <w:kern w:val="2"/>
                      <w:sz w:val="21"/>
                      <w:szCs w:val="21"/>
                    </w:rPr>
                  </w:pPr>
                  <w:r>
                    <w:rPr>
                      <w:color w:val="auto"/>
                      <w:kern w:val="2"/>
                      <w:sz w:val="21"/>
                      <w:szCs w:val="21"/>
                    </w:rPr>
                    <w:t>14</w:t>
                  </w:r>
                </w:p>
              </w:tc>
              <w:tc>
                <w:tcPr>
                  <w:tcW w:w="2149" w:type="dxa"/>
                  <w:vAlign w:val="center"/>
                </w:tcPr>
                <w:p w14:paraId="45D447A6">
                  <w:pPr>
                    <w:jc w:val="center"/>
                    <w:rPr>
                      <w:color w:val="auto"/>
                      <w:kern w:val="2"/>
                      <w:sz w:val="21"/>
                      <w:szCs w:val="21"/>
                    </w:rPr>
                  </w:pPr>
                  <w:r>
                    <w:rPr>
                      <w:rFonts w:hint="eastAsia"/>
                      <w:color w:val="auto"/>
                      <w:kern w:val="2"/>
                      <w:sz w:val="21"/>
                      <w:szCs w:val="21"/>
                    </w:rPr>
                    <w:t>砷检测仪</w:t>
                  </w:r>
                </w:p>
              </w:tc>
              <w:tc>
                <w:tcPr>
                  <w:tcW w:w="1782" w:type="dxa"/>
                  <w:vAlign w:val="center"/>
                </w:tcPr>
                <w:p w14:paraId="7BCD8D9B">
                  <w:pPr>
                    <w:jc w:val="center"/>
                    <w:rPr>
                      <w:color w:val="auto"/>
                      <w:kern w:val="2"/>
                      <w:sz w:val="21"/>
                      <w:szCs w:val="21"/>
                    </w:rPr>
                  </w:pPr>
                  <w:r>
                    <w:rPr>
                      <w:color w:val="auto"/>
                      <w:kern w:val="2"/>
                      <w:sz w:val="21"/>
                      <w:szCs w:val="21"/>
                    </w:rPr>
                    <w:t>/</w:t>
                  </w:r>
                </w:p>
              </w:tc>
              <w:tc>
                <w:tcPr>
                  <w:tcW w:w="1344" w:type="dxa"/>
                  <w:vAlign w:val="center"/>
                </w:tcPr>
                <w:p w14:paraId="17BE7F81">
                  <w:pPr>
                    <w:jc w:val="center"/>
                    <w:rPr>
                      <w:color w:val="auto"/>
                      <w:kern w:val="2"/>
                      <w:sz w:val="21"/>
                      <w:szCs w:val="21"/>
                    </w:rPr>
                  </w:pPr>
                  <w:r>
                    <w:rPr>
                      <w:color w:val="auto"/>
                      <w:kern w:val="2"/>
                      <w:sz w:val="21"/>
                      <w:szCs w:val="21"/>
                    </w:rPr>
                    <w:t>1</w:t>
                  </w:r>
                </w:p>
              </w:tc>
              <w:tc>
                <w:tcPr>
                  <w:tcW w:w="2408" w:type="dxa"/>
                  <w:vAlign w:val="center"/>
                </w:tcPr>
                <w:p w14:paraId="022E25A6">
                  <w:pPr>
                    <w:jc w:val="center"/>
                    <w:rPr>
                      <w:color w:val="auto"/>
                      <w:kern w:val="2"/>
                      <w:sz w:val="21"/>
                      <w:szCs w:val="21"/>
                    </w:rPr>
                  </w:pPr>
                  <w:r>
                    <w:rPr>
                      <w:rFonts w:hint="eastAsia"/>
                      <w:color w:val="auto"/>
                      <w:kern w:val="2"/>
                      <w:sz w:val="21"/>
                      <w:szCs w:val="21"/>
                    </w:rPr>
                    <w:t>砷的检测</w:t>
                  </w:r>
                </w:p>
              </w:tc>
            </w:tr>
          </w:tbl>
          <w:p w14:paraId="6E155F7E">
            <w:pPr>
              <w:pStyle w:val="9"/>
            </w:pPr>
          </w:p>
          <w:p w14:paraId="44FD53E4">
            <w:pPr>
              <w:widowControl w:val="0"/>
              <w:numPr>
                <w:ilvl w:val="0"/>
                <w:numId w:val="8"/>
              </w:numPr>
              <w:spacing w:before="0" w:after="0"/>
              <w:rPr>
                <w:sz w:val="24"/>
                <w:szCs w:val="24"/>
              </w:rPr>
            </w:pPr>
            <w:r>
              <w:rPr>
                <w:rFonts w:hint="eastAsia"/>
                <w:sz w:val="24"/>
                <w:szCs w:val="24"/>
              </w:rPr>
              <w:t>安全、保卫措施</w:t>
            </w:r>
          </w:p>
          <w:p w14:paraId="45883A0E">
            <w:pPr>
              <w:rPr>
                <w:b/>
                <w:sz w:val="24"/>
                <w:szCs w:val="24"/>
              </w:rPr>
            </w:pPr>
            <w:r>
              <w:rPr>
                <w:rFonts w:hint="eastAsia"/>
                <w:sz w:val="24"/>
                <w:szCs w:val="24"/>
              </w:rPr>
              <w:t xml:space="preserve">    </w:t>
            </w:r>
            <w:r>
              <w:rPr>
                <w:rFonts w:hint="eastAsia"/>
                <w:b/>
                <w:sz w:val="24"/>
                <w:szCs w:val="24"/>
              </w:rPr>
              <w:t>安全保卫制度</w:t>
            </w:r>
          </w:p>
          <w:p w14:paraId="1627F7F7">
            <w:pPr>
              <w:ind w:firstLine="570"/>
              <w:rPr>
                <w:sz w:val="24"/>
                <w:szCs w:val="24"/>
              </w:rPr>
            </w:pPr>
            <w:r>
              <w:rPr>
                <w:rFonts w:hint="eastAsia"/>
                <w:sz w:val="24"/>
                <w:szCs w:val="24"/>
              </w:rPr>
              <w:t>为进一步加强公司的安全管理，努力做好防事故、保安全工作，确保公司各项工作的正常运行，特制定公司安全保卫制度如下：</w:t>
            </w:r>
          </w:p>
          <w:p w14:paraId="16608025">
            <w:pPr>
              <w:ind w:firstLine="570"/>
              <w:rPr>
                <w:sz w:val="24"/>
                <w:szCs w:val="24"/>
              </w:rPr>
            </w:pPr>
            <w:r>
              <w:rPr>
                <w:rFonts w:hint="eastAsia"/>
                <w:sz w:val="24"/>
                <w:szCs w:val="24"/>
              </w:rPr>
              <w:t>2.1、坚持门卫值班制度。门卫实行</w:t>
            </w:r>
            <w:r>
              <w:rPr>
                <w:sz w:val="24"/>
                <w:szCs w:val="24"/>
              </w:rPr>
              <w:t>24</w:t>
            </w:r>
            <w:r>
              <w:rPr>
                <w:rFonts w:hint="eastAsia"/>
                <w:sz w:val="24"/>
                <w:szCs w:val="24"/>
              </w:rPr>
              <w:t>小时值班制，做到坚守岗位、履行职责、热情服务、确保安全。对来往的陌生人员要主动查询，有效的制止与无关的人员上楼。全体员工必须增强安全意识，提高警惕，发现可疑人员要主动盘问，发现可疑情况要及时向办公室管理部门报告。</w:t>
            </w:r>
          </w:p>
          <w:p w14:paraId="0F20D4E0">
            <w:pPr>
              <w:ind w:firstLine="570"/>
              <w:rPr>
                <w:sz w:val="24"/>
                <w:szCs w:val="24"/>
              </w:rPr>
            </w:pPr>
            <w:r>
              <w:rPr>
                <w:rFonts w:hint="eastAsia"/>
                <w:sz w:val="24"/>
                <w:szCs w:val="24"/>
              </w:rPr>
              <w:t>2.2、做好内部防范工作。各科室应在每天下班前整理好本办公室内务，关好门窗、电灯、空调和办公自动化设备，要妥善保管重要文件和印鉴，妥善保管好贵重物品。严格遵守现金管理制度，严禁现金留放在办公室。非工作人员不准配制办公室钥匙，调离人员应及时将钥匙交回科室负责人处。双休日、节假日、工作日下班后，本公司工作人员和外来人员因公务需进入办公楼的，实行登记制度。其他人员无特殊情况谢绝入内。</w:t>
            </w:r>
          </w:p>
          <w:p w14:paraId="79934926">
            <w:pPr>
              <w:ind w:firstLine="570"/>
              <w:rPr>
                <w:sz w:val="24"/>
                <w:szCs w:val="24"/>
              </w:rPr>
            </w:pPr>
            <w:r>
              <w:rPr>
                <w:rFonts w:hint="eastAsia"/>
                <w:sz w:val="24"/>
                <w:szCs w:val="24"/>
              </w:rPr>
              <w:t>2.3、严格公司大院的车辆管理。上班时间机动车辆、自行车等进入大院，应按规定有序停放，严格控制外单位车辆乱停乱放。</w:t>
            </w:r>
          </w:p>
          <w:p w14:paraId="226A245A">
            <w:pPr>
              <w:ind w:firstLine="570"/>
              <w:rPr>
                <w:sz w:val="24"/>
                <w:szCs w:val="24"/>
              </w:rPr>
            </w:pPr>
            <w:r>
              <w:rPr>
                <w:rFonts w:hint="eastAsia"/>
                <w:sz w:val="24"/>
                <w:szCs w:val="24"/>
              </w:rPr>
              <w:t>2.4、加强重点部位的安全管理、财务科、档案室进一步明确重点部位的安全管理责任，各科室要监督内部安全工作制度的执行，对安全事务进行日常检查，对安全漏洞落实整改，切实增强防火意识，注意安全用电，用气。</w:t>
            </w:r>
          </w:p>
          <w:p w14:paraId="5D0159C0">
            <w:pPr>
              <w:ind w:firstLine="570"/>
              <w:rPr>
                <w:sz w:val="24"/>
                <w:szCs w:val="24"/>
              </w:rPr>
            </w:pPr>
            <w:r>
              <w:rPr>
                <w:rFonts w:hint="eastAsia"/>
                <w:sz w:val="24"/>
                <w:szCs w:val="24"/>
              </w:rPr>
              <w:t>2.5、全面落实安全责任。各科室负责人是本科室安全防范工作的主要责任人，每位员工对安全防范工作都负有直接责任。因防范不为而发生安全事故要追究直接人和责任人的安全责任，且直接影响本年度科室目标考评。经常对全体员工进行安全教育，对新员工要认真进行安全培训，执行“先培训，后上岗”的规定。</w:t>
            </w:r>
          </w:p>
          <w:p w14:paraId="17DCF86A">
            <w:pPr>
              <w:ind w:firstLine="570"/>
              <w:rPr>
                <w:sz w:val="24"/>
                <w:szCs w:val="24"/>
              </w:rPr>
            </w:pPr>
            <w:r>
              <w:rPr>
                <w:rFonts w:hint="eastAsia"/>
                <w:sz w:val="24"/>
                <w:szCs w:val="24"/>
              </w:rPr>
              <w:t>2.6、双休日、节假日严格执行值班制度。带班领导和值班人员做好记录，落实日常安全措施和负责对意外事故的及时报告或处理。值班时间不准擅离职守，因玩忽职守，造成重大损失的，要严肃查处。对损失现金的，由负责人个人全额赔偿。值班期间必须保证值班电话和手机通讯畅通。</w:t>
            </w:r>
          </w:p>
          <w:p w14:paraId="1332AFEF">
            <w:pPr>
              <w:ind w:firstLine="570"/>
              <w:rPr>
                <w:sz w:val="24"/>
                <w:szCs w:val="24"/>
              </w:rPr>
            </w:pPr>
            <w:r>
              <w:rPr>
                <w:rFonts w:hint="eastAsia"/>
                <w:sz w:val="24"/>
                <w:szCs w:val="24"/>
              </w:rPr>
              <w:t>2.7、加强内部安全的硬件设施建设。完善单位的围墙、铁门等外部设施；对重要办公室、档案资料室、贵重设备和电器存放室、材料库房完善防盗门窗、报警器材的设置；完善现金、财务票据、机密绝密文件、卷宗资料的保险设施；配备消防灭火器；及时检修、更换损坏或陈旧的用电线路、开关及照明灯具。</w:t>
            </w:r>
          </w:p>
          <w:p w14:paraId="1A942ADC">
            <w:pPr>
              <w:ind w:firstLine="570"/>
              <w:rPr>
                <w:sz w:val="24"/>
                <w:szCs w:val="24"/>
              </w:rPr>
            </w:pPr>
            <w:r>
              <w:rPr>
                <w:rFonts w:hint="eastAsia"/>
                <w:sz w:val="24"/>
                <w:szCs w:val="24"/>
              </w:rPr>
              <w:t>2.8、加强与街办、综治办在治安安全工作上的协作，加强与公安派出所的工作联系，及时通报有关情况，严格执行案件和治安灾害事故的报告制度，协助公安机关查处与本公司有关的案件和治安灾害事故。</w:t>
            </w:r>
          </w:p>
          <w:p w14:paraId="413CF4E4">
            <w:pPr>
              <w:ind w:firstLine="570"/>
              <w:rPr>
                <w:sz w:val="24"/>
                <w:szCs w:val="24"/>
              </w:rPr>
            </w:pPr>
            <w:r>
              <w:rPr>
                <w:rFonts w:hint="eastAsia"/>
                <w:sz w:val="24"/>
                <w:szCs w:val="24"/>
              </w:rPr>
              <w:t>2.9、本规定由公司行政部门负责解释。</w:t>
            </w:r>
          </w:p>
          <w:p w14:paraId="5A8BA6CB">
            <w:pPr>
              <w:ind w:firstLine="570"/>
              <w:rPr>
                <w:sz w:val="24"/>
                <w:szCs w:val="24"/>
              </w:rPr>
            </w:pPr>
            <w:r>
              <w:rPr>
                <w:rFonts w:hint="eastAsia"/>
                <w:sz w:val="24"/>
                <w:szCs w:val="24"/>
              </w:rPr>
              <w:t>2.10、本规定自发文之日实行，以前制定的有关规章制度与本规定由抵触的以本规定为准。</w:t>
            </w:r>
          </w:p>
          <w:p w14:paraId="3A8A9D07">
            <w:pPr>
              <w:widowControl w:val="0"/>
              <w:numPr>
                <w:ilvl w:val="0"/>
                <w:numId w:val="8"/>
              </w:numPr>
              <w:spacing w:before="0" w:after="0"/>
              <w:rPr>
                <w:sz w:val="24"/>
                <w:szCs w:val="24"/>
              </w:rPr>
            </w:pPr>
            <w:r>
              <w:rPr>
                <w:rFonts w:hint="eastAsia"/>
                <w:sz w:val="24"/>
                <w:szCs w:val="24"/>
              </w:rPr>
              <w:t>内部检查监督管理措施</w:t>
            </w:r>
          </w:p>
          <w:p w14:paraId="72B6E2DE">
            <w:pPr>
              <w:ind w:firstLine="570"/>
              <w:rPr>
                <w:sz w:val="24"/>
                <w:szCs w:val="24"/>
              </w:rPr>
            </w:pPr>
            <w:r>
              <w:rPr>
                <w:rFonts w:hint="eastAsia"/>
                <w:sz w:val="24"/>
                <w:szCs w:val="24"/>
              </w:rPr>
              <w:t xml:space="preserve">制定并汇编包括转移联单管理，经营记录簿管理，危险废物管理计划等一系列危险废物管理制度并形成汇编。由综合管理部督促制度的落实，生产运营中心负责处置，市场部负责收集转移。 </w:t>
            </w:r>
          </w:p>
          <w:p w14:paraId="6D2A49DE">
            <w:pPr>
              <w:widowControl w:val="0"/>
              <w:numPr>
                <w:ilvl w:val="0"/>
                <w:numId w:val="8"/>
              </w:numPr>
              <w:spacing w:before="0" w:after="0"/>
              <w:rPr>
                <w:sz w:val="24"/>
                <w:szCs w:val="24"/>
              </w:rPr>
            </w:pPr>
            <w:r>
              <w:rPr>
                <w:rFonts w:hint="eastAsia"/>
                <w:sz w:val="24"/>
                <w:szCs w:val="24"/>
              </w:rPr>
              <w:t>人员培训及持证上岗情况</w:t>
            </w:r>
          </w:p>
          <w:p w14:paraId="0A60C728">
            <w:pPr>
              <w:ind w:firstLine="570"/>
              <w:rPr>
                <w:sz w:val="24"/>
                <w:szCs w:val="24"/>
              </w:rPr>
            </w:pPr>
            <w:r>
              <w:rPr>
                <w:rFonts w:hint="eastAsia"/>
                <w:sz w:val="24"/>
                <w:szCs w:val="24"/>
              </w:rPr>
              <w:t>从提高员工的保护意识和操作技能出发，每年编制培训计划并予以落实实施；积极参加上级主管部门组织的相关培训。所有操作员工必须通过培训、考核合格后才能持证上岗作业。</w:t>
            </w:r>
          </w:p>
          <w:p w14:paraId="3DC50699">
            <w:pPr>
              <w:widowControl w:val="0"/>
              <w:numPr>
                <w:ilvl w:val="0"/>
                <w:numId w:val="8"/>
              </w:numPr>
              <w:spacing w:before="0" w:after="0"/>
              <w:rPr>
                <w:sz w:val="24"/>
                <w:szCs w:val="24"/>
              </w:rPr>
            </w:pPr>
            <w:r>
              <w:rPr>
                <w:rFonts w:hint="eastAsia"/>
                <w:sz w:val="24"/>
                <w:szCs w:val="24"/>
              </w:rPr>
              <w:t>意外突发事故应急措施</w:t>
            </w:r>
          </w:p>
          <w:p w14:paraId="4A9AF6D8">
            <w:pPr>
              <w:ind w:firstLine="570"/>
              <w:rPr>
                <w:sz w:val="24"/>
                <w:szCs w:val="24"/>
              </w:rPr>
            </w:pPr>
            <w:r>
              <w:rPr>
                <w:rFonts w:hint="eastAsia"/>
                <w:sz w:val="24"/>
                <w:szCs w:val="24"/>
              </w:rPr>
              <w:t>参照已由常州市金坛生态环境局备案过的《常州鑫禾环境技术有限公司突发环境事件应急预案》。</w:t>
            </w:r>
          </w:p>
          <w:p w14:paraId="35FC9F73">
            <w:pPr>
              <w:widowControl w:val="0"/>
              <w:numPr>
                <w:ilvl w:val="0"/>
                <w:numId w:val="8"/>
              </w:numPr>
              <w:spacing w:before="0" w:after="0"/>
              <w:rPr>
                <w:sz w:val="24"/>
                <w:szCs w:val="24"/>
              </w:rPr>
            </w:pPr>
            <w:r>
              <w:rPr>
                <w:rFonts w:hint="eastAsia"/>
                <w:sz w:val="24"/>
                <w:szCs w:val="24"/>
              </w:rPr>
              <w:t>环境监测措施</w:t>
            </w:r>
          </w:p>
          <w:p w14:paraId="377DD698">
            <w:pPr>
              <w:ind w:firstLine="570"/>
              <w:rPr>
                <w:sz w:val="24"/>
                <w:szCs w:val="24"/>
              </w:rPr>
            </w:pPr>
            <w:r>
              <w:rPr>
                <w:rFonts w:hint="eastAsia"/>
                <w:sz w:val="24"/>
                <w:szCs w:val="24"/>
              </w:rPr>
              <w:t xml:space="preserve">    本公司与常州佳蓝环境检测有限公司签订了厂区监测服务合同，每年按照环评规定的监测频次对厂区废气、废水和噪声进行监测，确保污染物排放达标。</w:t>
            </w:r>
          </w:p>
          <w:p w14:paraId="719E5A8F">
            <w:pPr>
              <w:widowControl w:val="0"/>
              <w:numPr>
                <w:ilvl w:val="0"/>
                <w:numId w:val="8"/>
              </w:numPr>
              <w:spacing w:before="0" w:after="0"/>
              <w:rPr>
                <w:sz w:val="24"/>
                <w:szCs w:val="24"/>
              </w:rPr>
            </w:pPr>
            <w:r>
              <w:rPr>
                <w:rFonts w:hint="eastAsia"/>
                <w:sz w:val="24"/>
                <w:szCs w:val="24"/>
              </w:rPr>
              <w:t>发生意外突发事件，消除污染的资金保障措施</w:t>
            </w:r>
          </w:p>
          <w:p w14:paraId="63051BE1">
            <w:pPr>
              <w:ind w:firstLine="570"/>
              <w:rPr>
                <w:sz w:val="24"/>
                <w:szCs w:val="24"/>
              </w:rPr>
            </w:pPr>
            <w:r>
              <w:rPr>
                <w:rFonts w:hint="eastAsia"/>
                <w:sz w:val="24"/>
                <w:szCs w:val="24"/>
              </w:rPr>
              <w:t>本公司设立了突发事故保障基金，作为发生意外突发事件消除污染的专项资金，为消除污染所需费用提供资金保障。并在中国平安财产保险股份有限公司投保环境污染责任险。</w:t>
            </w:r>
          </w:p>
        </w:tc>
      </w:tr>
      <w:tr w14:paraId="7CB6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8" w:hRule="atLeast"/>
        </w:trPr>
        <w:tc>
          <w:tcPr>
            <w:tcW w:w="9978" w:type="dxa"/>
          </w:tcPr>
          <w:p w14:paraId="1008C279">
            <w:pPr>
              <w:rPr>
                <w:b/>
                <w:sz w:val="24"/>
                <w:szCs w:val="24"/>
              </w:rPr>
            </w:pPr>
            <w:r>
              <w:rPr>
                <w:rFonts w:hint="eastAsia"/>
                <w:b/>
                <w:sz w:val="24"/>
                <w:szCs w:val="24"/>
              </w:rPr>
              <w:t>周边环境简述及地理位置图</w:t>
            </w:r>
          </w:p>
          <w:p w14:paraId="3B194C96">
            <w:pPr>
              <w:ind w:firstLine="570"/>
              <w:rPr>
                <w:sz w:val="24"/>
                <w:szCs w:val="24"/>
              </w:rPr>
            </w:pPr>
            <w:r>
              <w:rPr>
                <w:rFonts w:hint="eastAsia"/>
                <w:sz w:val="24"/>
                <w:szCs w:val="24"/>
              </w:rPr>
              <w:t xml:space="preserve">   常州鑫禾环境技术有限公司位于江苏省金坛经济开发区盐化工区环保新材料产业园内，西侧为空地，南侧为江苏冠龙新材料科技有限公司生产区，北侧为江苏智文华新岩棉有限公司、金为环保科技（常州）有限公司。南侧为东康路，最近敏感点为东南侧426m东村。</w:t>
            </w:r>
          </w:p>
          <w:p w14:paraId="549BEBE9">
            <w:pPr>
              <w:jc w:val="center"/>
              <w:rPr>
                <w:sz w:val="24"/>
                <w:szCs w:val="24"/>
              </w:rPr>
            </w:pPr>
            <w:r>
              <w:rPr>
                <w:sz w:val="24"/>
                <w:szCs w:val="24"/>
              </w:rPr>
              <w:drawing>
                <wp:inline distT="0" distB="0" distL="0" distR="0">
                  <wp:extent cx="5143500" cy="6858000"/>
                  <wp:effectExtent l="19050" t="0" r="0" b="0"/>
                  <wp:docPr id="2" name="图片 2" descr="微信图片_20180702151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80702151331"/>
                          <pic:cNvPicPr>
                            <a:picLocks noChangeAspect="1" noChangeArrowheads="1"/>
                          </pic:cNvPicPr>
                        </pic:nvPicPr>
                        <pic:blipFill>
                          <a:blip r:embed="rId14" cstate="print"/>
                          <a:srcRect/>
                          <a:stretch>
                            <a:fillRect/>
                          </a:stretch>
                        </pic:blipFill>
                        <pic:spPr>
                          <a:xfrm>
                            <a:off x="0" y="0"/>
                            <a:ext cx="5143500" cy="6858000"/>
                          </a:xfrm>
                          <a:prstGeom prst="rect">
                            <a:avLst/>
                          </a:prstGeom>
                          <a:noFill/>
                          <a:ln w="9525">
                            <a:noFill/>
                            <a:miter lim="800000"/>
                            <a:headEnd/>
                            <a:tailEnd/>
                          </a:ln>
                        </pic:spPr>
                      </pic:pic>
                    </a:graphicData>
                  </a:graphic>
                </wp:inline>
              </w:drawing>
            </w:r>
          </w:p>
        </w:tc>
      </w:tr>
      <w:tr w14:paraId="1C7A2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1" w:hRule="atLeast"/>
        </w:trPr>
        <w:tc>
          <w:tcPr>
            <w:tcW w:w="9978" w:type="dxa"/>
          </w:tcPr>
          <w:p w14:paraId="72E3990F">
            <w:pPr>
              <w:rPr>
                <w:b/>
                <w:sz w:val="24"/>
                <w:szCs w:val="24"/>
              </w:rPr>
            </w:pPr>
            <w:r>
              <w:rPr>
                <w:rFonts w:hint="eastAsia"/>
                <w:b/>
                <w:sz w:val="24"/>
                <w:szCs w:val="24"/>
              </w:rPr>
              <w:t>厂区布局说明及平面布置图</w:t>
            </w:r>
          </w:p>
          <w:p w14:paraId="2073D973">
            <w:pPr>
              <w:ind w:firstLine="570"/>
              <w:rPr>
                <w:sz w:val="24"/>
                <w:szCs w:val="24"/>
              </w:rPr>
            </w:pPr>
            <w:r>
              <w:rPr>
                <w:rFonts w:hint="eastAsia"/>
                <w:sz w:val="24"/>
                <w:szCs w:val="24"/>
              </w:rPr>
              <w:t>常州鑫禾环境技术有限公司位于江苏省金坛经济开发区环保新材料产业园，本项目建成后厂区构筑物情况见表。</w:t>
            </w:r>
          </w:p>
          <w:tbl>
            <w:tblPr>
              <w:tblStyle w:val="21"/>
              <w:tblpPr w:leftFromText="180" w:rightFromText="180" w:vertAnchor="text" w:horzAnchor="page" w:tblpX="22" w:tblpY="288"/>
              <w:tblOverlap w:val="never"/>
              <w:tblW w:w="10569" w:type="dxa"/>
              <w:tblInd w:w="0" w:type="dxa"/>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108" w:type="dxa"/>
                <w:bottom w:w="0" w:type="dxa"/>
                <w:right w:w="108" w:type="dxa"/>
              </w:tblCellMar>
            </w:tblPr>
            <w:tblGrid>
              <w:gridCol w:w="760"/>
              <w:gridCol w:w="2369"/>
              <w:gridCol w:w="1440"/>
              <w:gridCol w:w="1230"/>
              <w:gridCol w:w="885"/>
              <w:gridCol w:w="1142"/>
              <w:gridCol w:w="2743"/>
            </w:tblGrid>
            <w:tr w14:paraId="2EF9A6A6">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165" w:hRule="atLeast"/>
              </w:trPr>
              <w:tc>
                <w:tcPr>
                  <w:tcW w:w="760" w:type="dxa"/>
                  <w:vAlign w:val="center"/>
                </w:tcPr>
                <w:p w14:paraId="1769D424">
                  <w:pPr>
                    <w:spacing w:line="260" w:lineRule="exact"/>
                    <w:jc w:val="center"/>
                    <w:rPr>
                      <w:b/>
                      <w:bCs/>
                      <w:szCs w:val="21"/>
                    </w:rPr>
                  </w:pPr>
                  <w:r>
                    <w:rPr>
                      <w:b/>
                      <w:bCs/>
                      <w:szCs w:val="21"/>
                    </w:rPr>
                    <w:t>序号</w:t>
                  </w:r>
                </w:p>
              </w:tc>
              <w:tc>
                <w:tcPr>
                  <w:tcW w:w="2369" w:type="dxa"/>
                  <w:vAlign w:val="center"/>
                </w:tcPr>
                <w:p w14:paraId="51FC27DE">
                  <w:pPr>
                    <w:spacing w:line="260" w:lineRule="exact"/>
                    <w:jc w:val="center"/>
                    <w:rPr>
                      <w:b/>
                      <w:bCs/>
                      <w:szCs w:val="21"/>
                    </w:rPr>
                  </w:pPr>
                  <w:r>
                    <w:rPr>
                      <w:b/>
                      <w:bCs/>
                      <w:szCs w:val="21"/>
                    </w:rPr>
                    <w:t>名称</w:t>
                  </w:r>
                </w:p>
              </w:tc>
              <w:tc>
                <w:tcPr>
                  <w:tcW w:w="1440" w:type="dxa"/>
                  <w:vAlign w:val="center"/>
                </w:tcPr>
                <w:p w14:paraId="519251BB">
                  <w:pPr>
                    <w:spacing w:line="260" w:lineRule="exact"/>
                    <w:jc w:val="center"/>
                    <w:rPr>
                      <w:b/>
                      <w:bCs/>
                      <w:szCs w:val="21"/>
                    </w:rPr>
                  </w:pPr>
                  <w:r>
                    <w:rPr>
                      <w:b/>
                      <w:bCs/>
                      <w:szCs w:val="21"/>
                    </w:rPr>
                    <w:t>占地面积(m</w:t>
                  </w:r>
                  <w:r>
                    <w:rPr>
                      <w:b/>
                      <w:bCs/>
                      <w:szCs w:val="21"/>
                      <w:vertAlign w:val="superscript"/>
                    </w:rPr>
                    <w:t>2</w:t>
                  </w:r>
                  <w:r>
                    <w:rPr>
                      <w:b/>
                      <w:bCs/>
                      <w:szCs w:val="21"/>
                    </w:rPr>
                    <w:t>)</w:t>
                  </w:r>
                </w:p>
              </w:tc>
              <w:tc>
                <w:tcPr>
                  <w:tcW w:w="1230" w:type="dxa"/>
                  <w:vAlign w:val="center"/>
                </w:tcPr>
                <w:p w14:paraId="755643DA">
                  <w:pPr>
                    <w:spacing w:line="260" w:lineRule="exact"/>
                    <w:jc w:val="center"/>
                    <w:rPr>
                      <w:b/>
                      <w:bCs/>
                      <w:szCs w:val="21"/>
                    </w:rPr>
                  </w:pPr>
                  <w:r>
                    <w:rPr>
                      <w:b/>
                      <w:bCs/>
                      <w:szCs w:val="21"/>
                    </w:rPr>
                    <w:t>建筑面积(m</w:t>
                  </w:r>
                  <w:r>
                    <w:rPr>
                      <w:b/>
                      <w:bCs/>
                      <w:szCs w:val="21"/>
                      <w:vertAlign w:val="superscript"/>
                    </w:rPr>
                    <w:t>2</w:t>
                  </w:r>
                  <w:r>
                    <w:rPr>
                      <w:b/>
                      <w:bCs/>
                      <w:szCs w:val="21"/>
                    </w:rPr>
                    <w:t>)</w:t>
                  </w:r>
                </w:p>
              </w:tc>
              <w:tc>
                <w:tcPr>
                  <w:tcW w:w="885" w:type="dxa"/>
                  <w:vAlign w:val="center"/>
                </w:tcPr>
                <w:p w14:paraId="097608FF">
                  <w:pPr>
                    <w:spacing w:line="260" w:lineRule="exact"/>
                    <w:jc w:val="center"/>
                    <w:rPr>
                      <w:b/>
                      <w:bCs/>
                      <w:szCs w:val="21"/>
                    </w:rPr>
                  </w:pPr>
                  <w:r>
                    <w:rPr>
                      <w:b/>
                      <w:bCs/>
                      <w:szCs w:val="21"/>
                    </w:rPr>
                    <w:t>层数</w:t>
                  </w:r>
                </w:p>
              </w:tc>
              <w:tc>
                <w:tcPr>
                  <w:tcW w:w="1142" w:type="dxa"/>
                  <w:vAlign w:val="center"/>
                </w:tcPr>
                <w:p w14:paraId="1043C96D">
                  <w:pPr>
                    <w:spacing w:line="260" w:lineRule="exact"/>
                    <w:jc w:val="center"/>
                    <w:rPr>
                      <w:b/>
                      <w:bCs/>
                      <w:szCs w:val="21"/>
                    </w:rPr>
                  </w:pPr>
                  <w:r>
                    <w:rPr>
                      <w:b/>
                      <w:bCs/>
                      <w:szCs w:val="21"/>
                    </w:rPr>
                    <w:t>高度</w:t>
                  </w:r>
                </w:p>
                <w:p w14:paraId="13930336">
                  <w:pPr>
                    <w:spacing w:line="260" w:lineRule="exact"/>
                    <w:jc w:val="center"/>
                    <w:rPr>
                      <w:b/>
                      <w:bCs/>
                      <w:szCs w:val="21"/>
                    </w:rPr>
                  </w:pPr>
                  <w:r>
                    <w:rPr>
                      <w:b/>
                      <w:bCs/>
                      <w:szCs w:val="21"/>
                    </w:rPr>
                    <w:t>（m）</w:t>
                  </w:r>
                </w:p>
              </w:tc>
              <w:tc>
                <w:tcPr>
                  <w:tcW w:w="2743" w:type="dxa"/>
                  <w:vAlign w:val="center"/>
                </w:tcPr>
                <w:p w14:paraId="09EEF354">
                  <w:pPr>
                    <w:ind w:firstLine="799" w:firstLineChars="398"/>
                    <w:rPr>
                      <w:b/>
                      <w:bCs/>
                      <w:szCs w:val="21"/>
                    </w:rPr>
                  </w:pPr>
                  <w:r>
                    <w:rPr>
                      <w:rFonts w:hint="eastAsia"/>
                      <w:b/>
                      <w:bCs/>
                      <w:szCs w:val="21"/>
                    </w:rPr>
                    <w:t>备注</w:t>
                  </w:r>
                </w:p>
              </w:tc>
            </w:tr>
            <w:tr w14:paraId="3682AFBD">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165" w:hRule="atLeast"/>
              </w:trPr>
              <w:tc>
                <w:tcPr>
                  <w:tcW w:w="760" w:type="dxa"/>
                  <w:vAlign w:val="center"/>
                </w:tcPr>
                <w:p w14:paraId="3A7AEC92">
                  <w:pPr>
                    <w:spacing w:line="260" w:lineRule="exact"/>
                    <w:jc w:val="center"/>
                    <w:rPr>
                      <w:szCs w:val="21"/>
                    </w:rPr>
                  </w:pPr>
                  <w:r>
                    <w:rPr>
                      <w:szCs w:val="21"/>
                    </w:rPr>
                    <w:t>1</w:t>
                  </w:r>
                </w:p>
              </w:tc>
              <w:tc>
                <w:tcPr>
                  <w:tcW w:w="2369" w:type="dxa"/>
                  <w:vAlign w:val="center"/>
                </w:tcPr>
                <w:p w14:paraId="18D274B5">
                  <w:pPr>
                    <w:spacing w:line="260" w:lineRule="exact"/>
                    <w:jc w:val="center"/>
                    <w:rPr>
                      <w:szCs w:val="21"/>
                    </w:rPr>
                  </w:pPr>
                  <w:r>
                    <w:rPr>
                      <w:szCs w:val="21"/>
                    </w:rPr>
                    <w:t>表面处理废液、废酸、废碱</w:t>
                  </w:r>
                  <w:r>
                    <w:rPr>
                      <w:rFonts w:hint="eastAsia"/>
                      <w:szCs w:val="21"/>
                    </w:rPr>
                    <w:t>贮罐区</w:t>
                  </w:r>
                </w:p>
              </w:tc>
              <w:tc>
                <w:tcPr>
                  <w:tcW w:w="1440" w:type="dxa"/>
                  <w:vAlign w:val="center"/>
                </w:tcPr>
                <w:p w14:paraId="5CD40B29">
                  <w:pPr>
                    <w:spacing w:line="260" w:lineRule="exact"/>
                    <w:jc w:val="center"/>
                    <w:rPr>
                      <w:szCs w:val="21"/>
                    </w:rPr>
                  </w:pPr>
                  <w:r>
                    <w:rPr>
                      <w:rFonts w:hint="eastAsia"/>
                      <w:szCs w:val="21"/>
                    </w:rPr>
                    <w:t>583</w:t>
                  </w:r>
                </w:p>
              </w:tc>
              <w:tc>
                <w:tcPr>
                  <w:tcW w:w="1230" w:type="dxa"/>
                  <w:vAlign w:val="center"/>
                </w:tcPr>
                <w:p w14:paraId="4DBD01B4">
                  <w:pPr>
                    <w:spacing w:line="260" w:lineRule="exact"/>
                    <w:jc w:val="center"/>
                    <w:rPr>
                      <w:szCs w:val="21"/>
                    </w:rPr>
                  </w:pPr>
                  <w:r>
                    <w:rPr>
                      <w:rFonts w:hint="eastAsia"/>
                      <w:szCs w:val="21"/>
                    </w:rPr>
                    <w:t>/</w:t>
                  </w:r>
                </w:p>
              </w:tc>
              <w:tc>
                <w:tcPr>
                  <w:tcW w:w="885" w:type="dxa"/>
                  <w:vAlign w:val="center"/>
                </w:tcPr>
                <w:p w14:paraId="66F7401D">
                  <w:pPr>
                    <w:spacing w:line="260" w:lineRule="exact"/>
                    <w:jc w:val="center"/>
                    <w:rPr>
                      <w:szCs w:val="21"/>
                    </w:rPr>
                  </w:pPr>
                  <w:r>
                    <w:rPr>
                      <w:rFonts w:hint="eastAsia"/>
                      <w:szCs w:val="21"/>
                    </w:rPr>
                    <w:t>/</w:t>
                  </w:r>
                </w:p>
              </w:tc>
              <w:tc>
                <w:tcPr>
                  <w:tcW w:w="1142" w:type="dxa"/>
                  <w:vAlign w:val="center"/>
                </w:tcPr>
                <w:p w14:paraId="36637DB0">
                  <w:pPr>
                    <w:spacing w:line="260" w:lineRule="exact"/>
                    <w:jc w:val="center"/>
                    <w:rPr>
                      <w:szCs w:val="21"/>
                    </w:rPr>
                  </w:pPr>
                  <w:r>
                    <w:rPr>
                      <w:rFonts w:hint="eastAsia"/>
                      <w:szCs w:val="21"/>
                    </w:rPr>
                    <w:t>/</w:t>
                  </w:r>
                </w:p>
              </w:tc>
              <w:tc>
                <w:tcPr>
                  <w:tcW w:w="2743" w:type="dxa"/>
                  <w:vAlign w:val="center"/>
                </w:tcPr>
                <w:p w14:paraId="21D9AB05">
                  <w:pPr>
                    <w:spacing w:line="260" w:lineRule="exact"/>
                    <w:jc w:val="center"/>
                    <w:rPr>
                      <w:szCs w:val="21"/>
                    </w:rPr>
                  </w:pPr>
                  <w:r>
                    <w:rPr>
                      <w:rFonts w:hint="eastAsia"/>
                      <w:szCs w:val="21"/>
                    </w:rPr>
                    <w:t>/</w:t>
                  </w:r>
                </w:p>
              </w:tc>
            </w:tr>
            <w:tr w14:paraId="3FE8AB82">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165" w:hRule="atLeast"/>
              </w:trPr>
              <w:tc>
                <w:tcPr>
                  <w:tcW w:w="760" w:type="dxa"/>
                  <w:vAlign w:val="center"/>
                </w:tcPr>
                <w:p w14:paraId="4E9CC618">
                  <w:pPr>
                    <w:spacing w:line="260" w:lineRule="exact"/>
                    <w:jc w:val="center"/>
                    <w:rPr>
                      <w:szCs w:val="21"/>
                    </w:rPr>
                  </w:pPr>
                  <w:r>
                    <w:rPr>
                      <w:szCs w:val="21"/>
                    </w:rPr>
                    <w:t>2</w:t>
                  </w:r>
                </w:p>
              </w:tc>
              <w:tc>
                <w:tcPr>
                  <w:tcW w:w="2369" w:type="dxa"/>
                  <w:vAlign w:val="center"/>
                </w:tcPr>
                <w:p w14:paraId="6F6857CA">
                  <w:pPr>
                    <w:spacing w:line="260" w:lineRule="exact"/>
                    <w:jc w:val="center"/>
                    <w:rPr>
                      <w:szCs w:val="21"/>
                    </w:rPr>
                  </w:pPr>
                  <w:r>
                    <w:rPr>
                      <w:rFonts w:hint="eastAsia"/>
                      <w:szCs w:val="21"/>
                    </w:rPr>
                    <w:t>废油漆桶原料仓库</w:t>
                  </w:r>
                </w:p>
              </w:tc>
              <w:tc>
                <w:tcPr>
                  <w:tcW w:w="1440" w:type="dxa"/>
                  <w:vAlign w:val="center"/>
                </w:tcPr>
                <w:p w14:paraId="10FCCEC1">
                  <w:pPr>
                    <w:spacing w:line="260" w:lineRule="exact"/>
                    <w:jc w:val="center"/>
                    <w:rPr>
                      <w:szCs w:val="21"/>
                    </w:rPr>
                  </w:pPr>
                  <w:r>
                    <w:rPr>
                      <w:rFonts w:hint="eastAsia"/>
                      <w:szCs w:val="21"/>
                    </w:rPr>
                    <w:t>170</w:t>
                  </w:r>
                </w:p>
              </w:tc>
              <w:tc>
                <w:tcPr>
                  <w:tcW w:w="1230" w:type="dxa"/>
                  <w:vAlign w:val="center"/>
                </w:tcPr>
                <w:p w14:paraId="4D948B05">
                  <w:pPr>
                    <w:spacing w:line="260" w:lineRule="exact"/>
                    <w:jc w:val="center"/>
                    <w:rPr>
                      <w:szCs w:val="21"/>
                    </w:rPr>
                  </w:pPr>
                  <w:r>
                    <w:rPr>
                      <w:rFonts w:hint="eastAsia"/>
                      <w:szCs w:val="21"/>
                    </w:rPr>
                    <w:t>170</w:t>
                  </w:r>
                </w:p>
              </w:tc>
              <w:tc>
                <w:tcPr>
                  <w:tcW w:w="885" w:type="dxa"/>
                  <w:vAlign w:val="center"/>
                </w:tcPr>
                <w:p w14:paraId="56A60E8A">
                  <w:pPr>
                    <w:spacing w:line="260" w:lineRule="exact"/>
                    <w:jc w:val="center"/>
                    <w:rPr>
                      <w:szCs w:val="21"/>
                    </w:rPr>
                  </w:pPr>
                  <w:r>
                    <w:rPr>
                      <w:rFonts w:hint="eastAsia"/>
                      <w:szCs w:val="21"/>
                    </w:rPr>
                    <w:t>1</w:t>
                  </w:r>
                </w:p>
              </w:tc>
              <w:tc>
                <w:tcPr>
                  <w:tcW w:w="1142" w:type="dxa"/>
                  <w:vAlign w:val="center"/>
                </w:tcPr>
                <w:p w14:paraId="3B88A82A">
                  <w:pPr>
                    <w:spacing w:line="260" w:lineRule="exact"/>
                    <w:jc w:val="center"/>
                    <w:rPr>
                      <w:szCs w:val="21"/>
                    </w:rPr>
                  </w:pPr>
                  <w:r>
                    <w:rPr>
                      <w:rFonts w:hint="eastAsia"/>
                      <w:szCs w:val="21"/>
                    </w:rPr>
                    <w:t>5.2</w:t>
                  </w:r>
                </w:p>
              </w:tc>
              <w:tc>
                <w:tcPr>
                  <w:tcW w:w="2743" w:type="dxa"/>
                  <w:vAlign w:val="center"/>
                </w:tcPr>
                <w:p w14:paraId="04A8198B">
                  <w:pPr>
                    <w:spacing w:line="260" w:lineRule="exact"/>
                    <w:jc w:val="center"/>
                    <w:rPr>
                      <w:szCs w:val="21"/>
                    </w:rPr>
                  </w:pPr>
                  <w:r>
                    <w:rPr>
                      <w:rFonts w:hint="eastAsia"/>
                      <w:szCs w:val="21"/>
                    </w:rPr>
                    <w:t>车间内</w:t>
                  </w:r>
                </w:p>
              </w:tc>
            </w:tr>
            <w:tr w14:paraId="13BEB9CE">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165" w:hRule="atLeast"/>
              </w:trPr>
              <w:tc>
                <w:tcPr>
                  <w:tcW w:w="760" w:type="dxa"/>
                  <w:vAlign w:val="center"/>
                </w:tcPr>
                <w:p w14:paraId="5C08750A">
                  <w:pPr>
                    <w:spacing w:line="260" w:lineRule="exact"/>
                    <w:jc w:val="center"/>
                    <w:rPr>
                      <w:szCs w:val="21"/>
                    </w:rPr>
                  </w:pPr>
                  <w:r>
                    <w:rPr>
                      <w:rFonts w:hint="eastAsia"/>
                      <w:szCs w:val="21"/>
                    </w:rPr>
                    <w:t>3</w:t>
                  </w:r>
                </w:p>
              </w:tc>
              <w:tc>
                <w:tcPr>
                  <w:tcW w:w="2369" w:type="dxa"/>
                  <w:vAlign w:val="center"/>
                </w:tcPr>
                <w:p w14:paraId="4B7EE02A">
                  <w:pPr>
                    <w:spacing w:line="260" w:lineRule="exact"/>
                    <w:jc w:val="center"/>
                    <w:rPr>
                      <w:szCs w:val="21"/>
                    </w:rPr>
                  </w:pPr>
                  <w:r>
                    <w:rPr>
                      <w:szCs w:val="21"/>
                    </w:rPr>
                    <w:t>废酸、废碱</w:t>
                  </w:r>
                  <w:r>
                    <w:rPr>
                      <w:rFonts w:hint="eastAsia"/>
                      <w:szCs w:val="21"/>
                    </w:rPr>
                    <w:t>、</w:t>
                  </w:r>
                  <w:r>
                    <w:rPr>
                      <w:szCs w:val="21"/>
                    </w:rPr>
                    <w:t>表面处理废液</w:t>
                  </w:r>
                  <w:r>
                    <w:rPr>
                      <w:rFonts w:hint="eastAsia"/>
                      <w:szCs w:val="21"/>
                    </w:rPr>
                    <w:t>处置区</w:t>
                  </w:r>
                </w:p>
              </w:tc>
              <w:tc>
                <w:tcPr>
                  <w:tcW w:w="1440" w:type="dxa"/>
                  <w:vAlign w:val="center"/>
                </w:tcPr>
                <w:p w14:paraId="5D6A9BCC">
                  <w:pPr>
                    <w:spacing w:line="260" w:lineRule="exact"/>
                    <w:jc w:val="center"/>
                    <w:rPr>
                      <w:szCs w:val="21"/>
                    </w:rPr>
                  </w:pPr>
                  <w:r>
                    <w:rPr>
                      <w:rFonts w:hint="eastAsia"/>
                      <w:szCs w:val="21"/>
                    </w:rPr>
                    <w:t>566</w:t>
                  </w:r>
                </w:p>
              </w:tc>
              <w:tc>
                <w:tcPr>
                  <w:tcW w:w="1230" w:type="dxa"/>
                  <w:vAlign w:val="center"/>
                </w:tcPr>
                <w:p w14:paraId="5DE7DA91">
                  <w:pPr>
                    <w:spacing w:line="260" w:lineRule="exact"/>
                    <w:jc w:val="center"/>
                    <w:rPr>
                      <w:szCs w:val="21"/>
                    </w:rPr>
                  </w:pPr>
                  <w:r>
                    <w:rPr>
                      <w:rFonts w:hint="eastAsia"/>
                      <w:szCs w:val="21"/>
                    </w:rPr>
                    <w:t>/</w:t>
                  </w:r>
                </w:p>
              </w:tc>
              <w:tc>
                <w:tcPr>
                  <w:tcW w:w="885" w:type="dxa"/>
                  <w:vAlign w:val="center"/>
                </w:tcPr>
                <w:p w14:paraId="22B8D760">
                  <w:pPr>
                    <w:spacing w:line="260" w:lineRule="exact"/>
                    <w:jc w:val="center"/>
                    <w:rPr>
                      <w:szCs w:val="21"/>
                    </w:rPr>
                  </w:pPr>
                  <w:r>
                    <w:rPr>
                      <w:rFonts w:hint="eastAsia"/>
                      <w:szCs w:val="21"/>
                    </w:rPr>
                    <w:t>/</w:t>
                  </w:r>
                </w:p>
              </w:tc>
              <w:tc>
                <w:tcPr>
                  <w:tcW w:w="1142" w:type="dxa"/>
                  <w:vAlign w:val="center"/>
                </w:tcPr>
                <w:p w14:paraId="282B4A87">
                  <w:pPr>
                    <w:spacing w:line="260" w:lineRule="exact"/>
                    <w:jc w:val="center"/>
                    <w:rPr>
                      <w:szCs w:val="21"/>
                    </w:rPr>
                  </w:pPr>
                  <w:r>
                    <w:rPr>
                      <w:rFonts w:hint="eastAsia"/>
                      <w:szCs w:val="21"/>
                    </w:rPr>
                    <w:t>/</w:t>
                  </w:r>
                </w:p>
              </w:tc>
              <w:tc>
                <w:tcPr>
                  <w:tcW w:w="2743" w:type="dxa"/>
                  <w:vAlign w:val="center"/>
                </w:tcPr>
                <w:p w14:paraId="1FD6EFEA">
                  <w:pPr>
                    <w:spacing w:line="260" w:lineRule="exact"/>
                    <w:jc w:val="center"/>
                    <w:rPr>
                      <w:szCs w:val="21"/>
                    </w:rPr>
                  </w:pPr>
                  <w:r>
                    <w:rPr>
                      <w:rFonts w:hint="eastAsia"/>
                      <w:szCs w:val="21"/>
                    </w:rPr>
                    <w:t>/</w:t>
                  </w:r>
                </w:p>
              </w:tc>
            </w:tr>
            <w:tr w14:paraId="6D07C8D0">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36" w:hRule="atLeast"/>
              </w:trPr>
              <w:tc>
                <w:tcPr>
                  <w:tcW w:w="760" w:type="dxa"/>
                  <w:vAlign w:val="center"/>
                </w:tcPr>
                <w:p w14:paraId="16EAC67E">
                  <w:pPr>
                    <w:spacing w:line="260" w:lineRule="exact"/>
                    <w:jc w:val="center"/>
                    <w:rPr>
                      <w:szCs w:val="21"/>
                    </w:rPr>
                  </w:pPr>
                  <w:r>
                    <w:rPr>
                      <w:szCs w:val="21"/>
                    </w:rPr>
                    <w:t>4</w:t>
                  </w:r>
                </w:p>
              </w:tc>
              <w:tc>
                <w:tcPr>
                  <w:tcW w:w="2369" w:type="dxa"/>
                  <w:vAlign w:val="center"/>
                </w:tcPr>
                <w:p w14:paraId="47CD7B28">
                  <w:pPr>
                    <w:spacing w:line="260" w:lineRule="exact"/>
                    <w:jc w:val="center"/>
                    <w:rPr>
                      <w:szCs w:val="21"/>
                    </w:rPr>
                  </w:pPr>
                  <w:r>
                    <w:rPr>
                      <w:szCs w:val="21"/>
                    </w:rPr>
                    <w:t>污泥压滤区</w:t>
                  </w:r>
                </w:p>
              </w:tc>
              <w:tc>
                <w:tcPr>
                  <w:tcW w:w="1440" w:type="dxa"/>
                  <w:vAlign w:val="center"/>
                </w:tcPr>
                <w:p w14:paraId="30FA8DE4">
                  <w:pPr>
                    <w:spacing w:line="260" w:lineRule="exact"/>
                    <w:jc w:val="center"/>
                    <w:rPr>
                      <w:szCs w:val="21"/>
                    </w:rPr>
                  </w:pPr>
                  <w:r>
                    <w:rPr>
                      <w:rFonts w:hint="eastAsia"/>
                      <w:szCs w:val="21"/>
                    </w:rPr>
                    <w:t>125</w:t>
                  </w:r>
                </w:p>
              </w:tc>
              <w:tc>
                <w:tcPr>
                  <w:tcW w:w="1230" w:type="dxa"/>
                  <w:vAlign w:val="center"/>
                </w:tcPr>
                <w:p w14:paraId="17222DEF">
                  <w:pPr>
                    <w:spacing w:line="260" w:lineRule="exact"/>
                    <w:jc w:val="center"/>
                    <w:rPr>
                      <w:szCs w:val="21"/>
                    </w:rPr>
                  </w:pPr>
                  <w:r>
                    <w:rPr>
                      <w:rFonts w:hint="eastAsia"/>
                      <w:szCs w:val="21"/>
                    </w:rPr>
                    <w:t>/</w:t>
                  </w:r>
                </w:p>
              </w:tc>
              <w:tc>
                <w:tcPr>
                  <w:tcW w:w="885" w:type="dxa"/>
                  <w:vAlign w:val="center"/>
                </w:tcPr>
                <w:p w14:paraId="1548F5F4">
                  <w:pPr>
                    <w:spacing w:line="260" w:lineRule="exact"/>
                    <w:jc w:val="center"/>
                    <w:rPr>
                      <w:szCs w:val="21"/>
                    </w:rPr>
                  </w:pPr>
                  <w:r>
                    <w:rPr>
                      <w:rFonts w:hint="eastAsia"/>
                      <w:szCs w:val="21"/>
                    </w:rPr>
                    <w:t>/</w:t>
                  </w:r>
                </w:p>
              </w:tc>
              <w:tc>
                <w:tcPr>
                  <w:tcW w:w="1142" w:type="dxa"/>
                  <w:vAlign w:val="center"/>
                </w:tcPr>
                <w:p w14:paraId="2B105A19">
                  <w:pPr>
                    <w:spacing w:line="260" w:lineRule="exact"/>
                    <w:jc w:val="center"/>
                    <w:rPr>
                      <w:szCs w:val="21"/>
                    </w:rPr>
                  </w:pPr>
                  <w:r>
                    <w:rPr>
                      <w:rFonts w:hint="eastAsia"/>
                      <w:szCs w:val="21"/>
                    </w:rPr>
                    <w:t>/</w:t>
                  </w:r>
                </w:p>
              </w:tc>
              <w:tc>
                <w:tcPr>
                  <w:tcW w:w="2743" w:type="dxa"/>
                  <w:vAlign w:val="center"/>
                </w:tcPr>
                <w:p w14:paraId="2D5D3D5C">
                  <w:pPr>
                    <w:spacing w:line="260" w:lineRule="exact"/>
                    <w:jc w:val="center"/>
                    <w:rPr>
                      <w:szCs w:val="21"/>
                    </w:rPr>
                  </w:pPr>
                  <w:r>
                    <w:rPr>
                      <w:rFonts w:hint="eastAsia"/>
                      <w:szCs w:val="21"/>
                    </w:rPr>
                    <w:t>/</w:t>
                  </w:r>
                </w:p>
              </w:tc>
            </w:tr>
            <w:tr w14:paraId="5730C810">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36" w:hRule="atLeast"/>
              </w:trPr>
              <w:tc>
                <w:tcPr>
                  <w:tcW w:w="760" w:type="dxa"/>
                  <w:vAlign w:val="center"/>
                </w:tcPr>
                <w:p w14:paraId="5EAFBDF6">
                  <w:pPr>
                    <w:spacing w:line="260" w:lineRule="exact"/>
                    <w:jc w:val="center"/>
                    <w:rPr>
                      <w:szCs w:val="21"/>
                    </w:rPr>
                  </w:pPr>
                  <w:r>
                    <w:rPr>
                      <w:szCs w:val="21"/>
                    </w:rPr>
                    <w:t>5</w:t>
                  </w:r>
                </w:p>
              </w:tc>
              <w:tc>
                <w:tcPr>
                  <w:tcW w:w="2369" w:type="dxa"/>
                  <w:vAlign w:val="center"/>
                </w:tcPr>
                <w:p w14:paraId="17175D83">
                  <w:pPr>
                    <w:spacing w:line="260" w:lineRule="exact"/>
                    <w:jc w:val="center"/>
                    <w:rPr>
                      <w:szCs w:val="21"/>
                    </w:rPr>
                  </w:pPr>
                  <w:r>
                    <w:rPr>
                      <w:szCs w:val="21"/>
                    </w:rPr>
                    <w:t>蒸发器区</w:t>
                  </w:r>
                </w:p>
              </w:tc>
              <w:tc>
                <w:tcPr>
                  <w:tcW w:w="1440" w:type="dxa"/>
                  <w:vAlign w:val="center"/>
                </w:tcPr>
                <w:p w14:paraId="766B2794">
                  <w:pPr>
                    <w:spacing w:line="260" w:lineRule="exact"/>
                    <w:jc w:val="center"/>
                    <w:rPr>
                      <w:szCs w:val="21"/>
                    </w:rPr>
                  </w:pPr>
                  <w:r>
                    <w:rPr>
                      <w:rFonts w:hint="eastAsia"/>
                      <w:szCs w:val="21"/>
                    </w:rPr>
                    <w:t>225</w:t>
                  </w:r>
                </w:p>
              </w:tc>
              <w:tc>
                <w:tcPr>
                  <w:tcW w:w="1230" w:type="dxa"/>
                  <w:vAlign w:val="center"/>
                </w:tcPr>
                <w:p w14:paraId="07DA536D">
                  <w:pPr>
                    <w:spacing w:line="260" w:lineRule="exact"/>
                    <w:jc w:val="center"/>
                    <w:rPr>
                      <w:szCs w:val="21"/>
                    </w:rPr>
                  </w:pPr>
                  <w:r>
                    <w:rPr>
                      <w:rFonts w:hint="eastAsia"/>
                      <w:szCs w:val="21"/>
                    </w:rPr>
                    <w:t>/</w:t>
                  </w:r>
                </w:p>
              </w:tc>
              <w:tc>
                <w:tcPr>
                  <w:tcW w:w="885" w:type="dxa"/>
                  <w:vAlign w:val="center"/>
                </w:tcPr>
                <w:p w14:paraId="5DBF3D69">
                  <w:pPr>
                    <w:spacing w:line="260" w:lineRule="exact"/>
                    <w:jc w:val="center"/>
                    <w:rPr>
                      <w:szCs w:val="21"/>
                    </w:rPr>
                  </w:pPr>
                  <w:r>
                    <w:rPr>
                      <w:rFonts w:hint="eastAsia"/>
                      <w:szCs w:val="21"/>
                    </w:rPr>
                    <w:t>/</w:t>
                  </w:r>
                </w:p>
              </w:tc>
              <w:tc>
                <w:tcPr>
                  <w:tcW w:w="1142" w:type="dxa"/>
                  <w:vAlign w:val="center"/>
                </w:tcPr>
                <w:p w14:paraId="0CA3C38F">
                  <w:pPr>
                    <w:spacing w:line="260" w:lineRule="exact"/>
                    <w:jc w:val="center"/>
                    <w:rPr>
                      <w:szCs w:val="21"/>
                    </w:rPr>
                  </w:pPr>
                  <w:r>
                    <w:rPr>
                      <w:rFonts w:hint="eastAsia"/>
                      <w:szCs w:val="21"/>
                    </w:rPr>
                    <w:t>/</w:t>
                  </w:r>
                </w:p>
              </w:tc>
              <w:tc>
                <w:tcPr>
                  <w:tcW w:w="2743" w:type="dxa"/>
                  <w:vAlign w:val="center"/>
                </w:tcPr>
                <w:p w14:paraId="0191F355">
                  <w:pPr>
                    <w:spacing w:line="260" w:lineRule="exact"/>
                    <w:jc w:val="center"/>
                    <w:rPr>
                      <w:szCs w:val="21"/>
                    </w:rPr>
                  </w:pPr>
                  <w:r>
                    <w:rPr>
                      <w:rFonts w:hint="eastAsia"/>
                      <w:szCs w:val="21"/>
                    </w:rPr>
                    <w:t>/</w:t>
                  </w:r>
                </w:p>
              </w:tc>
            </w:tr>
            <w:tr w14:paraId="6A58E133">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224" w:hRule="atLeast"/>
              </w:trPr>
              <w:tc>
                <w:tcPr>
                  <w:tcW w:w="760" w:type="dxa"/>
                  <w:vAlign w:val="center"/>
                </w:tcPr>
                <w:p w14:paraId="0577F2E5">
                  <w:pPr>
                    <w:spacing w:line="260" w:lineRule="exact"/>
                    <w:jc w:val="center"/>
                    <w:rPr>
                      <w:szCs w:val="21"/>
                    </w:rPr>
                  </w:pPr>
                  <w:r>
                    <w:rPr>
                      <w:rFonts w:hint="eastAsia"/>
                      <w:szCs w:val="21"/>
                    </w:rPr>
                    <w:t>6</w:t>
                  </w:r>
                </w:p>
              </w:tc>
              <w:tc>
                <w:tcPr>
                  <w:tcW w:w="2369" w:type="dxa"/>
                  <w:vAlign w:val="center"/>
                </w:tcPr>
                <w:p w14:paraId="65ADFB67">
                  <w:pPr>
                    <w:spacing w:line="260" w:lineRule="exact"/>
                    <w:jc w:val="center"/>
                    <w:rPr>
                      <w:szCs w:val="21"/>
                    </w:rPr>
                  </w:pPr>
                  <w:r>
                    <w:rPr>
                      <w:rFonts w:hint="eastAsia"/>
                      <w:szCs w:val="21"/>
                    </w:rPr>
                    <w:t>污泥烘干区</w:t>
                  </w:r>
                </w:p>
              </w:tc>
              <w:tc>
                <w:tcPr>
                  <w:tcW w:w="1440" w:type="dxa"/>
                  <w:vAlign w:val="center"/>
                </w:tcPr>
                <w:p w14:paraId="5E9291CE">
                  <w:pPr>
                    <w:spacing w:line="260" w:lineRule="exact"/>
                    <w:jc w:val="center"/>
                    <w:rPr>
                      <w:szCs w:val="21"/>
                    </w:rPr>
                  </w:pPr>
                  <w:r>
                    <w:rPr>
                      <w:rFonts w:hint="eastAsia"/>
                      <w:szCs w:val="21"/>
                    </w:rPr>
                    <w:t>105</w:t>
                  </w:r>
                </w:p>
              </w:tc>
              <w:tc>
                <w:tcPr>
                  <w:tcW w:w="1230" w:type="dxa"/>
                  <w:vAlign w:val="center"/>
                </w:tcPr>
                <w:p w14:paraId="37F0818D">
                  <w:pPr>
                    <w:spacing w:line="260" w:lineRule="exact"/>
                    <w:jc w:val="center"/>
                    <w:rPr>
                      <w:szCs w:val="21"/>
                    </w:rPr>
                  </w:pPr>
                  <w:r>
                    <w:rPr>
                      <w:rFonts w:hint="eastAsia"/>
                      <w:szCs w:val="21"/>
                    </w:rPr>
                    <w:t>/</w:t>
                  </w:r>
                </w:p>
              </w:tc>
              <w:tc>
                <w:tcPr>
                  <w:tcW w:w="885" w:type="dxa"/>
                  <w:vAlign w:val="center"/>
                </w:tcPr>
                <w:p w14:paraId="20A6BF6A">
                  <w:pPr>
                    <w:spacing w:line="260" w:lineRule="exact"/>
                    <w:jc w:val="center"/>
                    <w:rPr>
                      <w:szCs w:val="21"/>
                    </w:rPr>
                  </w:pPr>
                  <w:r>
                    <w:rPr>
                      <w:rFonts w:hint="eastAsia"/>
                      <w:szCs w:val="21"/>
                    </w:rPr>
                    <w:t>/</w:t>
                  </w:r>
                </w:p>
              </w:tc>
              <w:tc>
                <w:tcPr>
                  <w:tcW w:w="1142" w:type="dxa"/>
                  <w:vAlign w:val="center"/>
                </w:tcPr>
                <w:p w14:paraId="3809FA09">
                  <w:pPr>
                    <w:spacing w:line="260" w:lineRule="exact"/>
                    <w:jc w:val="center"/>
                    <w:rPr>
                      <w:szCs w:val="21"/>
                    </w:rPr>
                  </w:pPr>
                  <w:r>
                    <w:rPr>
                      <w:rFonts w:hint="eastAsia"/>
                      <w:szCs w:val="21"/>
                    </w:rPr>
                    <w:t>/</w:t>
                  </w:r>
                </w:p>
              </w:tc>
              <w:tc>
                <w:tcPr>
                  <w:tcW w:w="2743" w:type="dxa"/>
                  <w:vAlign w:val="center"/>
                </w:tcPr>
                <w:p w14:paraId="71C9EB68">
                  <w:pPr>
                    <w:spacing w:line="260" w:lineRule="exact"/>
                    <w:jc w:val="center"/>
                    <w:rPr>
                      <w:szCs w:val="21"/>
                    </w:rPr>
                  </w:pPr>
                  <w:r>
                    <w:rPr>
                      <w:rFonts w:hint="eastAsia"/>
                      <w:szCs w:val="21"/>
                    </w:rPr>
                    <w:t>/</w:t>
                  </w:r>
                </w:p>
              </w:tc>
            </w:tr>
            <w:tr w14:paraId="50FD8663">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36" w:hRule="atLeast"/>
              </w:trPr>
              <w:tc>
                <w:tcPr>
                  <w:tcW w:w="760" w:type="dxa"/>
                  <w:vAlign w:val="center"/>
                </w:tcPr>
                <w:p w14:paraId="6EC45B6F">
                  <w:pPr>
                    <w:spacing w:line="260" w:lineRule="exact"/>
                    <w:jc w:val="center"/>
                    <w:rPr>
                      <w:szCs w:val="21"/>
                    </w:rPr>
                  </w:pPr>
                  <w:r>
                    <w:rPr>
                      <w:rFonts w:hint="eastAsia"/>
                      <w:szCs w:val="21"/>
                    </w:rPr>
                    <w:t>7</w:t>
                  </w:r>
                </w:p>
              </w:tc>
              <w:tc>
                <w:tcPr>
                  <w:tcW w:w="2369" w:type="dxa"/>
                  <w:vAlign w:val="center"/>
                </w:tcPr>
                <w:p w14:paraId="7DF49F77">
                  <w:pPr>
                    <w:spacing w:line="260" w:lineRule="exact"/>
                    <w:jc w:val="center"/>
                    <w:rPr>
                      <w:szCs w:val="21"/>
                    </w:rPr>
                  </w:pPr>
                  <w:r>
                    <w:rPr>
                      <w:rFonts w:hint="eastAsia"/>
                      <w:szCs w:val="21"/>
                    </w:rPr>
                    <w:t>生化系统区</w:t>
                  </w:r>
                </w:p>
              </w:tc>
              <w:tc>
                <w:tcPr>
                  <w:tcW w:w="1440" w:type="dxa"/>
                  <w:vAlign w:val="center"/>
                </w:tcPr>
                <w:p w14:paraId="2C969909">
                  <w:pPr>
                    <w:spacing w:line="260" w:lineRule="exact"/>
                    <w:jc w:val="center"/>
                    <w:rPr>
                      <w:szCs w:val="21"/>
                    </w:rPr>
                  </w:pPr>
                  <w:r>
                    <w:rPr>
                      <w:rFonts w:hint="eastAsia"/>
                      <w:szCs w:val="21"/>
                    </w:rPr>
                    <w:t>175</w:t>
                  </w:r>
                </w:p>
              </w:tc>
              <w:tc>
                <w:tcPr>
                  <w:tcW w:w="1230" w:type="dxa"/>
                  <w:vAlign w:val="center"/>
                </w:tcPr>
                <w:p w14:paraId="2879AB0A">
                  <w:pPr>
                    <w:spacing w:line="260" w:lineRule="exact"/>
                    <w:jc w:val="center"/>
                    <w:rPr>
                      <w:szCs w:val="21"/>
                    </w:rPr>
                  </w:pPr>
                  <w:r>
                    <w:rPr>
                      <w:rFonts w:hint="eastAsia"/>
                      <w:szCs w:val="21"/>
                    </w:rPr>
                    <w:t>/</w:t>
                  </w:r>
                </w:p>
              </w:tc>
              <w:tc>
                <w:tcPr>
                  <w:tcW w:w="885" w:type="dxa"/>
                  <w:vAlign w:val="center"/>
                </w:tcPr>
                <w:p w14:paraId="5EA35E05">
                  <w:pPr>
                    <w:spacing w:line="260" w:lineRule="exact"/>
                    <w:jc w:val="center"/>
                    <w:rPr>
                      <w:szCs w:val="21"/>
                    </w:rPr>
                  </w:pPr>
                  <w:r>
                    <w:rPr>
                      <w:rFonts w:hint="eastAsia"/>
                      <w:szCs w:val="21"/>
                    </w:rPr>
                    <w:t>/</w:t>
                  </w:r>
                </w:p>
              </w:tc>
              <w:tc>
                <w:tcPr>
                  <w:tcW w:w="1142" w:type="dxa"/>
                  <w:vAlign w:val="center"/>
                </w:tcPr>
                <w:p w14:paraId="3C5AD948">
                  <w:pPr>
                    <w:spacing w:line="260" w:lineRule="exact"/>
                    <w:jc w:val="center"/>
                    <w:rPr>
                      <w:szCs w:val="21"/>
                    </w:rPr>
                  </w:pPr>
                  <w:r>
                    <w:rPr>
                      <w:rFonts w:hint="eastAsia"/>
                      <w:szCs w:val="21"/>
                    </w:rPr>
                    <w:t>/</w:t>
                  </w:r>
                </w:p>
              </w:tc>
              <w:tc>
                <w:tcPr>
                  <w:tcW w:w="2743" w:type="dxa"/>
                  <w:vAlign w:val="center"/>
                </w:tcPr>
                <w:p w14:paraId="044E757A">
                  <w:pPr>
                    <w:spacing w:line="260" w:lineRule="exact"/>
                    <w:jc w:val="center"/>
                    <w:rPr>
                      <w:szCs w:val="21"/>
                    </w:rPr>
                  </w:pPr>
                  <w:r>
                    <w:rPr>
                      <w:rFonts w:hint="eastAsia"/>
                      <w:szCs w:val="21"/>
                    </w:rPr>
                    <w:t>车间外西南侧</w:t>
                  </w:r>
                </w:p>
              </w:tc>
            </w:tr>
            <w:tr w14:paraId="042146D9">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36" w:hRule="atLeast"/>
              </w:trPr>
              <w:tc>
                <w:tcPr>
                  <w:tcW w:w="760" w:type="dxa"/>
                  <w:vAlign w:val="center"/>
                </w:tcPr>
                <w:p w14:paraId="29195F3B">
                  <w:pPr>
                    <w:spacing w:line="260" w:lineRule="exact"/>
                    <w:jc w:val="center"/>
                    <w:rPr>
                      <w:szCs w:val="21"/>
                    </w:rPr>
                  </w:pPr>
                  <w:r>
                    <w:rPr>
                      <w:rFonts w:hint="eastAsia"/>
                      <w:szCs w:val="21"/>
                    </w:rPr>
                    <w:t>8</w:t>
                  </w:r>
                </w:p>
              </w:tc>
              <w:tc>
                <w:tcPr>
                  <w:tcW w:w="2369" w:type="dxa"/>
                  <w:vAlign w:val="center"/>
                </w:tcPr>
                <w:p w14:paraId="4D67170D">
                  <w:pPr>
                    <w:spacing w:line="260" w:lineRule="exact"/>
                    <w:jc w:val="center"/>
                    <w:rPr>
                      <w:szCs w:val="21"/>
                    </w:rPr>
                  </w:pPr>
                  <w:r>
                    <w:rPr>
                      <w:rFonts w:hint="eastAsia"/>
                      <w:szCs w:val="21"/>
                    </w:rPr>
                    <w:t>废油漆桶处置区</w:t>
                  </w:r>
                </w:p>
              </w:tc>
              <w:tc>
                <w:tcPr>
                  <w:tcW w:w="1440" w:type="dxa"/>
                  <w:vAlign w:val="center"/>
                </w:tcPr>
                <w:p w14:paraId="06EC258B">
                  <w:pPr>
                    <w:spacing w:line="260" w:lineRule="exact"/>
                    <w:jc w:val="center"/>
                    <w:rPr>
                      <w:szCs w:val="21"/>
                    </w:rPr>
                  </w:pPr>
                  <w:r>
                    <w:rPr>
                      <w:rFonts w:hint="eastAsia"/>
                      <w:szCs w:val="21"/>
                    </w:rPr>
                    <w:t>412</w:t>
                  </w:r>
                </w:p>
              </w:tc>
              <w:tc>
                <w:tcPr>
                  <w:tcW w:w="1230" w:type="dxa"/>
                  <w:vAlign w:val="center"/>
                </w:tcPr>
                <w:p w14:paraId="2C68F47A">
                  <w:pPr>
                    <w:spacing w:line="260" w:lineRule="exact"/>
                    <w:jc w:val="center"/>
                    <w:rPr>
                      <w:szCs w:val="21"/>
                    </w:rPr>
                  </w:pPr>
                  <w:r>
                    <w:rPr>
                      <w:rFonts w:hint="eastAsia"/>
                      <w:szCs w:val="21"/>
                    </w:rPr>
                    <w:t>230</w:t>
                  </w:r>
                </w:p>
              </w:tc>
              <w:tc>
                <w:tcPr>
                  <w:tcW w:w="885" w:type="dxa"/>
                  <w:vAlign w:val="center"/>
                </w:tcPr>
                <w:p w14:paraId="5177C1E3">
                  <w:pPr>
                    <w:spacing w:line="260" w:lineRule="exact"/>
                    <w:jc w:val="center"/>
                    <w:rPr>
                      <w:szCs w:val="21"/>
                    </w:rPr>
                  </w:pPr>
                  <w:r>
                    <w:rPr>
                      <w:rFonts w:hint="eastAsia"/>
                      <w:szCs w:val="21"/>
                    </w:rPr>
                    <w:t>1</w:t>
                  </w:r>
                </w:p>
              </w:tc>
              <w:tc>
                <w:tcPr>
                  <w:tcW w:w="1142" w:type="dxa"/>
                  <w:vAlign w:val="center"/>
                </w:tcPr>
                <w:p w14:paraId="7A560BEF">
                  <w:pPr>
                    <w:spacing w:line="260" w:lineRule="exact"/>
                    <w:jc w:val="center"/>
                    <w:rPr>
                      <w:szCs w:val="21"/>
                    </w:rPr>
                  </w:pPr>
                  <w:r>
                    <w:rPr>
                      <w:rFonts w:hint="eastAsia"/>
                      <w:szCs w:val="21"/>
                    </w:rPr>
                    <w:t>5.2</w:t>
                  </w:r>
                </w:p>
              </w:tc>
              <w:tc>
                <w:tcPr>
                  <w:tcW w:w="2743" w:type="dxa"/>
                  <w:vAlign w:val="center"/>
                </w:tcPr>
                <w:p w14:paraId="5214D44C">
                  <w:pPr>
                    <w:spacing w:line="260" w:lineRule="exact"/>
                    <w:jc w:val="center"/>
                    <w:rPr>
                      <w:szCs w:val="21"/>
                    </w:rPr>
                  </w:pPr>
                  <w:r>
                    <w:rPr>
                      <w:rFonts w:hint="eastAsia"/>
                      <w:szCs w:val="21"/>
                    </w:rPr>
                    <w:t>车间内</w:t>
                  </w:r>
                </w:p>
              </w:tc>
            </w:tr>
            <w:tr w14:paraId="7AD66AF8">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36" w:hRule="atLeast"/>
              </w:trPr>
              <w:tc>
                <w:tcPr>
                  <w:tcW w:w="760" w:type="dxa"/>
                  <w:vAlign w:val="center"/>
                </w:tcPr>
                <w:p w14:paraId="0BA7A124">
                  <w:pPr>
                    <w:spacing w:line="260" w:lineRule="exact"/>
                    <w:jc w:val="center"/>
                    <w:rPr>
                      <w:szCs w:val="21"/>
                    </w:rPr>
                  </w:pPr>
                  <w:r>
                    <w:rPr>
                      <w:rFonts w:hint="eastAsia"/>
                      <w:szCs w:val="21"/>
                    </w:rPr>
                    <w:t>9</w:t>
                  </w:r>
                </w:p>
              </w:tc>
              <w:tc>
                <w:tcPr>
                  <w:tcW w:w="2369" w:type="dxa"/>
                  <w:vAlign w:val="center"/>
                </w:tcPr>
                <w:p w14:paraId="38DD9F4C">
                  <w:pPr>
                    <w:spacing w:line="260" w:lineRule="exact"/>
                    <w:jc w:val="center"/>
                    <w:rPr>
                      <w:szCs w:val="21"/>
                    </w:rPr>
                  </w:pPr>
                  <w:r>
                    <w:rPr>
                      <w:szCs w:val="21"/>
                    </w:rPr>
                    <w:t>危废仓库</w:t>
                  </w:r>
                </w:p>
              </w:tc>
              <w:tc>
                <w:tcPr>
                  <w:tcW w:w="1440" w:type="dxa"/>
                  <w:vAlign w:val="center"/>
                </w:tcPr>
                <w:p w14:paraId="2934E972">
                  <w:pPr>
                    <w:spacing w:line="260" w:lineRule="exact"/>
                    <w:jc w:val="center"/>
                    <w:rPr>
                      <w:szCs w:val="21"/>
                    </w:rPr>
                  </w:pPr>
                  <w:r>
                    <w:rPr>
                      <w:rFonts w:hint="eastAsia"/>
                      <w:szCs w:val="21"/>
                    </w:rPr>
                    <w:t>288</w:t>
                  </w:r>
                </w:p>
              </w:tc>
              <w:tc>
                <w:tcPr>
                  <w:tcW w:w="1230" w:type="dxa"/>
                  <w:vAlign w:val="center"/>
                </w:tcPr>
                <w:p w14:paraId="6DEC9526">
                  <w:pPr>
                    <w:spacing w:line="260" w:lineRule="exact"/>
                    <w:jc w:val="center"/>
                    <w:rPr>
                      <w:szCs w:val="21"/>
                    </w:rPr>
                  </w:pPr>
                  <w:r>
                    <w:rPr>
                      <w:rFonts w:hint="eastAsia"/>
                      <w:szCs w:val="21"/>
                    </w:rPr>
                    <w:t>288</w:t>
                  </w:r>
                </w:p>
              </w:tc>
              <w:tc>
                <w:tcPr>
                  <w:tcW w:w="885" w:type="dxa"/>
                  <w:vAlign w:val="center"/>
                </w:tcPr>
                <w:p w14:paraId="2822D1BC">
                  <w:pPr>
                    <w:spacing w:line="260" w:lineRule="exact"/>
                    <w:jc w:val="center"/>
                    <w:rPr>
                      <w:szCs w:val="21"/>
                    </w:rPr>
                  </w:pPr>
                  <w:r>
                    <w:rPr>
                      <w:rFonts w:hint="eastAsia"/>
                      <w:szCs w:val="21"/>
                    </w:rPr>
                    <w:t>1</w:t>
                  </w:r>
                </w:p>
              </w:tc>
              <w:tc>
                <w:tcPr>
                  <w:tcW w:w="1142" w:type="dxa"/>
                  <w:vAlign w:val="center"/>
                </w:tcPr>
                <w:p w14:paraId="5AD4E7BF">
                  <w:pPr>
                    <w:spacing w:line="260" w:lineRule="exact"/>
                    <w:jc w:val="center"/>
                    <w:rPr>
                      <w:szCs w:val="21"/>
                    </w:rPr>
                  </w:pPr>
                  <w:r>
                    <w:rPr>
                      <w:rFonts w:hint="eastAsia"/>
                      <w:szCs w:val="21"/>
                    </w:rPr>
                    <w:t>6</w:t>
                  </w:r>
                </w:p>
              </w:tc>
              <w:tc>
                <w:tcPr>
                  <w:tcW w:w="2743" w:type="dxa"/>
                  <w:vAlign w:val="center"/>
                </w:tcPr>
                <w:p w14:paraId="34CB6B0C">
                  <w:pPr>
                    <w:spacing w:line="260" w:lineRule="exact"/>
                    <w:jc w:val="center"/>
                    <w:rPr>
                      <w:szCs w:val="21"/>
                    </w:rPr>
                  </w:pPr>
                  <w:r>
                    <w:rPr>
                      <w:rFonts w:hint="eastAsia"/>
                      <w:szCs w:val="21"/>
                    </w:rPr>
                    <w:t>车间内</w:t>
                  </w:r>
                </w:p>
              </w:tc>
            </w:tr>
            <w:tr w14:paraId="5F5CB476">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36" w:hRule="atLeast"/>
              </w:trPr>
              <w:tc>
                <w:tcPr>
                  <w:tcW w:w="760" w:type="dxa"/>
                  <w:vAlign w:val="center"/>
                </w:tcPr>
                <w:p w14:paraId="0ED2B477">
                  <w:pPr>
                    <w:spacing w:line="260" w:lineRule="exact"/>
                    <w:jc w:val="center"/>
                    <w:rPr>
                      <w:szCs w:val="21"/>
                    </w:rPr>
                  </w:pPr>
                  <w:r>
                    <w:rPr>
                      <w:rFonts w:hint="eastAsia"/>
                      <w:szCs w:val="21"/>
                    </w:rPr>
                    <w:t>10</w:t>
                  </w:r>
                </w:p>
              </w:tc>
              <w:tc>
                <w:tcPr>
                  <w:tcW w:w="2369" w:type="dxa"/>
                  <w:vAlign w:val="center"/>
                </w:tcPr>
                <w:p w14:paraId="4462032F">
                  <w:pPr>
                    <w:spacing w:line="260" w:lineRule="exact"/>
                    <w:jc w:val="center"/>
                    <w:rPr>
                      <w:szCs w:val="21"/>
                    </w:rPr>
                  </w:pPr>
                  <w:r>
                    <w:rPr>
                      <w:szCs w:val="21"/>
                    </w:rPr>
                    <w:t>化验室</w:t>
                  </w:r>
                </w:p>
              </w:tc>
              <w:tc>
                <w:tcPr>
                  <w:tcW w:w="1440" w:type="dxa"/>
                  <w:vAlign w:val="center"/>
                </w:tcPr>
                <w:p w14:paraId="7F2106A0">
                  <w:pPr>
                    <w:spacing w:line="260" w:lineRule="exact"/>
                    <w:jc w:val="center"/>
                    <w:rPr>
                      <w:szCs w:val="21"/>
                    </w:rPr>
                  </w:pPr>
                  <w:r>
                    <w:rPr>
                      <w:rFonts w:hint="eastAsia"/>
                      <w:szCs w:val="21"/>
                    </w:rPr>
                    <w:t>33</w:t>
                  </w:r>
                </w:p>
              </w:tc>
              <w:tc>
                <w:tcPr>
                  <w:tcW w:w="1230" w:type="dxa"/>
                  <w:vAlign w:val="center"/>
                </w:tcPr>
                <w:p w14:paraId="31081F30">
                  <w:pPr>
                    <w:spacing w:line="260" w:lineRule="exact"/>
                    <w:jc w:val="center"/>
                    <w:rPr>
                      <w:szCs w:val="21"/>
                    </w:rPr>
                  </w:pPr>
                  <w:r>
                    <w:rPr>
                      <w:rFonts w:hint="eastAsia"/>
                      <w:szCs w:val="21"/>
                    </w:rPr>
                    <w:t>33</w:t>
                  </w:r>
                </w:p>
              </w:tc>
              <w:tc>
                <w:tcPr>
                  <w:tcW w:w="885" w:type="dxa"/>
                  <w:vAlign w:val="center"/>
                </w:tcPr>
                <w:p w14:paraId="1FA1400B">
                  <w:pPr>
                    <w:spacing w:line="260" w:lineRule="exact"/>
                    <w:jc w:val="center"/>
                    <w:rPr>
                      <w:szCs w:val="21"/>
                    </w:rPr>
                  </w:pPr>
                  <w:r>
                    <w:rPr>
                      <w:rFonts w:hint="eastAsia"/>
                      <w:szCs w:val="21"/>
                    </w:rPr>
                    <w:t>1</w:t>
                  </w:r>
                </w:p>
              </w:tc>
              <w:tc>
                <w:tcPr>
                  <w:tcW w:w="1142" w:type="dxa"/>
                  <w:vAlign w:val="center"/>
                </w:tcPr>
                <w:p w14:paraId="0822A40A">
                  <w:pPr>
                    <w:spacing w:line="260" w:lineRule="exact"/>
                    <w:jc w:val="center"/>
                    <w:rPr>
                      <w:szCs w:val="21"/>
                    </w:rPr>
                  </w:pPr>
                  <w:r>
                    <w:rPr>
                      <w:rFonts w:hint="eastAsia"/>
                      <w:szCs w:val="21"/>
                    </w:rPr>
                    <w:t>4.5</w:t>
                  </w:r>
                </w:p>
              </w:tc>
              <w:tc>
                <w:tcPr>
                  <w:tcW w:w="2743" w:type="dxa"/>
                  <w:vAlign w:val="center"/>
                </w:tcPr>
                <w:p w14:paraId="33FBD665">
                  <w:pPr>
                    <w:spacing w:line="260" w:lineRule="exact"/>
                    <w:jc w:val="center"/>
                    <w:rPr>
                      <w:szCs w:val="21"/>
                    </w:rPr>
                  </w:pPr>
                  <w:r>
                    <w:rPr>
                      <w:rFonts w:hint="eastAsia"/>
                      <w:szCs w:val="21"/>
                    </w:rPr>
                    <w:t>车间内</w:t>
                  </w:r>
                </w:p>
              </w:tc>
            </w:tr>
            <w:tr w14:paraId="3384649D">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36" w:hRule="atLeast"/>
              </w:trPr>
              <w:tc>
                <w:tcPr>
                  <w:tcW w:w="760" w:type="dxa"/>
                  <w:vAlign w:val="center"/>
                </w:tcPr>
                <w:p w14:paraId="0283EF8F">
                  <w:pPr>
                    <w:spacing w:line="260" w:lineRule="exact"/>
                    <w:jc w:val="center"/>
                    <w:rPr>
                      <w:szCs w:val="21"/>
                    </w:rPr>
                  </w:pPr>
                  <w:r>
                    <w:rPr>
                      <w:rFonts w:hint="eastAsia"/>
                      <w:szCs w:val="21"/>
                    </w:rPr>
                    <w:t>11</w:t>
                  </w:r>
                </w:p>
              </w:tc>
              <w:tc>
                <w:tcPr>
                  <w:tcW w:w="2369" w:type="dxa"/>
                  <w:vAlign w:val="center"/>
                </w:tcPr>
                <w:p w14:paraId="1A89E884">
                  <w:pPr>
                    <w:spacing w:line="260" w:lineRule="exact"/>
                    <w:jc w:val="center"/>
                    <w:rPr>
                      <w:szCs w:val="21"/>
                    </w:rPr>
                  </w:pPr>
                  <w:r>
                    <w:rPr>
                      <w:rFonts w:hint="eastAsia"/>
                      <w:szCs w:val="21"/>
                    </w:rPr>
                    <w:t>车间</w:t>
                  </w:r>
                  <w:r>
                    <w:rPr>
                      <w:szCs w:val="21"/>
                    </w:rPr>
                    <w:t>办公</w:t>
                  </w:r>
                  <w:r>
                    <w:rPr>
                      <w:rFonts w:hint="eastAsia"/>
                      <w:szCs w:val="21"/>
                    </w:rPr>
                    <w:t>区</w:t>
                  </w:r>
                </w:p>
              </w:tc>
              <w:tc>
                <w:tcPr>
                  <w:tcW w:w="1440" w:type="dxa"/>
                  <w:vAlign w:val="center"/>
                </w:tcPr>
                <w:p w14:paraId="37A9BFD6">
                  <w:pPr>
                    <w:spacing w:line="260" w:lineRule="exact"/>
                    <w:jc w:val="center"/>
                    <w:rPr>
                      <w:szCs w:val="21"/>
                    </w:rPr>
                  </w:pPr>
                  <w:r>
                    <w:rPr>
                      <w:rFonts w:hint="eastAsia"/>
                      <w:szCs w:val="21"/>
                    </w:rPr>
                    <w:t>87</w:t>
                  </w:r>
                </w:p>
              </w:tc>
              <w:tc>
                <w:tcPr>
                  <w:tcW w:w="1230" w:type="dxa"/>
                  <w:vAlign w:val="center"/>
                </w:tcPr>
                <w:p w14:paraId="063141D9">
                  <w:pPr>
                    <w:spacing w:line="260" w:lineRule="exact"/>
                    <w:jc w:val="center"/>
                    <w:rPr>
                      <w:szCs w:val="21"/>
                    </w:rPr>
                  </w:pPr>
                  <w:r>
                    <w:rPr>
                      <w:rFonts w:hint="eastAsia"/>
                      <w:szCs w:val="21"/>
                    </w:rPr>
                    <w:t>87</w:t>
                  </w:r>
                </w:p>
              </w:tc>
              <w:tc>
                <w:tcPr>
                  <w:tcW w:w="885" w:type="dxa"/>
                  <w:vAlign w:val="center"/>
                </w:tcPr>
                <w:p w14:paraId="2AB7D1CA">
                  <w:pPr>
                    <w:spacing w:line="260" w:lineRule="exact"/>
                    <w:jc w:val="center"/>
                    <w:rPr>
                      <w:szCs w:val="21"/>
                    </w:rPr>
                  </w:pPr>
                  <w:r>
                    <w:rPr>
                      <w:rFonts w:hint="eastAsia"/>
                      <w:szCs w:val="21"/>
                    </w:rPr>
                    <w:t>1</w:t>
                  </w:r>
                </w:p>
              </w:tc>
              <w:tc>
                <w:tcPr>
                  <w:tcW w:w="1142" w:type="dxa"/>
                </w:tcPr>
                <w:p w14:paraId="68F7EF72">
                  <w:pPr>
                    <w:spacing w:line="260" w:lineRule="exact"/>
                    <w:jc w:val="center"/>
                    <w:rPr>
                      <w:b/>
                      <w:bCs/>
                      <w:szCs w:val="21"/>
                    </w:rPr>
                  </w:pPr>
                  <w:r>
                    <w:rPr>
                      <w:rFonts w:hint="eastAsia"/>
                      <w:sz w:val="21"/>
                      <w:szCs w:val="21"/>
                    </w:rPr>
                    <w:t>4.5</w:t>
                  </w:r>
                </w:p>
              </w:tc>
              <w:tc>
                <w:tcPr>
                  <w:tcW w:w="2743" w:type="dxa"/>
                  <w:tcBorders>
                    <w:bottom w:val="single" w:color="auto" w:sz="4" w:space="0"/>
                  </w:tcBorders>
                </w:tcPr>
                <w:p w14:paraId="0AA9EA0B">
                  <w:pPr>
                    <w:spacing w:line="260" w:lineRule="exact"/>
                    <w:jc w:val="center"/>
                    <w:rPr>
                      <w:b/>
                      <w:bCs/>
                      <w:szCs w:val="21"/>
                    </w:rPr>
                  </w:pPr>
                  <w:r>
                    <w:rPr>
                      <w:rFonts w:hint="eastAsia"/>
                      <w:szCs w:val="21"/>
                    </w:rPr>
                    <w:t>车间内</w:t>
                  </w:r>
                </w:p>
              </w:tc>
            </w:tr>
          </w:tbl>
          <w:p w14:paraId="7914B2D9">
            <w:pPr>
              <w:tabs>
                <w:tab w:val="left" w:pos="3431"/>
              </w:tabs>
              <w:spacing w:before="74" w:after="38"/>
              <w:jc w:val="center"/>
              <w:rPr>
                <w:b/>
              </w:rPr>
            </w:pPr>
            <w:r>
              <w:rPr>
                <w:b/>
              </w:rPr>
              <w:t>本项目主要构筑物一览表</w:t>
            </w:r>
          </w:p>
          <w:p w14:paraId="2A1E2A8A">
            <w:pPr>
              <w:pStyle w:val="9"/>
              <w:spacing w:before="6"/>
              <w:rPr>
                <w:b/>
                <w:sz w:val="10"/>
              </w:rPr>
            </w:pPr>
          </w:p>
          <w:p w14:paraId="6252C5C6">
            <w:pPr>
              <w:rPr>
                <w:sz w:val="24"/>
                <w:szCs w:val="24"/>
              </w:rPr>
            </w:pPr>
          </w:p>
        </w:tc>
      </w:tr>
      <w:tr w14:paraId="797E0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3" w:hRule="atLeast"/>
        </w:trPr>
        <w:tc>
          <w:tcPr>
            <w:tcW w:w="9978" w:type="dxa"/>
          </w:tcPr>
          <w:p w14:paraId="1651CC81">
            <w:pPr>
              <w:rPr>
                <w:sz w:val="24"/>
                <w:szCs w:val="24"/>
              </w:rPr>
            </w:pPr>
            <w:r>
              <w:rPr>
                <w:rFonts w:hint="eastAsia"/>
                <w:sz w:val="24"/>
                <w:szCs w:val="24"/>
              </w:rPr>
              <w:t>考核综合意见：</w:t>
            </w:r>
          </w:p>
          <w:p w14:paraId="5B1F2A1B">
            <w:pPr>
              <w:rPr>
                <w:sz w:val="24"/>
                <w:szCs w:val="24"/>
              </w:rPr>
            </w:pPr>
          </w:p>
          <w:p w14:paraId="559F4551">
            <w:pPr>
              <w:rPr>
                <w:sz w:val="24"/>
                <w:szCs w:val="24"/>
              </w:rPr>
            </w:pPr>
          </w:p>
          <w:p w14:paraId="5A3329C3">
            <w:pPr>
              <w:rPr>
                <w:sz w:val="24"/>
                <w:szCs w:val="24"/>
              </w:rPr>
            </w:pPr>
          </w:p>
          <w:p w14:paraId="77D608E9">
            <w:pPr>
              <w:rPr>
                <w:sz w:val="24"/>
                <w:szCs w:val="24"/>
              </w:rPr>
            </w:pPr>
          </w:p>
          <w:p w14:paraId="6920C223">
            <w:pPr>
              <w:rPr>
                <w:sz w:val="24"/>
                <w:szCs w:val="24"/>
              </w:rPr>
            </w:pPr>
          </w:p>
          <w:p w14:paraId="28C49D58">
            <w:pPr>
              <w:rPr>
                <w:sz w:val="24"/>
                <w:szCs w:val="24"/>
              </w:rPr>
            </w:pPr>
          </w:p>
          <w:p w14:paraId="19D510A3">
            <w:pPr>
              <w:rPr>
                <w:sz w:val="24"/>
                <w:szCs w:val="24"/>
              </w:rPr>
            </w:pPr>
          </w:p>
          <w:p w14:paraId="1DEC04A0">
            <w:pPr>
              <w:rPr>
                <w:sz w:val="24"/>
                <w:szCs w:val="24"/>
              </w:rPr>
            </w:pPr>
          </w:p>
          <w:p w14:paraId="027A2593">
            <w:pPr>
              <w:rPr>
                <w:sz w:val="24"/>
                <w:szCs w:val="24"/>
              </w:rPr>
            </w:pPr>
          </w:p>
          <w:p w14:paraId="23003BC4">
            <w:pPr>
              <w:rPr>
                <w:sz w:val="24"/>
                <w:szCs w:val="24"/>
              </w:rPr>
            </w:pPr>
          </w:p>
          <w:p w14:paraId="5B018CFE">
            <w:pPr>
              <w:rPr>
                <w:sz w:val="24"/>
                <w:szCs w:val="24"/>
              </w:rPr>
            </w:pPr>
          </w:p>
          <w:p w14:paraId="658AE55B">
            <w:pPr>
              <w:rPr>
                <w:sz w:val="24"/>
                <w:szCs w:val="24"/>
              </w:rPr>
            </w:pPr>
          </w:p>
          <w:p w14:paraId="1C8DC248">
            <w:pPr>
              <w:rPr>
                <w:sz w:val="24"/>
                <w:szCs w:val="24"/>
              </w:rPr>
            </w:pPr>
          </w:p>
          <w:p w14:paraId="0562FF0E">
            <w:pPr>
              <w:rPr>
                <w:sz w:val="24"/>
                <w:szCs w:val="24"/>
              </w:rPr>
            </w:pPr>
          </w:p>
          <w:p w14:paraId="41DF66B8">
            <w:pPr>
              <w:rPr>
                <w:sz w:val="24"/>
                <w:szCs w:val="24"/>
              </w:rPr>
            </w:pPr>
          </w:p>
          <w:p w14:paraId="3274883F">
            <w:pPr>
              <w:rPr>
                <w:sz w:val="24"/>
                <w:szCs w:val="24"/>
              </w:rPr>
            </w:pPr>
          </w:p>
          <w:p w14:paraId="3B9BA5D7">
            <w:pPr>
              <w:jc w:val="right"/>
              <w:rPr>
                <w:sz w:val="24"/>
                <w:szCs w:val="24"/>
              </w:rPr>
            </w:pPr>
            <w:r>
              <w:rPr>
                <w:rFonts w:hint="eastAsia"/>
                <w:sz w:val="24"/>
                <w:szCs w:val="24"/>
              </w:rPr>
              <w:t xml:space="preserve">               </w:t>
            </w:r>
          </w:p>
          <w:p w14:paraId="5D35F17C">
            <w:pPr>
              <w:jc w:val="right"/>
              <w:rPr>
                <w:sz w:val="24"/>
                <w:szCs w:val="24"/>
              </w:rPr>
            </w:pPr>
            <w:r>
              <w:rPr>
                <w:rFonts w:hint="eastAsia"/>
                <w:sz w:val="24"/>
                <w:szCs w:val="24"/>
              </w:rPr>
              <w:t xml:space="preserve">               年   月    日</w:t>
            </w:r>
          </w:p>
        </w:tc>
      </w:tr>
      <w:tr w14:paraId="4F65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0" w:hRule="atLeast"/>
        </w:trPr>
        <w:tc>
          <w:tcPr>
            <w:tcW w:w="9978" w:type="dxa"/>
          </w:tcPr>
          <w:p w14:paraId="73E1265B">
            <w:pPr>
              <w:rPr>
                <w:sz w:val="24"/>
                <w:szCs w:val="24"/>
              </w:rPr>
            </w:pPr>
            <w:r>
              <w:rPr>
                <w:rFonts w:hint="eastAsia"/>
                <w:sz w:val="24"/>
                <w:szCs w:val="24"/>
              </w:rPr>
              <w:t>省环境保护厅审批意见：</w:t>
            </w:r>
          </w:p>
          <w:p w14:paraId="1F895B16">
            <w:pPr>
              <w:rPr>
                <w:sz w:val="24"/>
                <w:szCs w:val="24"/>
              </w:rPr>
            </w:pPr>
          </w:p>
          <w:p w14:paraId="73780F5D">
            <w:pPr>
              <w:rPr>
                <w:sz w:val="24"/>
                <w:szCs w:val="24"/>
              </w:rPr>
            </w:pPr>
          </w:p>
          <w:p w14:paraId="5FF261B6">
            <w:pPr>
              <w:rPr>
                <w:sz w:val="24"/>
                <w:szCs w:val="24"/>
              </w:rPr>
            </w:pPr>
          </w:p>
          <w:p w14:paraId="709B77EE">
            <w:pPr>
              <w:rPr>
                <w:sz w:val="24"/>
                <w:szCs w:val="24"/>
              </w:rPr>
            </w:pPr>
          </w:p>
          <w:p w14:paraId="1754C61F">
            <w:pPr>
              <w:rPr>
                <w:sz w:val="24"/>
                <w:szCs w:val="24"/>
              </w:rPr>
            </w:pPr>
          </w:p>
          <w:p w14:paraId="2A415307">
            <w:pPr>
              <w:rPr>
                <w:sz w:val="24"/>
                <w:szCs w:val="24"/>
              </w:rPr>
            </w:pPr>
          </w:p>
          <w:p w14:paraId="271AFD20">
            <w:pPr>
              <w:rPr>
                <w:sz w:val="24"/>
                <w:szCs w:val="24"/>
              </w:rPr>
            </w:pPr>
          </w:p>
          <w:p w14:paraId="516D7656">
            <w:pPr>
              <w:rPr>
                <w:sz w:val="24"/>
                <w:szCs w:val="24"/>
              </w:rPr>
            </w:pPr>
          </w:p>
          <w:p w14:paraId="6F61A68B">
            <w:pPr>
              <w:rPr>
                <w:sz w:val="24"/>
                <w:szCs w:val="24"/>
              </w:rPr>
            </w:pPr>
          </w:p>
          <w:p w14:paraId="103F1284">
            <w:pPr>
              <w:rPr>
                <w:sz w:val="24"/>
                <w:szCs w:val="24"/>
              </w:rPr>
            </w:pPr>
          </w:p>
          <w:p w14:paraId="5EB61AB5">
            <w:pPr>
              <w:rPr>
                <w:sz w:val="24"/>
                <w:szCs w:val="24"/>
              </w:rPr>
            </w:pPr>
          </w:p>
          <w:p w14:paraId="0B2B79E8">
            <w:pPr>
              <w:rPr>
                <w:sz w:val="24"/>
                <w:szCs w:val="24"/>
              </w:rPr>
            </w:pPr>
          </w:p>
          <w:p w14:paraId="1DF07F31">
            <w:pPr>
              <w:rPr>
                <w:sz w:val="24"/>
                <w:szCs w:val="24"/>
              </w:rPr>
            </w:pPr>
          </w:p>
          <w:p w14:paraId="2E4C4056">
            <w:pPr>
              <w:rPr>
                <w:sz w:val="24"/>
                <w:szCs w:val="24"/>
              </w:rPr>
            </w:pPr>
          </w:p>
          <w:p w14:paraId="3E4CEC4C">
            <w:pPr>
              <w:rPr>
                <w:sz w:val="24"/>
                <w:szCs w:val="24"/>
              </w:rPr>
            </w:pPr>
          </w:p>
          <w:p w14:paraId="2811FD46">
            <w:pPr>
              <w:rPr>
                <w:sz w:val="24"/>
                <w:szCs w:val="24"/>
              </w:rPr>
            </w:pPr>
          </w:p>
          <w:p w14:paraId="552E1BDA">
            <w:pPr>
              <w:rPr>
                <w:sz w:val="24"/>
                <w:szCs w:val="24"/>
              </w:rPr>
            </w:pP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（章）</w:t>
            </w:r>
          </w:p>
          <w:p w14:paraId="64EF6797">
            <w:pPr>
              <w:rPr>
                <w:sz w:val="24"/>
                <w:szCs w:val="24"/>
              </w:rPr>
            </w:pP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年     月      日</w:t>
            </w:r>
          </w:p>
        </w:tc>
      </w:tr>
    </w:tbl>
    <w:p w14:paraId="14492268">
      <w:pPr>
        <w:pStyle w:val="9"/>
        <w:jc w:val="center"/>
      </w:pPr>
    </w:p>
    <w:sectPr>
      <w:footerReference r:id="rId8" w:type="first"/>
      <w:headerReference r:id="rId6" w:type="default"/>
      <w:footerReference r:id="rId7" w:type="default"/>
      <w:pgSz w:w="12240" w:h="15840"/>
      <w:pgMar w:top="720" w:right="720" w:bottom="720" w:left="720" w:header="851"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方正粗黑宋简体">
    <w:altName w:val="宋体"/>
    <w:panose1 w:val="00000000000000000000"/>
    <w:charset w:val="86"/>
    <w:family w:val="auto"/>
    <w:pitch w:val="default"/>
    <w:sig w:usb0="00000000" w:usb1="00000000" w:usb2="00000012" w:usb3="00000000" w:csb0="00040001" w:csb1="00000000"/>
  </w:font>
  <w:font w:name="BatangChe">
    <w:altName w:val="Malgun Gothic"/>
    <w:panose1 w:val="00000000000000000000"/>
    <w:charset w:val="81"/>
    <w:family w:val="modern"/>
    <w:pitch w:val="default"/>
    <w:sig w:usb0="00000000" w:usb1="00000000" w:usb2="00000030" w:usb3="00000000" w:csb0="0008009F" w:csb1="00000000"/>
  </w:font>
  <w:font w:name="MS PGothic">
    <w:panose1 w:val="020B0600070205080204"/>
    <w:charset w:val="80"/>
    <w:family w:val="auto"/>
    <w:pitch w:val="default"/>
    <w:sig w:usb0="E00002FF" w:usb1="6AC7FDFB" w:usb2="08000012" w:usb3="00000000" w:csb0="4002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FD750">
    <w:pPr>
      <w:pStyle w:val="1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0B010AB">
                          <w:pPr>
                            <w:pStyle w:val="15"/>
                          </w:pPr>
                          <w:r>
                            <w:fldChar w:fldCharType="begin"/>
                          </w:r>
                          <w:r>
                            <w:instrText xml:space="preserve"> PAGE  \* MERGEFORMAT </w:instrText>
                          </w:r>
                          <w:r>
                            <w:fldChar w:fldCharType="separate"/>
                          </w:r>
                          <w:r>
                            <w:t>3</w:t>
                          </w:r>
                          <w:r>
                            <w:fldChar w:fldCharType="end"/>
                          </w:r>
                        </w:p>
                      </w:txbxContent>
                    </wps:txbx>
                    <wps:bodyPr vert="horz" wrap="none" lIns="0" tIns="0" rIns="0" bIns="0" anchor="t" anchorCtr="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iJCnMeIBAAC+AwAADgAA&#10;AAAAAAABACAAAAAeAQAAZHJzL2Uyb0RvYy54bWxQSwUGAAAAAAYABgBZAQAAcgUAAAAA&#10;">
              <v:fill on="f" focussize="0,0"/>
              <v:stroke on="f"/>
              <v:imagedata o:title=""/>
              <o:lock v:ext="edit" aspectratio="f"/>
              <v:textbox inset="0mm,0mm,0mm,0mm" style="mso-fit-shape-to-text:t;">
                <w:txbxContent>
                  <w:p w14:paraId="70B010AB">
                    <w:pPr>
                      <w:pStyle w:val="15"/>
                    </w:pPr>
                    <w:r>
                      <w:fldChar w:fldCharType="begin"/>
                    </w:r>
                    <w:r>
                      <w:instrText xml:space="preserve"> PAGE  \* MERGEFORMAT </w:instrText>
                    </w:r>
                    <w:r>
                      <w:fldChar w:fldCharType="separate"/>
                    </w:r>
                    <w:r>
                      <w:t>3</w:t>
                    </w:r>
                    <w:r>
                      <w:fldChar w:fldCharType="end"/>
                    </w:r>
                  </w:p>
                </w:txbxContent>
              </v:textbox>
            </v:shape>
          </w:pict>
        </mc:Fallback>
      </mc:AlternateContent>
    </w:r>
    <w:r>
      <w:ptab w:relativeTo="margin" w:alignment="center"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B525">
    <w:pPr>
      <w:pStyle w:val="1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A584D0B">
                          <w:pPr>
                            <w:pStyle w:val="15"/>
                          </w:pPr>
                          <w:r>
                            <w:fldChar w:fldCharType="begin"/>
                          </w:r>
                          <w:r>
                            <w:instrText xml:space="preserve"> PAGE  \* MERGEFORMAT </w:instrText>
                          </w:r>
                          <w:r>
                            <w:fldChar w:fldCharType="separate"/>
                          </w:r>
                          <w:r>
                            <w:t>4</w:t>
                          </w:r>
                          <w:r>
                            <w:fldChar w:fldCharType="end"/>
                          </w:r>
                        </w:p>
                      </w:txbxContent>
                    </wps:txbx>
                    <wps:bodyPr vert="horz" wrap="none" lIns="0" tIns="0" rIns="0" bIns="0" anchor="t" anchorCtr="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elAVZ4QEAAL4DAAAOAAAA&#10;AAAAAAEAIAAAAB4BAABkcnMvZTJvRG9jLnhtbFBLBQYAAAAABgAGAFkBAABxBQAAAAA=&#10;">
              <v:fill on="f" focussize="0,0"/>
              <v:stroke on="f"/>
              <v:imagedata o:title=""/>
              <o:lock v:ext="edit" aspectratio="f"/>
              <v:textbox inset="0mm,0mm,0mm,0mm" style="mso-fit-shape-to-text:t;">
                <w:txbxContent>
                  <w:p w14:paraId="1A584D0B">
                    <w:pPr>
                      <w:pStyle w:val="1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5E751">
    <w:pPr>
      <w:pStyle w:val="15"/>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3CCDCB9">
                          <w:pPr>
                            <w:pStyle w:val="15"/>
                          </w:pPr>
                          <w:r>
                            <w:fldChar w:fldCharType="begin"/>
                          </w:r>
                          <w:r>
                            <w:instrText xml:space="preserve"> PAGE  \* MERGEFORMAT </w:instrText>
                          </w:r>
                          <w:r>
                            <w:fldChar w:fldCharType="separate"/>
                          </w:r>
                          <w:r>
                            <w:t>27</w:t>
                          </w:r>
                          <w:r>
                            <w:fldChar w:fldCharType="end"/>
                          </w:r>
                        </w:p>
                      </w:txbxContent>
                    </wps:txbx>
                    <wps:bodyPr vert="horz" wrap="none" lIns="0" tIns="0" rIns="0" bIns="0" anchor="t" anchorCtr="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tAFBg4QEAAL4DAAAOAAAA&#10;AAAAAAEAIAAAAB4BAABkcnMvZTJvRG9jLnhtbFBLBQYAAAAABgAGAFkBAABxBQAAAAA=&#10;">
              <v:fill on="f" focussize="0,0"/>
              <v:stroke on="f"/>
              <v:imagedata o:title=""/>
              <o:lock v:ext="edit" aspectratio="f"/>
              <v:textbox inset="0mm,0mm,0mm,0mm" style="mso-fit-shape-to-text:t;">
                <w:txbxContent>
                  <w:p w14:paraId="63CCDCB9">
                    <w:pPr>
                      <w:pStyle w:val="15"/>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A1CEE">
    <w:pPr>
      <w:pStyle w:val="15"/>
      <w:pBdr>
        <w:top w:val="single" w:color="B1C0CD" w:sz="4" w:space="0"/>
      </w:pBdr>
      <w:jc w:val="center"/>
      <w:rPr>
        <w:rFonts w:ascii="黑体" w:hAnsi="黑体"/>
        <w:color w:val="000000"/>
        <w:sz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E3E916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7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IdG+AzAgAAZgQAAA4AAAAAAAAAAQAgAAAAHwEAAGRycy9lMm9Eb2MueG1sUEsF&#10;BgAAAAAGAAYAWQEAAMQFAAAAAA==&#10;">
              <v:fill on="f" focussize="0,0"/>
              <v:stroke on="f" weight="0.5pt"/>
              <v:imagedata o:title=""/>
              <o:lock v:ext="edit" aspectratio="f"/>
              <v:textbox inset="0mm,0mm,0mm,0mm" style="mso-fit-shape-to-text:t;">
                <w:txbxContent>
                  <w:p w14:paraId="3E3E916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p w14:paraId="372497A6">
    <w:pPr>
      <w:pStyle w:val="15"/>
      <w:pBdr>
        <w:top w:val="single" w:color="B1C0CD" w:sz="4" w:space="0"/>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DFB1B">
    <w:pPr>
      <w:pStyle w:val="16"/>
      <w:wordWrap w:val="0"/>
      <w:ind w:right="420"/>
      <w:jc w:val="center"/>
      <w:rPr>
        <w:sz w:val="21"/>
        <w:szCs w:val="21"/>
      </w:rPr>
    </w:pPr>
    <w:r>
      <w:rPr>
        <w:rFonts w:hint="eastAsia"/>
        <w:sz w:val="21"/>
        <w:szCs w:val="21"/>
      </w:rPr>
      <w:t xml:space="preserve">常州鑫禾环境技术有限公司 </w:t>
    </w:r>
    <w:r>
      <w:rPr>
        <w:sz w:val="21"/>
        <w:szCs w:val="21"/>
      </w:rPr>
      <w:t xml:space="preserve">                                                                           </w:t>
    </w:r>
    <w:r>
      <w:rPr>
        <w:rFonts w:hint="eastAsia"/>
        <w:sz w:val="21"/>
        <w:szCs w:val="21"/>
      </w:rPr>
      <w:t>危险废物经营许可证换证申报材料</w:t>
    </w:r>
  </w:p>
  <w:p w14:paraId="0C271494">
    <w:pPr>
      <w:pStyle w:val="16"/>
      <w:ind w:right="800"/>
      <w:jc w:val="left"/>
    </w:pPr>
    <w:r>
      <w:rPr>
        <w:sz w:val="21"/>
        <w:szCs w:val="21"/>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4445</wp:posOffset>
              </wp:positionV>
              <wp:extent cx="6369050" cy="0"/>
              <wp:effectExtent l="0" t="6350" r="0" b="6350"/>
              <wp:wrapNone/>
              <wp:docPr id="628" name="直接连接符 628"/>
              <wp:cNvGraphicFramePr/>
              <a:graphic xmlns:a="http://schemas.openxmlformats.org/drawingml/2006/main">
                <a:graphicData uri="http://schemas.microsoft.com/office/word/2010/wordprocessingShape">
                  <wps:wsp>
                    <wps:cNvCnPr/>
                    <wps:spPr>
                      <a:xfrm>
                        <a:off x="0" y="0"/>
                        <a:ext cx="6369050" cy="0"/>
                      </a:xfrm>
                      <a:prstGeom prst="line">
                        <a:avLst/>
                      </a:prstGeom>
                      <a:noFill/>
                      <a:ln w="12700" cap="flat" cmpd="sng" algn="ctr">
                        <a:solidFill>
                          <a:srgbClr val="404040">
                            <a:lumMod val="75000"/>
                            <a:lumOff val="25000"/>
                          </a:srgbClr>
                        </a:solidFill>
                        <a:prstDash val="solid"/>
                      </a:ln>
                      <a:effectLst/>
                    </wps:spPr>
                    <wps:bodyPr/>
                  </wps:wsp>
                </a:graphicData>
              </a:graphic>
            </wp:anchor>
          </w:drawing>
        </mc:Choice>
        <mc:Fallback>
          <w:pict>
            <v:line id="_x0000_s1026" o:spid="_x0000_s1026" o:spt="20" style="position:absolute;left:0pt;margin-left:0.5pt;margin-top:0.35pt;height:0pt;width:501.5pt;z-index:251659264;mso-width-relative:page;mso-height-relative:page;" filled="f" stroked="t" coordsize="21600,21600" o:gfxdata="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RQq2rzwAAAAQBAAAPAAAAAAAAAAEAIAAAACIAAABkcnMvZG93bnJldi54bWxQSwECFAAU&#10;AAAACACHTuJAPHKFe/oBAADmAwAADgAAAAAAAAABACAAAAAeAQAAZHJzL2Uyb0RvYy54bWxQSwUG&#10;AAAAAAYABgBZAQAAigUAAAAA&#10;">
              <v:fill on="f" focussize="0,0"/>
              <v:stroke weight="1pt" color="#70707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C6668D"/>
    <w:multiLevelType w:val="singleLevel"/>
    <w:tmpl w:val="DAC6668D"/>
    <w:lvl w:ilvl="0" w:tentative="0">
      <w:start w:val="3"/>
      <w:numFmt w:val="decimal"/>
      <w:suff w:val="nothing"/>
      <w:lvlText w:val="（%1）"/>
      <w:lvlJc w:val="left"/>
    </w:lvl>
  </w:abstractNum>
  <w:abstractNum w:abstractNumId="1">
    <w:nsid w:val="08F5499C"/>
    <w:multiLevelType w:val="singleLevel"/>
    <w:tmpl w:val="08F5499C"/>
    <w:lvl w:ilvl="0" w:tentative="0">
      <w:start w:val="1"/>
      <w:numFmt w:val="decimal"/>
      <w:lvlText w:val="%1、"/>
      <w:lvlJc w:val="left"/>
      <w:pPr>
        <w:tabs>
          <w:tab w:val="left" w:pos="420"/>
        </w:tabs>
        <w:ind w:left="420" w:hanging="420"/>
      </w:pPr>
      <w:rPr>
        <w:rFonts w:hint="eastAsia"/>
      </w:rPr>
    </w:lvl>
  </w:abstractNum>
  <w:abstractNum w:abstractNumId="2">
    <w:nsid w:val="180DC159"/>
    <w:multiLevelType w:val="singleLevel"/>
    <w:tmpl w:val="180DC159"/>
    <w:lvl w:ilvl="0" w:tentative="0">
      <w:start w:val="1"/>
      <w:numFmt w:val="bullet"/>
      <w:pStyle w:val="10"/>
      <w:lvlText w:val=""/>
      <w:lvlJc w:val="left"/>
      <w:pPr>
        <w:tabs>
          <w:tab w:val="left" w:pos="2040"/>
        </w:tabs>
        <w:ind w:left="2040" w:hanging="360"/>
      </w:pPr>
      <w:rPr>
        <w:rFonts w:hint="default" w:ascii="Wingdings" w:hAnsi="Wingdings"/>
      </w:rPr>
    </w:lvl>
  </w:abstractNum>
  <w:abstractNum w:abstractNumId="3">
    <w:nsid w:val="2A69271C"/>
    <w:multiLevelType w:val="singleLevel"/>
    <w:tmpl w:val="2A69271C"/>
    <w:lvl w:ilvl="0" w:tentative="0">
      <w:start w:val="1"/>
      <w:numFmt w:val="decimal"/>
      <w:lvlText w:val="%1、"/>
      <w:lvlJc w:val="left"/>
      <w:pPr>
        <w:tabs>
          <w:tab w:val="left" w:pos="420"/>
        </w:tabs>
        <w:ind w:left="420" w:hanging="420"/>
      </w:pPr>
      <w:rPr>
        <w:rFonts w:hint="eastAsia"/>
      </w:rPr>
    </w:lvl>
  </w:abstractNum>
  <w:abstractNum w:abstractNumId="4">
    <w:nsid w:val="3D4A0FAB"/>
    <w:multiLevelType w:val="singleLevel"/>
    <w:tmpl w:val="3D4A0FAB"/>
    <w:lvl w:ilvl="0" w:tentative="0">
      <w:start w:val="1"/>
      <w:numFmt w:val="decimal"/>
      <w:lvlText w:val="%1、"/>
      <w:lvlJc w:val="left"/>
      <w:pPr>
        <w:tabs>
          <w:tab w:val="left" w:pos="420"/>
        </w:tabs>
        <w:ind w:left="420" w:hanging="420"/>
      </w:pPr>
      <w:rPr>
        <w:rFonts w:hint="eastAsia"/>
      </w:rPr>
    </w:lvl>
  </w:abstractNum>
  <w:abstractNum w:abstractNumId="5">
    <w:nsid w:val="3EF0502E"/>
    <w:multiLevelType w:val="singleLevel"/>
    <w:tmpl w:val="3EF0502E"/>
    <w:lvl w:ilvl="0" w:tentative="0">
      <w:start w:val="1"/>
      <w:numFmt w:val="decimal"/>
      <w:lvlText w:val="%1、"/>
      <w:lvlJc w:val="left"/>
      <w:pPr>
        <w:tabs>
          <w:tab w:val="left" w:pos="420"/>
        </w:tabs>
        <w:ind w:left="420" w:hanging="420"/>
      </w:pPr>
      <w:rPr>
        <w:rFonts w:hint="eastAsia"/>
      </w:rPr>
    </w:lvl>
  </w:abstractNum>
  <w:abstractNum w:abstractNumId="6">
    <w:nsid w:val="69DAC2AA"/>
    <w:multiLevelType w:val="singleLevel"/>
    <w:tmpl w:val="69DAC2AA"/>
    <w:lvl w:ilvl="0" w:tentative="0">
      <w:start w:val="1"/>
      <w:numFmt w:val="decimal"/>
      <w:suff w:val="nothing"/>
      <w:lvlText w:val="（%1）"/>
      <w:lvlJc w:val="left"/>
    </w:lvl>
  </w:abstractNum>
  <w:abstractNum w:abstractNumId="7">
    <w:nsid w:val="6CD75000"/>
    <w:multiLevelType w:val="singleLevel"/>
    <w:tmpl w:val="6CD75000"/>
    <w:lvl w:ilvl="0" w:tentative="0">
      <w:start w:val="1"/>
      <w:numFmt w:val="decimal"/>
      <w:lvlText w:val="%1、"/>
      <w:lvlJc w:val="left"/>
      <w:pPr>
        <w:tabs>
          <w:tab w:val="left" w:pos="420"/>
        </w:tabs>
        <w:ind w:left="420" w:hanging="420"/>
      </w:pPr>
      <w:rPr>
        <w:rFonts w:hint="eastAsia"/>
      </w:rPr>
    </w:lvl>
  </w:abstractNum>
  <w:num w:numId="1">
    <w:abstractNumId w:val="2"/>
  </w:num>
  <w:num w:numId="2">
    <w:abstractNumId w:val="4"/>
  </w:num>
  <w:num w:numId="3">
    <w:abstractNumId w:val="1"/>
  </w:num>
  <w:num w:numId="4">
    <w:abstractNumId w:val="5"/>
  </w:num>
  <w:num w:numId="5">
    <w:abstractNumId w:val="7"/>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720"/>
  <w:drawingGridHorizontalSpacing w:val="100"/>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0OTdhMDRlNjQxNjJlMTY1MWVhMzMzZmIyZTY4MDAifQ=="/>
  </w:docVars>
  <w:rsids>
    <w:rsidRoot w:val="00172A27"/>
    <w:rsid w:val="00012D3B"/>
    <w:rsid w:val="00023D90"/>
    <w:rsid w:val="00024C65"/>
    <w:rsid w:val="000353D3"/>
    <w:rsid w:val="00036689"/>
    <w:rsid w:val="00061AC5"/>
    <w:rsid w:val="000847A7"/>
    <w:rsid w:val="00087A68"/>
    <w:rsid w:val="00096519"/>
    <w:rsid w:val="000A221B"/>
    <w:rsid w:val="000B3772"/>
    <w:rsid w:val="000D738B"/>
    <w:rsid w:val="0011160D"/>
    <w:rsid w:val="00114D01"/>
    <w:rsid w:val="001343C5"/>
    <w:rsid w:val="00150CB9"/>
    <w:rsid w:val="00161301"/>
    <w:rsid w:val="00167DD5"/>
    <w:rsid w:val="00172A27"/>
    <w:rsid w:val="001735DF"/>
    <w:rsid w:val="001739D1"/>
    <w:rsid w:val="00180D43"/>
    <w:rsid w:val="001849DB"/>
    <w:rsid w:val="001926AF"/>
    <w:rsid w:val="001A0733"/>
    <w:rsid w:val="001A1730"/>
    <w:rsid w:val="001A365D"/>
    <w:rsid w:val="001A6259"/>
    <w:rsid w:val="001B12B3"/>
    <w:rsid w:val="001C4E38"/>
    <w:rsid w:val="001D7D62"/>
    <w:rsid w:val="001F5539"/>
    <w:rsid w:val="001F6069"/>
    <w:rsid w:val="0020675A"/>
    <w:rsid w:val="0022527C"/>
    <w:rsid w:val="0023229C"/>
    <w:rsid w:val="00235D05"/>
    <w:rsid w:val="002410F1"/>
    <w:rsid w:val="00273277"/>
    <w:rsid w:val="002737F4"/>
    <w:rsid w:val="002832AB"/>
    <w:rsid w:val="0029393C"/>
    <w:rsid w:val="002D0F17"/>
    <w:rsid w:val="002D68FF"/>
    <w:rsid w:val="002E7F49"/>
    <w:rsid w:val="00305E6E"/>
    <w:rsid w:val="00324403"/>
    <w:rsid w:val="003328BB"/>
    <w:rsid w:val="00334B42"/>
    <w:rsid w:val="003705CB"/>
    <w:rsid w:val="00374409"/>
    <w:rsid w:val="00374A04"/>
    <w:rsid w:val="00380595"/>
    <w:rsid w:val="00386D6F"/>
    <w:rsid w:val="00387362"/>
    <w:rsid w:val="00387390"/>
    <w:rsid w:val="00395A07"/>
    <w:rsid w:val="003A253E"/>
    <w:rsid w:val="003D10C3"/>
    <w:rsid w:val="003E6458"/>
    <w:rsid w:val="003E6860"/>
    <w:rsid w:val="00404A4C"/>
    <w:rsid w:val="0040581F"/>
    <w:rsid w:val="00414E7D"/>
    <w:rsid w:val="0041743F"/>
    <w:rsid w:val="00420ECB"/>
    <w:rsid w:val="00435311"/>
    <w:rsid w:val="004374D0"/>
    <w:rsid w:val="0044548D"/>
    <w:rsid w:val="00457EB3"/>
    <w:rsid w:val="004644B2"/>
    <w:rsid w:val="00464AC2"/>
    <w:rsid w:val="00474580"/>
    <w:rsid w:val="00492289"/>
    <w:rsid w:val="0049690E"/>
    <w:rsid w:val="00496F96"/>
    <w:rsid w:val="004B01CF"/>
    <w:rsid w:val="004B5488"/>
    <w:rsid w:val="004D5967"/>
    <w:rsid w:val="004D63F4"/>
    <w:rsid w:val="004F2C90"/>
    <w:rsid w:val="00514AE8"/>
    <w:rsid w:val="005209A3"/>
    <w:rsid w:val="00524F7F"/>
    <w:rsid w:val="00533D13"/>
    <w:rsid w:val="00534631"/>
    <w:rsid w:val="00534F86"/>
    <w:rsid w:val="00547E13"/>
    <w:rsid w:val="0055125D"/>
    <w:rsid w:val="00552B00"/>
    <w:rsid w:val="00560490"/>
    <w:rsid w:val="00562F25"/>
    <w:rsid w:val="00563C90"/>
    <w:rsid w:val="0059082F"/>
    <w:rsid w:val="00591F41"/>
    <w:rsid w:val="005C055E"/>
    <w:rsid w:val="005C49C0"/>
    <w:rsid w:val="005F2ACE"/>
    <w:rsid w:val="005F5E81"/>
    <w:rsid w:val="00600327"/>
    <w:rsid w:val="006120EC"/>
    <w:rsid w:val="00633439"/>
    <w:rsid w:val="006355B1"/>
    <w:rsid w:val="00635DED"/>
    <w:rsid w:val="00637F44"/>
    <w:rsid w:val="006400A5"/>
    <w:rsid w:val="00663AC4"/>
    <w:rsid w:val="00664A99"/>
    <w:rsid w:val="00665CCB"/>
    <w:rsid w:val="0066785E"/>
    <w:rsid w:val="00670F69"/>
    <w:rsid w:val="00675CD1"/>
    <w:rsid w:val="00677970"/>
    <w:rsid w:val="0068142C"/>
    <w:rsid w:val="006A23BE"/>
    <w:rsid w:val="006A2A43"/>
    <w:rsid w:val="006A2F5C"/>
    <w:rsid w:val="006B0426"/>
    <w:rsid w:val="006C65F3"/>
    <w:rsid w:val="006C7DE2"/>
    <w:rsid w:val="006D2099"/>
    <w:rsid w:val="006D62DF"/>
    <w:rsid w:val="006D7C80"/>
    <w:rsid w:val="006E19D3"/>
    <w:rsid w:val="007064DB"/>
    <w:rsid w:val="007116BF"/>
    <w:rsid w:val="0073792E"/>
    <w:rsid w:val="007448E7"/>
    <w:rsid w:val="00747CD7"/>
    <w:rsid w:val="00750616"/>
    <w:rsid w:val="007538B7"/>
    <w:rsid w:val="0075695E"/>
    <w:rsid w:val="007579AE"/>
    <w:rsid w:val="0076488C"/>
    <w:rsid w:val="007903B1"/>
    <w:rsid w:val="007930DC"/>
    <w:rsid w:val="007A3833"/>
    <w:rsid w:val="007A4D02"/>
    <w:rsid w:val="007A5D78"/>
    <w:rsid w:val="007B34F7"/>
    <w:rsid w:val="007B5D50"/>
    <w:rsid w:val="007D5D3F"/>
    <w:rsid w:val="007E0CA2"/>
    <w:rsid w:val="008021FD"/>
    <w:rsid w:val="00803FA8"/>
    <w:rsid w:val="00806733"/>
    <w:rsid w:val="00807C18"/>
    <w:rsid w:val="00842E43"/>
    <w:rsid w:val="00852ACB"/>
    <w:rsid w:val="0085694B"/>
    <w:rsid w:val="00876ED0"/>
    <w:rsid w:val="00894B22"/>
    <w:rsid w:val="008B162A"/>
    <w:rsid w:val="008B5006"/>
    <w:rsid w:val="008C254C"/>
    <w:rsid w:val="008D26B1"/>
    <w:rsid w:val="008E612E"/>
    <w:rsid w:val="008F7537"/>
    <w:rsid w:val="0091341D"/>
    <w:rsid w:val="00927BD1"/>
    <w:rsid w:val="00932C39"/>
    <w:rsid w:val="00935D3A"/>
    <w:rsid w:val="009514A2"/>
    <w:rsid w:val="00952448"/>
    <w:rsid w:val="0098706C"/>
    <w:rsid w:val="009905A6"/>
    <w:rsid w:val="009B6ADB"/>
    <w:rsid w:val="009C035F"/>
    <w:rsid w:val="009D525F"/>
    <w:rsid w:val="009E0774"/>
    <w:rsid w:val="00A1236C"/>
    <w:rsid w:val="00A12D14"/>
    <w:rsid w:val="00A17248"/>
    <w:rsid w:val="00A2138A"/>
    <w:rsid w:val="00A35BDF"/>
    <w:rsid w:val="00A42265"/>
    <w:rsid w:val="00A450F9"/>
    <w:rsid w:val="00A47822"/>
    <w:rsid w:val="00A72A40"/>
    <w:rsid w:val="00A7523A"/>
    <w:rsid w:val="00A76838"/>
    <w:rsid w:val="00A942F3"/>
    <w:rsid w:val="00AA00B0"/>
    <w:rsid w:val="00AA1E6F"/>
    <w:rsid w:val="00AB2D83"/>
    <w:rsid w:val="00AB7F1E"/>
    <w:rsid w:val="00AC259D"/>
    <w:rsid w:val="00AC709D"/>
    <w:rsid w:val="00AD74D7"/>
    <w:rsid w:val="00AE06A7"/>
    <w:rsid w:val="00AE703B"/>
    <w:rsid w:val="00AE7E4B"/>
    <w:rsid w:val="00AF7451"/>
    <w:rsid w:val="00B01763"/>
    <w:rsid w:val="00B05D83"/>
    <w:rsid w:val="00B12305"/>
    <w:rsid w:val="00B13C0E"/>
    <w:rsid w:val="00B216A9"/>
    <w:rsid w:val="00B3456D"/>
    <w:rsid w:val="00B538B4"/>
    <w:rsid w:val="00B60677"/>
    <w:rsid w:val="00B614C9"/>
    <w:rsid w:val="00B7244B"/>
    <w:rsid w:val="00B7250C"/>
    <w:rsid w:val="00B771E1"/>
    <w:rsid w:val="00B850BF"/>
    <w:rsid w:val="00BB4A49"/>
    <w:rsid w:val="00BC7543"/>
    <w:rsid w:val="00BD1515"/>
    <w:rsid w:val="00BF14F9"/>
    <w:rsid w:val="00BF4F08"/>
    <w:rsid w:val="00C05177"/>
    <w:rsid w:val="00C07BBE"/>
    <w:rsid w:val="00C30AD8"/>
    <w:rsid w:val="00C44C0B"/>
    <w:rsid w:val="00C45E72"/>
    <w:rsid w:val="00C56DFA"/>
    <w:rsid w:val="00C57323"/>
    <w:rsid w:val="00C67BFF"/>
    <w:rsid w:val="00C75FCD"/>
    <w:rsid w:val="00C763F8"/>
    <w:rsid w:val="00C77CAE"/>
    <w:rsid w:val="00C81692"/>
    <w:rsid w:val="00C81FFD"/>
    <w:rsid w:val="00CB1D10"/>
    <w:rsid w:val="00CB2D25"/>
    <w:rsid w:val="00CC733E"/>
    <w:rsid w:val="00CC7F58"/>
    <w:rsid w:val="00CD0EDA"/>
    <w:rsid w:val="00CD1BF0"/>
    <w:rsid w:val="00CD5783"/>
    <w:rsid w:val="00CE2227"/>
    <w:rsid w:val="00D05D40"/>
    <w:rsid w:val="00D06B00"/>
    <w:rsid w:val="00D12385"/>
    <w:rsid w:val="00D12CBB"/>
    <w:rsid w:val="00D168D3"/>
    <w:rsid w:val="00D21568"/>
    <w:rsid w:val="00D25952"/>
    <w:rsid w:val="00D2740E"/>
    <w:rsid w:val="00D302D8"/>
    <w:rsid w:val="00D40E33"/>
    <w:rsid w:val="00D517A1"/>
    <w:rsid w:val="00D67C4C"/>
    <w:rsid w:val="00D74E19"/>
    <w:rsid w:val="00D816EE"/>
    <w:rsid w:val="00D85D67"/>
    <w:rsid w:val="00D91B8C"/>
    <w:rsid w:val="00DE020B"/>
    <w:rsid w:val="00DE06D2"/>
    <w:rsid w:val="00DE3640"/>
    <w:rsid w:val="00DF1F48"/>
    <w:rsid w:val="00DF24CA"/>
    <w:rsid w:val="00E01BC7"/>
    <w:rsid w:val="00E32D5A"/>
    <w:rsid w:val="00E33480"/>
    <w:rsid w:val="00E37105"/>
    <w:rsid w:val="00E42AA8"/>
    <w:rsid w:val="00E43D3C"/>
    <w:rsid w:val="00E527ED"/>
    <w:rsid w:val="00E56DA5"/>
    <w:rsid w:val="00E62278"/>
    <w:rsid w:val="00E64C55"/>
    <w:rsid w:val="00E7552E"/>
    <w:rsid w:val="00E770F7"/>
    <w:rsid w:val="00E83B28"/>
    <w:rsid w:val="00E92DE4"/>
    <w:rsid w:val="00E933C1"/>
    <w:rsid w:val="00E959B0"/>
    <w:rsid w:val="00EA0EF7"/>
    <w:rsid w:val="00EB3590"/>
    <w:rsid w:val="00EE3C05"/>
    <w:rsid w:val="00EF353E"/>
    <w:rsid w:val="00EF3E31"/>
    <w:rsid w:val="00F000B6"/>
    <w:rsid w:val="00F02726"/>
    <w:rsid w:val="00F027FC"/>
    <w:rsid w:val="00F0618D"/>
    <w:rsid w:val="00F15D30"/>
    <w:rsid w:val="00F22D34"/>
    <w:rsid w:val="00F2319D"/>
    <w:rsid w:val="00F26E34"/>
    <w:rsid w:val="00F32EA9"/>
    <w:rsid w:val="00F43417"/>
    <w:rsid w:val="00F62871"/>
    <w:rsid w:val="00F6368A"/>
    <w:rsid w:val="00FA084A"/>
    <w:rsid w:val="00FB06ED"/>
    <w:rsid w:val="00FD0A0A"/>
    <w:rsid w:val="00FD27A2"/>
    <w:rsid w:val="00FD504F"/>
    <w:rsid w:val="00FE1C84"/>
    <w:rsid w:val="00FE4B19"/>
    <w:rsid w:val="00FE5E4D"/>
    <w:rsid w:val="00FE68D5"/>
    <w:rsid w:val="00FF1D2B"/>
    <w:rsid w:val="00FF38F7"/>
    <w:rsid w:val="00FF6B0D"/>
    <w:rsid w:val="0105018F"/>
    <w:rsid w:val="0112363F"/>
    <w:rsid w:val="01156DE1"/>
    <w:rsid w:val="011B6997"/>
    <w:rsid w:val="01345CF8"/>
    <w:rsid w:val="016E2F6B"/>
    <w:rsid w:val="01713022"/>
    <w:rsid w:val="018134E2"/>
    <w:rsid w:val="01854AA0"/>
    <w:rsid w:val="018631A6"/>
    <w:rsid w:val="018A048A"/>
    <w:rsid w:val="01924572"/>
    <w:rsid w:val="01957663"/>
    <w:rsid w:val="01C23509"/>
    <w:rsid w:val="0212451D"/>
    <w:rsid w:val="02151531"/>
    <w:rsid w:val="022B6F99"/>
    <w:rsid w:val="02315D47"/>
    <w:rsid w:val="0251403D"/>
    <w:rsid w:val="025A6ACE"/>
    <w:rsid w:val="0284659E"/>
    <w:rsid w:val="029E2956"/>
    <w:rsid w:val="02C80D68"/>
    <w:rsid w:val="02CB2DD8"/>
    <w:rsid w:val="03103BAE"/>
    <w:rsid w:val="033263D4"/>
    <w:rsid w:val="03622117"/>
    <w:rsid w:val="03751CB5"/>
    <w:rsid w:val="03AF444B"/>
    <w:rsid w:val="03B60BF9"/>
    <w:rsid w:val="03CC21CB"/>
    <w:rsid w:val="041E4E88"/>
    <w:rsid w:val="04395576"/>
    <w:rsid w:val="04441D61"/>
    <w:rsid w:val="04484183"/>
    <w:rsid w:val="044A37F5"/>
    <w:rsid w:val="04597D49"/>
    <w:rsid w:val="046538D7"/>
    <w:rsid w:val="04732647"/>
    <w:rsid w:val="04BE2226"/>
    <w:rsid w:val="04E86B91"/>
    <w:rsid w:val="04EB600F"/>
    <w:rsid w:val="04FC7A50"/>
    <w:rsid w:val="050C0266"/>
    <w:rsid w:val="0524261A"/>
    <w:rsid w:val="052B7023"/>
    <w:rsid w:val="0553241F"/>
    <w:rsid w:val="05811BB4"/>
    <w:rsid w:val="0594762C"/>
    <w:rsid w:val="05A47C83"/>
    <w:rsid w:val="05BF4A2A"/>
    <w:rsid w:val="05CF3F30"/>
    <w:rsid w:val="05D97CF6"/>
    <w:rsid w:val="05E62E61"/>
    <w:rsid w:val="05E87BAB"/>
    <w:rsid w:val="05F15F19"/>
    <w:rsid w:val="05FE4192"/>
    <w:rsid w:val="0617364B"/>
    <w:rsid w:val="06451C25"/>
    <w:rsid w:val="064E336B"/>
    <w:rsid w:val="065F1636"/>
    <w:rsid w:val="06693D01"/>
    <w:rsid w:val="06720D08"/>
    <w:rsid w:val="067D2642"/>
    <w:rsid w:val="06826B71"/>
    <w:rsid w:val="06856661"/>
    <w:rsid w:val="06931ADF"/>
    <w:rsid w:val="069540C1"/>
    <w:rsid w:val="06B076EC"/>
    <w:rsid w:val="06C027D8"/>
    <w:rsid w:val="06C95808"/>
    <w:rsid w:val="06E368AD"/>
    <w:rsid w:val="06E479C6"/>
    <w:rsid w:val="06FF5082"/>
    <w:rsid w:val="07252348"/>
    <w:rsid w:val="072B2821"/>
    <w:rsid w:val="075267EF"/>
    <w:rsid w:val="0769363E"/>
    <w:rsid w:val="078F1777"/>
    <w:rsid w:val="07AD40C1"/>
    <w:rsid w:val="07BC488E"/>
    <w:rsid w:val="07D36A16"/>
    <w:rsid w:val="07E61381"/>
    <w:rsid w:val="07ED3878"/>
    <w:rsid w:val="07FC2C63"/>
    <w:rsid w:val="088108A4"/>
    <w:rsid w:val="088E52E2"/>
    <w:rsid w:val="08900A8C"/>
    <w:rsid w:val="0897649C"/>
    <w:rsid w:val="08A72DB3"/>
    <w:rsid w:val="08C72F61"/>
    <w:rsid w:val="08E205EC"/>
    <w:rsid w:val="08F033FF"/>
    <w:rsid w:val="08F659C0"/>
    <w:rsid w:val="090F754F"/>
    <w:rsid w:val="09153CCC"/>
    <w:rsid w:val="092049D0"/>
    <w:rsid w:val="092257F2"/>
    <w:rsid w:val="092F236F"/>
    <w:rsid w:val="093525C0"/>
    <w:rsid w:val="0941700A"/>
    <w:rsid w:val="094445B2"/>
    <w:rsid w:val="097F55EA"/>
    <w:rsid w:val="09C974A4"/>
    <w:rsid w:val="0A087553"/>
    <w:rsid w:val="0A1A2AB3"/>
    <w:rsid w:val="0A2F234C"/>
    <w:rsid w:val="0A3144F8"/>
    <w:rsid w:val="0A3376FE"/>
    <w:rsid w:val="0A3B1E59"/>
    <w:rsid w:val="0A597460"/>
    <w:rsid w:val="0A8B56F5"/>
    <w:rsid w:val="0A9E061F"/>
    <w:rsid w:val="0AAB78D6"/>
    <w:rsid w:val="0AAC4698"/>
    <w:rsid w:val="0AAC51CD"/>
    <w:rsid w:val="0AB037A6"/>
    <w:rsid w:val="0AC048FB"/>
    <w:rsid w:val="0AD27156"/>
    <w:rsid w:val="0ADF521C"/>
    <w:rsid w:val="0AE55920"/>
    <w:rsid w:val="0AEC3153"/>
    <w:rsid w:val="0B1F0E32"/>
    <w:rsid w:val="0B203ACE"/>
    <w:rsid w:val="0B340A28"/>
    <w:rsid w:val="0B656430"/>
    <w:rsid w:val="0B6F7BD2"/>
    <w:rsid w:val="0B8E4241"/>
    <w:rsid w:val="0B912988"/>
    <w:rsid w:val="0B974E6D"/>
    <w:rsid w:val="0B9E6B23"/>
    <w:rsid w:val="0BBC48D3"/>
    <w:rsid w:val="0BD11F6D"/>
    <w:rsid w:val="0BD1300E"/>
    <w:rsid w:val="0BF64E84"/>
    <w:rsid w:val="0BFD1310"/>
    <w:rsid w:val="0C13573E"/>
    <w:rsid w:val="0C185A8F"/>
    <w:rsid w:val="0C2D4BB8"/>
    <w:rsid w:val="0C525001"/>
    <w:rsid w:val="0C5C7E64"/>
    <w:rsid w:val="0C6036D6"/>
    <w:rsid w:val="0C886EAB"/>
    <w:rsid w:val="0C88793F"/>
    <w:rsid w:val="0C8B0E6C"/>
    <w:rsid w:val="0C8B70CE"/>
    <w:rsid w:val="0C907B67"/>
    <w:rsid w:val="0CA35A93"/>
    <w:rsid w:val="0CA918C6"/>
    <w:rsid w:val="0CC77F7C"/>
    <w:rsid w:val="0CF62DA3"/>
    <w:rsid w:val="0D270090"/>
    <w:rsid w:val="0D2D046C"/>
    <w:rsid w:val="0D407BC0"/>
    <w:rsid w:val="0D4B23B2"/>
    <w:rsid w:val="0D534894"/>
    <w:rsid w:val="0D58401B"/>
    <w:rsid w:val="0D956191"/>
    <w:rsid w:val="0DBF6A4A"/>
    <w:rsid w:val="0E03104C"/>
    <w:rsid w:val="0E1E426E"/>
    <w:rsid w:val="0E27269F"/>
    <w:rsid w:val="0E332B42"/>
    <w:rsid w:val="0E5434E9"/>
    <w:rsid w:val="0E690E11"/>
    <w:rsid w:val="0E87741A"/>
    <w:rsid w:val="0EA004DC"/>
    <w:rsid w:val="0EB14497"/>
    <w:rsid w:val="0EBA4188"/>
    <w:rsid w:val="0EBF4E62"/>
    <w:rsid w:val="0EEC32F9"/>
    <w:rsid w:val="0EFB7938"/>
    <w:rsid w:val="0F0A5BE3"/>
    <w:rsid w:val="0F3F7CF5"/>
    <w:rsid w:val="0F53554E"/>
    <w:rsid w:val="0F576416"/>
    <w:rsid w:val="0F5C3ADB"/>
    <w:rsid w:val="0F607420"/>
    <w:rsid w:val="0F820BCA"/>
    <w:rsid w:val="0F945942"/>
    <w:rsid w:val="0F963978"/>
    <w:rsid w:val="0F9F3175"/>
    <w:rsid w:val="0FBF561A"/>
    <w:rsid w:val="0FD85A54"/>
    <w:rsid w:val="10064BD8"/>
    <w:rsid w:val="100C016C"/>
    <w:rsid w:val="102226E7"/>
    <w:rsid w:val="10315477"/>
    <w:rsid w:val="1039625D"/>
    <w:rsid w:val="10404FB3"/>
    <w:rsid w:val="104D13A7"/>
    <w:rsid w:val="105C2CF0"/>
    <w:rsid w:val="107F26DA"/>
    <w:rsid w:val="10884B70"/>
    <w:rsid w:val="109C5DCD"/>
    <w:rsid w:val="10BB027A"/>
    <w:rsid w:val="10ED5E9F"/>
    <w:rsid w:val="110D0788"/>
    <w:rsid w:val="110D3FF5"/>
    <w:rsid w:val="1111121D"/>
    <w:rsid w:val="11333159"/>
    <w:rsid w:val="11340B8E"/>
    <w:rsid w:val="113D025D"/>
    <w:rsid w:val="11530404"/>
    <w:rsid w:val="1153156F"/>
    <w:rsid w:val="11556272"/>
    <w:rsid w:val="11567F71"/>
    <w:rsid w:val="1158435D"/>
    <w:rsid w:val="11651DD5"/>
    <w:rsid w:val="11877731"/>
    <w:rsid w:val="11BA18B5"/>
    <w:rsid w:val="11EF02C7"/>
    <w:rsid w:val="11F564F9"/>
    <w:rsid w:val="121351EF"/>
    <w:rsid w:val="123C14A8"/>
    <w:rsid w:val="12414E79"/>
    <w:rsid w:val="124F118D"/>
    <w:rsid w:val="126B2BAF"/>
    <w:rsid w:val="12837EF9"/>
    <w:rsid w:val="128A471F"/>
    <w:rsid w:val="128D719B"/>
    <w:rsid w:val="12C01AA2"/>
    <w:rsid w:val="12C573AA"/>
    <w:rsid w:val="12EF3391"/>
    <w:rsid w:val="12F3356E"/>
    <w:rsid w:val="12F657B1"/>
    <w:rsid w:val="12FC5EFD"/>
    <w:rsid w:val="130C0B53"/>
    <w:rsid w:val="130C6140"/>
    <w:rsid w:val="130D5121"/>
    <w:rsid w:val="13134F2B"/>
    <w:rsid w:val="13135720"/>
    <w:rsid w:val="13191602"/>
    <w:rsid w:val="13316187"/>
    <w:rsid w:val="133478C4"/>
    <w:rsid w:val="134F6EB9"/>
    <w:rsid w:val="13503E0E"/>
    <w:rsid w:val="137E3C5A"/>
    <w:rsid w:val="139413F8"/>
    <w:rsid w:val="13977866"/>
    <w:rsid w:val="13BF06C7"/>
    <w:rsid w:val="13C07890"/>
    <w:rsid w:val="13E91733"/>
    <w:rsid w:val="14050559"/>
    <w:rsid w:val="142800EA"/>
    <w:rsid w:val="142C3E92"/>
    <w:rsid w:val="142C5921"/>
    <w:rsid w:val="143D2B15"/>
    <w:rsid w:val="14496F20"/>
    <w:rsid w:val="14604FF4"/>
    <w:rsid w:val="14833955"/>
    <w:rsid w:val="148F53FB"/>
    <w:rsid w:val="14B75C90"/>
    <w:rsid w:val="14D3253F"/>
    <w:rsid w:val="150A42DA"/>
    <w:rsid w:val="151A42E8"/>
    <w:rsid w:val="15336E43"/>
    <w:rsid w:val="154069F5"/>
    <w:rsid w:val="154D47EE"/>
    <w:rsid w:val="155344FA"/>
    <w:rsid w:val="156C3F01"/>
    <w:rsid w:val="157F664E"/>
    <w:rsid w:val="159D2BA2"/>
    <w:rsid w:val="15AA02AA"/>
    <w:rsid w:val="15C00064"/>
    <w:rsid w:val="15C471A6"/>
    <w:rsid w:val="15C745A0"/>
    <w:rsid w:val="15CF1361"/>
    <w:rsid w:val="15E367BD"/>
    <w:rsid w:val="16113EDC"/>
    <w:rsid w:val="162E4FBA"/>
    <w:rsid w:val="163A38B7"/>
    <w:rsid w:val="16955721"/>
    <w:rsid w:val="16A500C4"/>
    <w:rsid w:val="16B309F1"/>
    <w:rsid w:val="16CF6366"/>
    <w:rsid w:val="16D35A4A"/>
    <w:rsid w:val="16EE60B9"/>
    <w:rsid w:val="16F80983"/>
    <w:rsid w:val="17081314"/>
    <w:rsid w:val="17481711"/>
    <w:rsid w:val="17514FF5"/>
    <w:rsid w:val="17557379"/>
    <w:rsid w:val="17567BEC"/>
    <w:rsid w:val="17683B61"/>
    <w:rsid w:val="176D1177"/>
    <w:rsid w:val="178354B1"/>
    <w:rsid w:val="17916A25"/>
    <w:rsid w:val="17961C2F"/>
    <w:rsid w:val="17980377"/>
    <w:rsid w:val="17A42ED1"/>
    <w:rsid w:val="17C754C1"/>
    <w:rsid w:val="17FC549A"/>
    <w:rsid w:val="18471F57"/>
    <w:rsid w:val="184C0996"/>
    <w:rsid w:val="186852AD"/>
    <w:rsid w:val="18700F1F"/>
    <w:rsid w:val="188A5985"/>
    <w:rsid w:val="188D360F"/>
    <w:rsid w:val="188D48F2"/>
    <w:rsid w:val="18AE02E4"/>
    <w:rsid w:val="18B02356"/>
    <w:rsid w:val="18BB55F4"/>
    <w:rsid w:val="18C46E15"/>
    <w:rsid w:val="18C66D91"/>
    <w:rsid w:val="18CE1AA6"/>
    <w:rsid w:val="19006747"/>
    <w:rsid w:val="19520625"/>
    <w:rsid w:val="197762DD"/>
    <w:rsid w:val="197C2902"/>
    <w:rsid w:val="19874EFA"/>
    <w:rsid w:val="198A451B"/>
    <w:rsid w:val="19BC1658"/>
    <w:rsid w:val="19C15914"/>
    <w:rsid w:val="19DA4372"/>
    <w:rsid w:val="19DD1EDC"/>
    <w:rsid w:val="19F50057"/>
    <w:rsid w:val="19FA25FA"/>
    <w:rsid w:val="1A2025F9"/>
    <w:rsid w:val="1A444411"/>
    <w:rsid w:val="1A6C1E18"/>
    <w:rsid w:val="1A8523D5"/>
    <w:rsid w:val="1A8C7B66"/>
    <w:rsid w:val="1AA66297"/>
    <w:rsid w:val="1AA90718"/>
    <w:rsid w:val="1AB33345"/>
    <w:rsid w:val="1AB95E1A"/>
    <w:rsid w:val="1ADE1BC6"/>
    <w:rsid w:val="1B186757"/>
    <w:rsid w:val="1B1E46E0"/>
    <w:rsid w:val="1B3456E4"/>
    <w:rsid w:val="1B430787"/>
    <w:rsid w:val="1B8B37CA"/>
    <w:rsid w:val="1B942B05"/>
    <w:rsid w:val="1BAA299A"/>
    <w:rsid w:val="1BB77266"/>
    <w:rsid w:val="1BB80A63"/>
    <w:rsid w:val="1BBC11B5"/>
    <w:rsid w:val="1BBF1322"/>
    <w:rsid w:val="1BC62B5F"/>
    <w:rsid w:val="1BCB07FA"/>
    <w:rsid w:val="1BD712B5"/>
    <w:rsid w:val="1BDD22C8"/>
    <w:rsid w:val="1C1845B1"/>
    <w:rsid w:val="1C367FC1"/>
    <w:rsid w:val="1C473053"/>
    <w:rsid w:val="1C51215C"/>
    <w:rsid w:val="1C563DA4"/>
    <w:rsid w:val="1C5E5533"/>
    <w:rsid w:val="1C677ABE"/>
    <w:rsid w:val="1C761A27"/>
    <w:rsid w:val="1C896A53"/>
    <w:rsid w:val="1C8E7BC6"/>
    <w:rsid w:val="1CCE2825"/>
    <w:rsid w:val="1CD418AC"/>
    <w:rsid w:val="1CE1063D"/>
    <w:rsid w:val="1CE37266"/>
    <w:rsid w:val="1CF708BC"/>
    <w:rsid w:val="1D195BD3"/>
    <w:rsid w:val="1D25314A"/>
    <w:rsid w:val="1D5474FE"/>
    <w:rsid w:val="1D7D2026"/>
    <w:rsid w:val="1D7F12BA"/>
    <w:rsid w:val="1D7F4AD4"/>
    <w:rsid w:val="1D85546D"/>
    <w:rsid w:val="1D863E60"/>
    <w:rsid w:val="1DA33B45"/>
    <w:rsid w:val="1DAB30DF"/>
    <w:rsid w:val="1DAC6862"/>
    <w:rsid w:val="1DBC4C07"/>
    <w:rsid w:val="1DC06C45"/>
    <w:rsid w:val="1DC615E1"/>
    <w:rsid w:val="1DC62C0E"/>
    <w:rsid w:val="1DC839ED"/>
    <w:rsid w:val="1DDB508D"/>
    <w:rsid w:val="1DDE692B"/>
    <w:rsid w:val="1DEF6B4A"/>
    <w:rsid w:val="1E1245BF"/>
    <w:rsid w:val="1E14234D"/>
    <w:rsid w:val="1E1A0BB5"/>
    <w:rsid w:val="1E890F8D"/>
    <w:rsid w:val="1E967814"/>
    <w:rsid w:val="1EA705A0"/>
    <w:rsid w:val="1EAA34D4"/>
    <w:rsid w:val="1EC02209"/>
    <w:rsid w:val="1EC27FFB"/>
    <w:rsid w:val="1EFA59E6"/>
    <w:rsid w:val="1F0043B0"/>
    <w:rsid w:val="1F066D9E"/>
    <w:rsid w:val="1F10520A"/>
    <w:rsid w:val="1F1F082C"/>
    <w:rsid w:val="1F342677"/>
    <w:rsid w:val="1F3B5B7E"/>
    <w:rsid w:val="1F6F275A"/>
    <w:rsid w:val="1F7F7C9A"/>
    <w:rsid w:val="1FB219A1"/>
    <w:rsid w:val="1FFB34FA"/>
    <w:rsid w:val="1FFE5055"/>
    <w:rsid w:val="200B7CB5"/>
    <w:rsid w:val="200D60FB"/>
    <w:rsid w:val="20225362"/>
    <w:rsid w:val="203C50FA"/>
    <w:rsid w:val="203E632E"/>
    <w:rsid w:val="20411E49"/>
    <w:rsid w:val="20480A2C"/>
    <w:rsid w:val="20487648"/>
    <w:rsid w:val="204C2690"/>
    <w:rsid w:val="204C635D"/>
    <w:rsid w:val="20531852"/>
    <w:rsid w:val="207277FE"/>
    <w:rsid w:val="20740017"/>
    <w:rsid w:val="20E7364C"/>
    <w:rsid w:val="20E95D13"/>
    <w:rsid w:val="21055B1B"/>
    <w:rsid w:val="210F2E9D"/>
    <w:rsid w:val="211E53C2"/>
    <w:rsid w:val="212E3170"/>
    <w:rsid w:val="21461353"/>
    <w:rsid w:val="21494559"/>
    <w:rsid w:val="21831EBB"/>
    <w:rsid w:val="21AB121A"/>
    <w:rsid w:val="21D10C2C"/>
    <w:rsid w:val="21E133E7"/>
    <w:rsid w:val="21E32762"/>
    <w:rsid w:val="21FC4BE1"/>
    <w:rsid w:val="22037CD8"/>
    <w:rsid w:val="221548E5"/>
    <w:rsid w:val="222B1851"/>
    <w:rsid w:val="22594BE1"/>
    <w:rsid w:val="22692D31"/>
    <w:rsid w:val="226F21BB"/>
    <w:rsid w:val="227F514D"/>
    <w:rsid w:val="228C0C58"/>
    <w:rsid w:val="22931AAA"/>
    <w:rsid w:val="22BB3EEA"/>
    <w:rsid w:val="22CA1206"/>
    <w:rsid w:val="22D711B8"/>
    <w:rsid w:val="22DD3562"/>
    <w:rsid w:val="2311698A"/>
    <w:rsid w:val="23201CCB"/>
    <w:rsid w:val="232D106D"/>
    <w:rsid w:val="2330026F"/>
    <w:rsid w:val="234F1B01"/>
    <w:rsid w:val="23657F33"/>
    <w:rsid w:val="236F1B30"/>
    <w:rsid w:val="23A25820"/>
    <w:rsid w:val="23AD3127"/>
    <w:rsid w:val="23B2056A"/>
    <w:rsid w:val="23B819CC"/>
    <w:rsid w:val="23BB2709"/>
    <w:rsid w:val="23C22CD4"/>
    <w:rsid w:val="23D860AF"/>
    <w:rsid w:val="23DC6EBA"/>
    <w:rsid w:val="23E50676"/>
    <w:rsid w:val="23F5510E"/>
    <w:rsid w:val="24026A83"/>
    <w:rsid w:val="242E452D"/>
    <w:rsid w:val="24422ABF"/>
    <w:rsid w:val="24497108"/>
    <w:rsid w:val="24524208"/>
    <w:rsid w:val="245426CA"/>
    <w:rsid w:val="24742BA8"/>
    <w:rsid w:val="24AA57B9"/>
    <w:rsid w:val="24AC5B73"/>
    <w:rsid w:val="24BA6685"/>
    <w:rsid w:val="24BE508E"/>
    <w:rsid w:val="24D046FA"/>
    <w:rsid w:val="24DC6CE0"/>
    <w:rsid w:val="250749B9"/>
    <w:rsid w:val="25170F4A"/>
    <w:rsid w:val="252D0A0F"/>
    <w:rsid w:val="25357778"/>
    <w:rsid w:val="25766606"/>
    <w:rsid w:val="25782E01"/>
    <w:rsid w:val="257F3992"/>
    <w:rsid w:val="25955746"/>
    <w:rsid w:val="25C63241"/>
    <w:rsid w:val="25CC32D2"/>
    <w:rsid w:val="25D54AB7"/>
    <w:rsid w:val="26095CCF"/>
    <w:rsid w:val="26174473"/>
    <w:rsid w:val="2631746D"/>
    <w:rsid w:val="26360CF9"/>
    <w:rsid w:val="26404627"/>
    <w:rsid w:val="26667E05"/>
    <w:rsid w:val="266B6123"/>
    <w:rsid w:val="26787A21"/>
    <w:rsid w:val="26840F94"/>
    <w:rsid w:val="269A360B"/>
    <w:rsid w:val="26A36C4A"/>
    <w:rsid w:val="26EA6341"/>
    <w:rsid w:val="26F34FF4"/>
    <w:rsid w:val="272F7D88"/>
    <w:rsid w:val="27653C19"/>
    <w:rsid w:val="27AE19D8"/>
    <w:rsid w:val="27B01708"/>
    <w:rsid w:val="280B47C0"/>
    <w:rsid w:val="282C52FE"/>
    <w:rsid w:val="28306E6B"/>
    <w:rsid w:val="2839628D"/>
    <w:rsid w:val="28397580"/>
    <w:rsid w:val="28565202"/>
    <w:rsid w:val="285A6048"/>
    <w:rsid w:val="286960D9"/>
    <w:rsid w:val="286F4FA9"/>
    <w:rsid w:val="288C3DD3"/>
    <w:rsid w:val="28936516"/>
    <w:rsid w:val="289B1FE8"/>
    <w:rsid w:val="289D13EE"/>
    <w:rsid w:val="28A110E6"/>
    <w:rsid w:val="28AE6243"/>
    <w:rsid w:val="28B22D9B"/>
    <w:rsid w:val="28C72114"/>
    <w:rsid w:val="28CF507A"/>
    <w:rsid w:val="28E3573D"/>
    <w:rsid w:val="28E43721"/>
    <w:rsid w:val="29051210"/>
    <w:rsid w:val="29053906"/>
    <w:rsid w:val="29094F27"/>
    <w:rsid w:val="29194CBB"/>
    <w:rsid w:val="291E67ED"/>
    <w:rsid w:val="294E424A"/>
    <w:rsid w:val="29537E53"/>
    <w:rsid w:val="296952D3"/>
    <w:rsid w:val="296B5B06"/>
    <w:rsid w:val="297330FD"/>
    <w:rsid w:val="29A133EC"/>
    <w:rsid w:val="29B84CE8"/>
    <w:rsid w:val="29DF0A51"/>
    <w:rsid w:val="2A1D436D"/>
    <w:rsid w:val="2A20707A"/>
    <w:rsid w:val="2A212A44"/>
    <w:rsid w:val="2A2422D1"/>
    <w:rsid w:val="2A2873C1"/>
    <w:rsid w:val="2A3316B7"/>
    <w:rsid w:val="2A44092E"/>
    <w:rsid w:val="2A512788"/>
    <w:rsid w:val="2A551E00"/>
    <w:rsid w:val="2A585F88"/>
    <w:rsid w:val="2A5A723D"/>
    <w:rsid w:val="2A77438F"/>
    <w:rsid w:val="2A842E94"/>
    <w:rsid w:val="2AA75A90"/>
    <w:rsid w:val="2AAA65BB"/>
    <w:rsid w:val="2ABA427C"/>
    <w:rsid w:val="2AC974F4"/>
    <w:rsid w:val="2ADC3F1C"/>
    <w:rsid w:val="2B014DD2"/>
    <w:rsid w:val="2B0518E8"/>
    <w:rsid w:val="2B302E0E"/>
    <w:rsid w:val="2B6E13F3"/>
    <w:rsid w:val="2B724B56"/>
    <w:rsid w:val="2B741B5E"/>
    <w:rsid w:val="2B7D1E25"/>
    <w:rsid w:val="2B8613CE"/>
    <w:rsid w:val="2B8E16C4"/>
    <w:rsid w:val="2BAF1907"/>
    <w:rsid w:val="2BD31A99"/>
    <w:rsid w:val="2BDC3114"/>
    <w:rsid w:val="2C0027BA"/>
    <w:rsid w:val="2C25403F"/>
    <w:rsid w:val="2C2E4F21"/>
    <w:rsid w:val="2C403E06"/>
    <w:rsid w:val="2C770676"/>
    <w:rsid w:val="2C773720"/>
    <w:rsid w:val="2C84626A"/>
    <w:rsid w:val="2C8E68BF"/>
    <w:rsid w:val="2C9F1E99"/>
    <w:rsid w:val="2CC532CE"/>
    <w:rsid w:val="2CCE4E18"/>
    <w:rsid w:val="2CD31625"/>
    <w:rsid w:val="2CE56C44"/>
    <w:rsid w:val="2CEA52EC"/>
    <w:rsid w:val="2CED0939"/>
    <w:rsid w:val="2D15387B"/>
    <w:rsid w:val="2D5A2D15"/>
    <w:rsid w:val="2D6C49DB"/>
    <w:rsid w:val="2D7762DD"/>
    <w:rsid w:val="2D7F5259"/>
    <w:rsid w:val="2D914EDB"/>
    <w:rsid w:val="2D986AF6"/>
    <w:rsid w:val="2DA76A16"/>
    <w:rsid w:val="2DCB7A40"/>
    <w:rsid w:val="2DCF1077"/>
    <w:rsid w:val="2DEC59F1"/>
    <w:rsid w:val="2DF44765"/>
    <w:rsid w:val="2E073C7C"/>
    <w:rsid w:val="2E0E500A"/>
    <w:rsid w:val="2E2D3EE8"/>
    <w:rsid w:val="2E374561"/>
    <w:rsid w:val="2E3D0026"/>
    <w:rsid w:val="2E404F66"/>
    <w:rsid w:val="2E452BA9"/>
    <w:rsid w:val="2E4E574C"/>
    <w:rsid w:val="2E9C43C4"/>
    <w:rsid w:val="2E9E1F7B"/>
    <w:rsid w:val="2EA63495"/>
    <w:rsid w:val="2EA944D2"/>
    <w:rsid w:val="2EB555C3"/>
    <w:rsid w:val="2ECC2499"/>
    <w:rsid w:val="2F104DB2"/>
    <w:rsid w:val="2F1B2AC9"/>
    <w:rsid w:val="2F2C0E88"/>
    <w:rsid w:val="2F320885"/>
    <w:rsid w:val="2F4F2264"/>
    <w:rsid w:val="2F520875"/>
    <w:rsid w:val="2F535CEF"/>
    <w:rsid w:val="2F556BF6"/>
    <w:rsid w:val="2F5A7DDB"/>
    <w:rsid w:val="2F5C55ED"/>
    <w:rsid w:val="2F880191"/>
    <w:rsid w:val="2FAB74C0"/>
    <w:rsid w:val="2FBF0C4A"/>
    <w:rsid w:val="2FDB716E"/>
    <w:rsid w:val="2FDE4827"/>
    <w:rsid w:val="2FEC137B"/>
    <w:rsid w:val="304273D5"/>
    <w:rsid w:val="3046465A"/>
    <w:rsid w:val="304940D8"/>
    <w:rsid w:val="305C34E6"/>
    <w:rsid w:val="30693DBA"/>
    <w:rsid w:val="306C1D56"/>
    <w:rsid w:val="309C039D"/>
    <w:rsid w:val="309C6BB0"/>
    <w:rsid w:val="30C64DF7"/>
    <w:rsid w:val="30CB16F5"/>
    <w:rsid w:val="30F7418B"/>
    <w:rsid w:val="30FB5C3A"/>
    <w:rsid w:val="310C0612"/>
    <w:rsid w:val="31264419"/>
    <w:rsid w:val="314466B4"/>
    <w:rsid w:val="31532D34"/>
    <w:rsid w:val="316A0B24"/>
    <w:rsid w:val="319B57DB"/>
    <w:rsid w:val="31BD461A"/>
    <w:rsid w:val="31D55728"/>
    <w:rsid w:val="31F71827"/>
    <w:rsid w:val="32186458"/>
    <w:rsid w:val="321864F5"/>
    <w:rsid w:val="3220595A"/>
    <w:rsid w:val="323B064D"/>
    <w:rsid w:val="323D0E52"/>
    <w:rsid w:val="324359BD"/>
    <w:rsid w:val="328058AF"/>
    <w:rsid w:val="32883526"/>
    <w:rsid w:val="32967B3E"/>
    <w:rsid w:val="32A45F3D"/>
    <w:rsid w:val="32AE46C6"/>
    <w:rsid w:val="32AF68BE"/>
    <w:rsid w:val="32D20682"/>
    <w:rsid w:val="32E02B53"/>
    <w:rsid w:val="32F83B93"/>
    <w:rsid w:val="331E1271"/>
    <w:rsid w:val="333A7E5B"/>
    <w:rsid w:val="33415584"/>
    <w:rsid w:val="33707BCD"/>
    <w:rsid w:val="33CF67C3"/>
    <w:rsid w:val="33DC0E65"/>
    <w:rsid w:val="33E15CDE"/>
    <w:rsid w:val="33E62F81"/>
    <w:rsid w:val="33EC194A"/>
    <w:rsid w:val="33F108EC"/>
    <w:rsid w:val="33FF52E3"/>
    <w:rsid w:val="34022622"/>
    <w:rsid w:val="340744AA"/>
    <w:rsid w:val="3409318D"/>
    <w:rsid w:val="342F63A0"/>
    <w:rsid w:val="344D4FE3"/>
    <w:rsid w:val="347C5B03"/>
    <w:rsid w:val="34A44E44"/>
    <w:rsid w:val="34B3299E"/>
    <w:rsid w:val="34DB111B"/>
    <w:rsid w:val="34E91018"/>
    <w:rsid w:val="34EE34A0"/>
    <w:rsid w:val="34F6174B"/>
    <w:rsid w:val="34F62AA4"/>
    <w:rsid w:val="3557005F"/>
    <w:rsid w:val="35605E85"/>
    <w:rsid w:val="35AF7F05"/>
    <w:rsid w:val="35CC20FE"/>
    <w:rsid w:val="35E5642D"/>
    <w:rsid w:val="35F44AE6"/>
    <w:rsid w:val="35F72B7B"/>
    <w:rsid w:val="36371E34"/>
    <w:rsid w:val="363D0497"/>
    <w:rsid w:val="36500988"/>
    <w:rsid w:val="36540648"/>
    <w:rsid w:val="365B1FE4"/>
    <w:rsid w:val="365C24DE"/>
    <w:rsid w:val="36661057"/>
    <w:rsid w:val="36E974ED"/>
    <w:rsid w:val="37057B77"/>
    <w:rsid w:val="37064329"/>
    <w:rsid w:val="377242BC"/>
    <w:rsid w:val="377D74FF"/>
    <w:rsid w:val="3792207C"/>
    <w:rsid w:val="37983B97"/>
    <w:rsid w:val="37E2604D"/>
    <w:rsid w:val="380A5FFB"/>
    <w:rsid w:val="38147496"/>
    <w:rsid w:val="383009B8"/>
    <w:rsid w:val="38362D0F"/>
    <w:rsid w:val="385A7005"/>
    <w:rsid w:val="38741F67"/>
    <w:rsid w:val="388D2109"/>
    <w:rsid w:val="38936015"/>
    <w:rsid w:val="38C872C6"/>
    <w:rsid w:val="38D406EF"/>
    <w:rsid w:val="38E57E60"/>
    <w:rsid w:val="38EB2692"/>
    <w:rsid w:val="38FC79DC"/>
    <w:rsid w:val="390A146F"/>
    <w:rsid w:val="391F34A3"/>
    <w:rsid w:val="39323FAE"/>
    <w:rsid w:val="393764D3"/>
    <w:rsid w:val="39387DD7"/>
    <w:rsid w:val="393B1AF1"/>
    <w:rsid w:val="39502329"/>
    <w:rsid w:val="39553AED"/>
    <w:rsid w:val="39763A64"/>
    <w:rsid w:val="398808F4"/>
    <w:rsid w:val="399A326F"/>
    <w:rsid w:val="39AB33B4"/>
    <w:rsid w:val="39C42A21"/>
    <w:rsid w:val="39E914FE"/>
    <w:rsid w:val="39F26019"/>
    <w:rsid w:val="3A072F94"/>
    <w:rsid w:val="3A2B2AA0"/>
    <w:rsid w:val="3A2B50A0"/>
    <w:rsid w:val="3A361C8A"/>
    <w:rsid w:val="3A3A5EDC"/>
    <w:rsid w:val="3A4A7B2D"/>
    <w:rsid w:val="3A912A2B"/>
    <w:rsid w:val="3AE93F57"/>
    <w:rsid w:val="3AEC0481"/>
    <w:rsid w:val="3AF3734D"/>
    <w:rsid w:val="3AF47336"/>
    <w:rsid w:val="3B1412F2"/>
    <w:rsid w:val="3B1D4FE2"/>
    <w:rsid w:val="3B7647A6"/>
    <w:rsid w:val="3B81506E"/>
    <w:rsid w:val="3BB356AC"/>
    <w:rsid w:val="3BD038FF"/>
    <w:rsid w:val="3BD07822"/>
    <w:rsid w:val="3BDA06B5"/>
    <w:rsid w:val="3C071BC5"/>
    <w:rsid w:val="3C140436"/>
    <w:rsid w:val="3C295A40"/>
    <w:rsid w:val="3C30439E"/>
    <w:rsid w:val="3C3D7F10"/>
    <w:rsid w:val="3C4E6945"/>
    <w:rsid w:val="3C553E04"/>
    <w:rsid w:val="3C604128"/>
    <w:rsid w:val="3C65244A"/>
    <w:rsid w:val="3C69612C"/>
    <w:rsid w:val="3C6F5E3B"/>
    <w:rsid w:val="3C727F2A"/>
    <w:rsid w:val="3C7F20D8"/>
    <w:rsid w:val="3C871F2F"/>
    <w:rsid w:val="3C8E2E97"/>
    <w:rsid w:val="3CB240FB"/>
    <w:rsid w:val="3CB65BA0"/>
    <w:rsid w:val="3CC96DC3"/>
    <w:rsid w:val="3CD52EA8"/>
    <w:rsid w:val="3D0832D3"/>
    <w:rsid w:val="3D106516"/>
    <w:rsid w:val="3D38764B"/>
    <w:rsid w:val="3D387DAC"/>
    <w:rsid w:val="3D5152B6"/>
    <w:rsid w:val="3D540732"/>
    <w:rsid w:val="3D542DA6"/>
    <w:rsid w:val="3D604338"/>
    <w:rsid w:val="3D6721BD"/>
    <w:rsid w:val="3D7A5025"/>
    <w:rsid w:val="3D7F55DD"/>
    <w:rsid w:val="3DA960BF"/>
    <w:rsid w:val="3DAF1C6B"/>
    <w:rsid w:val="3DF002BB"/>
    <w:rsid w:val="3E253558"/>
    <w:rsid w:val="3E6E5520"/>
    <w:rsid w:val="3E9E73E7"/>
    <w:rsid w:val="3EAB0654"/>
    <w:rsid w:val="3EFD0EAF"/>
    <w:rsid w:val="3EFD64BB"/>
    <w:rsid w:val="3F004D97"/>
    <w:rsid w:val="3F4422FD"/>
    <w:rsid w:val="3F697312"/>
    <w:rsid w:val="3F911FA2"/>
    <w:rsid w:val="3F984734"/>
    <w:rsid w:val="3FA27B9B"/>
    <w:rsid w:val="3FDE51F9"/>
    <w:rsid w:val="402D1221"/>
    <w:rsid w:val="40435452"/>
    <w:rsid w:val="40467DE6"/>
    <w:rsid w:val="40804692"/>
    <w:rsid w:val="40C237E4"/>
    <w:rsid w:val="40D53766"/>
    <w:rsid w:val="40E74BD3"/>
    <w:rsid w:val="40EA3BA5"/>
    <w:rsid w:val="40F25830"/>
    <w:rsid w:val="41166258"/>
    <w:rsid w:val="41275F37"/>
    <w:rsid w:val="412C5A7C"/>
    <w:rsid w:val="413C5593"/>
    <w:rsid w:val="414D77A0"/>
    <w:rsid w:val="415648A7"/>
    <w:rsid w:val="417D3710"/>
    <w:rsid w:val="4194717D"/>
    <w:rsid w:val="41DD49E4"/>
    <w:rsid w:val="41F95C95"/>
    <w:rsid w:val="420664EB"/>
    <w:rsid w:val="420B7E86"/>
    <w:rsid w:val="420C492A"/>
    <w:rsid w:val="42380803"/>
    <w:rsid w:val="42586A16"/>
    <w:rsid w:val="42767D99"/>
    <w:rsid w:val="4283791D"/>
    <w:rsid w:val="428B3AA4"/>
    <w:rsid w:val="429629B6"/>
    <w:rsid w:val="42A87384"/>
    <w:rsid w:val="42BE6BA7"/>
    <w:rsid w:val="42C04A3E"/>
    <w:rsid w:val="42C4499A"/>
    <w:rsid w:val="42D41FA4"/>
    <w:rsid w:val="42D77C69"/>
    <w:rsid w:val="42F3392E"/>
    <w:rsid w:val="430B744A"/>
    <w:rsid w:val="4322349F"/>
    <w:rsid w:val="432B2D9F"/>
    <w:rsid w:val="43302ED5"/>
    <w:rsid w:val="434504FF"/>
    <w:rsid w:val="43575456"/>
    <w:rsid w:val="435B1A79"/>
    <w:rsid w:val="43A76295"/>
    <w:rsid w:val="43A7763B"/>
    <w:rsid w:val="43BE0DCF"/>
    <w:rsid w:val="440C7A54"/>
    <w:rsid w:val="442F66C2"/>
    <w:rsid w:val="44305883"/>
    <w:rsid w:val="44327D9F"/>
    <w:rsid w:val="44BA1A8A"/>
    <w:rsid w:val="44ED01A8"/>
    <w:rsid w:val="44FE2086"/>
    <w:rsid w:val="450342EF"/>
    <w:rsid w:val="4561332E"/>
    <w:rsid w:val="4577303D"/>
    <w:rsid w:val="457F1579"/>
    <w:rsid w:val="458B54A0"/>
    <w:rsid w:val="459E05CA"/>
    <w:rsid w:val="45AF7BB7"/>
    <w:rsid w:val="45C05368"/>
    <w:rsid w:val="45CB496E"/>
    <w:rsid w:val="45E200A9"/>
    <w:rsid w:val="45E6751B"/>
    <w:rsid w:val="45FD7FA5"/>
    <w:rsid w:val="460B1D16"/>
    <w:rsid w:val="460E598B"/>
    <w:rsid w:val="461C6991"/>
    <w:rsid w:val="461F4F4F"/>
    <w:rsid w:val="463C5B85"/>
    <w:rsid w:val="46424F9F"/>
    <w:rsid w:val="464B47FF"/>
    <w:rsid w:val="46546AE8"/>
    <w:rsid w:val="46641814"/>
    <w:rsid w:val="46660708"/>
    <w:rsid w:val="466B18AC"/>
    <w:rsid w:val="468276BF"/>
    <w:rsid w:val="46995836"/>
    <w:rsid w:val="46B5154D"/>
    <w:rsid w:val="46BA7482"/>
    <w:rsid w:val="46BB635C"/>
    <w:rsid w:val="46F06519"/>
    <w:rsid w:val="46FB0020"/>
    <w:rsid w:val="46FE523C"/>
    <w:rsid w:val="47250C82"/>
    <w:rsid w:val="47316968"/>
    <w:rsid w:val="474E40E5"/>
    <w:rsid w:val="479C322F"/>
    <w:rsid w:val="47C328FE"/>
    <w:rsid w:val="47C9514D"/>
    <w:rsid w:val="47D227AD"/>
    <w:rsid w:val="47E30C26"/>
    <w:rsid w:val="47E528DD"/>
    <w:rsid w:val="47EE726B"/>
    <w:rsid w:val="481321D0"/>
    <w:rsid w:val="48312CD0"/>
    <w:rsid w:val="483544C4"/>
    <w:rsid w:val="484F3DFE"/>
    <w:rsid w:val="4864726E"/>
    <w:rsid w:val="489F6B33"/>
    <w:rsid w:val="48AF63BD"/>
    <w:rsid w:val="48B4357A"/>
    <w:rsid w:val="48C67BBE"/>
    <w:rsid w:val="48CD1662"/>
    <w:rsid w:val="48FB46E8"/>
    <w:rsid w:val="49013DC7"/>
    <w:rsid w:val="49087D68"/>
    <w:rsid w:val="491E77FB"/>
    <w:rsid w:val="4924695E"/>
    <w:rsid w:val="492652D0"/>
    <w:rsid w:val="495F4514"/>
    <w:rsid w:val="4965295D"/>
    <w:rsid w:val="497B2F1A"/>
    <w:rsid w:val="498A2152"/>
    <w:rsid w:val="49AF4800"/>
    <w:rsid w:val="49D40F32"/>
    <w:rsid w:val="49D92519"/>
    <w:rsid w:val="4A0A65C2"/>
    <w:rsid w:val="4A2319E6"/>
    <w:rsid w:val="4A3B526E"/>
    <w:rsid w:val="4A701139"/>
    <w:rsid w:val="4A965D14"/>
    <w:rsid w:val="4AB025E1"/>
    <w:rsid w:val="4AC82B10"/>
    <w:rsid w:val="4AD50BB6"/>
    <w:rsid w:val="4B1C498C"/>
    <w:rsid w:val="4B217BCF"/>
    <w:rsid w:val="4B323394"/>
    <w:rsid w:val="4B3C4B0D"/>
    <w:rsid w:val="4B57215C"/>
    <w:rsid w:val="4B5D2CD5"/>
    <w:rsid w:val="4B5D75A7"/>
    <w:rsid w:val="4B644064"/>
    <w:rsid w:val="4B674209"/>
    <w:rsid w:val="4B6A0FE6"/>
    <w:rsid w:val="4B83098E"/>
    <w:rsid w:val="4B8A1D1C"/>
    <w:rsid w:val="4BA10E14"/>
    <w:rsid w:val="4BFB4530"/>
    <w:rsid w:val="4BFF2C7C"/>
    <w:rsid w:val="4C1F3340"/>
    <w:rsid w:val="4C292563"/>
    <w:rsid w:val="4C3779F0"/>
    <w:rsid w:val="4C3F0CBB"/>
    <w:rsid w:val="4C8E75EA"/>
    <w:rsid w:val="4CAF7561"/>
    <w:rsid w:val="4CBC3FB9"/>
    <w:rsid w:val="4CBF683E"/>
    <w:rsid w:val="4CEF5BAF"/>
    <w:rsid w:val="4D0C050F"/>
    <w:rsid w:val="4D5E1E03"/>
    <w:rsid w:val="4D685EA7"/>
    <w:rsid w:val="4D8E361A"/>
    <w:rsid w:val="4DAA72AC"/>
    <w:rsid w:val="4DBD7A5B"/>
    <w:rsid w:val="4DC413C1"/>
    <w:rsid w:val="4DDE2F66"/>
    <w:rsid w:val="4DE35D2C"/>
    <w:rsid w:val="4E28250A"/>
    <w:rsid w:val="4E332890"/>
    <w:rsid w:val="4E5D0A65"/>
    <w:rsid w:val="4E5F4773"/>
    <w:rsid w:val="4E874532"/>
    <w:rsid w:val="4E885199"/>
    <w:rsid w:val="4E9D1D67"/>
    <w:rsid w:val="4F073684"/>
    <w:rsid w:val="4F135660"/>
    <w:rsid w:val="4F7076D5"/>
    <w:rsid w:val="4FA954C9"/>
    <w:rsid w:val="4FB80DAE"/>
    <w:rsid w:val="4FD370C1"/>
    <w:rsid w:val="501E3BF8"/>
    <w:rsid w:val="50251DEA"/>
    <w:rsid w:val="505E5B89"/>
    <w:rsid w:val="507B6435"/>
    <w:rsid w:val="507C59AC"/>
    <w:rsid w:val="50BF364C"/>
    <w:rsid w:val="50D2196C"/>
    <w:rsid w:val="512F1D9B"/>
    <w:rsid w:val="517B3062"/>
    <w:rsid w:val="51843AD4"/>
    <w:rsid w:val="51942468"/>
    <w:rsid w:val="519B1BAE"/>
    <w:rsid w:val="51A1300C"/>
    <w:rsid w:val="51BA71B8"/>
    <w:rsid w:val="51BC1399"/>
    <w:rsid w:val="51DB20DD"/>
    <w:rsid w:val="52151C14"/>
    <w:rsid w:val="52402DF1"/>
    <w:rsid w:val="524F15CA"/>
    <w:rsid w:val="525A3169"/>
    <w:rsid w:val="525A4363"/>
    <w:rsid w:val="52846A11"/>
    <w:rsid w:val="529B2449"/>
    <w:rsid w:val="52A01E26"/>
    <w:rsid w:val="52AA01F8"/>
    <w:rsid w:val="52BC0EEC"/>
    <w:rsid w:val="52DF6184"/>
    <w:rsid w:val="52E410DD"/>
    <w:rsid w:val="52F74CED"/>
    <w:rsid w:val="53117609"/>
    <w:rsid w:val="53140510"/>
    <w:rsid w:val="53181D0D"/>
    <w:rsid w:val="532056A6"/>
    <w:rsid w:val="533C1422"/>
    <w:rsid w:val="53591FD4"/>
    <w:rsid w:val="53643E4F"/>
    <w:rsid w:val="5376437D"/>
    <w:rsid w:val="5382161B"/>
    <w:rsid w:val="538F18C5"/>
    <w:rsid w:val="53AC4D5C"/>
    <w:rsid w:val="53BC5111"/>
    <w:rsid w:val="53BD2563"/>
    <w:rsid w:val="53C75372"/>
    <w:rsid w:val="53CB5EFA"/>
    <w:rsid w:val="53ED3800"/>
    <w:rsid w:val="54142F9E"/>
    <w:rsid w:val="541F2F66"/>
    <w:rsid w:val="542E2059"/>
    <w:rsid w:val="54420589"/>
    <w:rsid w:val="54724E0F"/>
    <w:rsid w:val="54975959"/>
    <w:rsid w:val="54A4068C"/>
    <w:rsid w:val="54A6131C"/>
    <w:rsid w:val="54CE4DBF"/>
    <w:rsid w:val="54D51D53"/>
    <w:rsid w:val="54F64BA4"/>
    <w:rsid w:val="55221EF1"/>
    <w:rsid w:val="55472DEE"/>
    <w:rsid w:val="5547616D"/>
    <w:rsid w:val="555C21C9"/>
    <w:rsid w:val="55B30A48"/>
    <w:rsid w:val="55BC3F64"/>
    <w:rsid w:val="55E93AE3"/>
    <w:rsid w:val="561C0210"/>
    <w:rsid w:val="564F49A9"/>
    <w:rsid w:val="565E3569"/>
    <w:rsid w:val="56660C90"/>
    <w:rsid w:val="567A1AB4"/>
    <w:rsid w:val="567F342C"/>
    <w:rsid w:val="56AB6FEB"/>
    <w:rsid w:val="56B15449"/>
    <w:rsid w:val="56D5513B"/>
    <w:rsid w:val="56ED65AF"/>
    <w:rsid w:val="56FA587C"/>
    <w:rsid w:val="56FD5BC6"/>
    <w:rsid w:val="5719631A"/>
    <w:rsid w:val="571E513C"/>
    <w:rsid w:val="5721525C"/>
    <w:rsid w:val="57243D2F"/>
    <w:rsid w:val="572A5482"/>
    <w:rsid w:val="57301989"/>
    <w:rsid w:val="57552029"/>
    <w:rsid w:val="57730711"/>
    <w:rsid w:val="578B7216"/>
    <w:rsid w:val="57DF3D55"/>
    <w:rsid w:val="57E447B4"/>
    <w:rsid w:val="57E651F5"/>
    <w:rsid w:val="57F412E2"/>
    <w:rsid w:val="582946C9"/>
    <w:rsid w:val="582C5785"/>
    <w:rsid w:val="58344532"/>
    <w:rsid w:val="583709A7"/>
    <w:rsid w:val="58551595"/>
    <w:rsid w:val="58755446"/>
    <w:rsid w:val="58931AE5"/>
    <w:rsid w:val="58977827"/>
    <w:rsid w:val="589B6E4E"/>
    <w:rsid w:val="58CB5722"/>
    <w:rsid w:val="59042FB7"/>
    <w:rsid w:val="59246368"/>
    <w:rsid w:val="59396B6A"/>
    <w:rsid w:val="59831B59"/>
    <w:rsid w:val="59A36423"/>
    <w:rsid w:val="59A3698B"/>
    <w:rsid w:val="59AA327E"/>
    <w:rsid w:val="59DB5458"/>
    <w:rsid w:val="59E51E95"/>
    <w:rsid w:val="59EE2BA7"/>
    <w:rsid w:val="59FA2D30"/>
    <w:rsid w:val="59FF62BB"/>
    <w:rsid w:val="5A1153B7"/>
    <w:rsid w:val="5A1434C4"/>
    <w:rsid w:val="5A27436E"/>
    <w:rsid w:val="5A28395D"/>
    <w:rsid w:val="5A294C56"/>
    <w:rsid w:val="5A55099C"/>
    <w:rsid w:val="5A5F4374"/>
    <w:rsid w:val="5A795080"/>
    <w:rsid w:val="5AAE0FB9"/>
    <w:rsid w:val="5AB42429"/>
    <w:rsid w:val="5ADC3C17"/>
    <w:rsid w:val="5AEE721E"/>
    <w:rsid w:val="5AFE0543"/>
    <w:rsid w:val="5B084A0C"/>
    <w:rsid w:val="5B0C1DB7"/>
    <w:rsid w:val="5B370680"/>
    <w:rsid w:val="5B38760D"/>
    <w:rsid w:val="5B8303C8"/>
    <w:rsid w:val="5B962720"/>
    <w:rsid w:val="5B99338A"/>
    <w:rsid w:val="5BA74225"/>
    <w:rsid w:val="5BCA0FBF"/>
    <w:rsid w:val="5BE92B29"/>
    <w:rsid w:val="5BF71D6D"/>
    <w:rsid w:val="5C050F4B"/>
    <w:rsid w:val="5C2D4173"/>
    <w:rsid w:val="5C3975DA"/>
    <w:rsid w:val="5C58551F"/>
    <w:rsid w:val="5C627D83"/>
    <w:rsid w:val="5C9B193B"/>
    <w:rsid w:val="5C9F7DC3"/>
    <w:rsid w:val="5CB4050C"/>
    <w:rsid w:val="5CC17336"/>
    <w:rsid w:val="5CD70E22"/>
    <w:rsid w:val="5CD8585A"/>
    <w:rsid w:val="5CDA4E4E"/>
    <w:rsid w:val="5CF54B1C"/>
    <w:rsid w:val="5CF875C0"/>
    <w:rsid w:val="5D3D330E"/>
    <w:rsid w:val="5D536AE6"/>
    <w:rsid w:val="5D804629"/>
    <w:rsid w:val="5DE555C4"/>
    <w:rsid w:val="5DF70447"/>
    <w:rsid w:val="5E160D62"/>
    <w:rsid w:val="5E1B2E5A"/>
    <w:rsid w:val="5E235B7D"/>
    <w:rsid w:val="5E39269F"/>
    <w:rsid w:val="5E4150BC"/>
    <w:rsid w:val="5E555904"/>
    <w:rsid w:val="5E576F4B"/>
    <w:rsid w:val="5E726C4D"/>
    <w:rsid w:val="5E792643"/>
    <w:rsid w:val="5E84084D"/>
    <w:rsid w:val="5E9C1F56"/>
    <w:rsid w:val="5EC91B9A"/>
    <w:rsid w:val="5EDE20E1"/>
    <w:rsid w:val="5EE93643"/>
    <w:rsid w:val="5EF64B7B"/>
    <w:rsid w:val="5F0843EF"/>
    <w:rsid w:val="5F2330D0"/>
    <w:rsid w:val="5F3F6038"/>
    <w:rsid w:val="5F511769"/>
    <w:rsid w:val="5F5203E1"/>
    <w:rsid w:val="5F66434B"/>
    <w:rsid w:val="5F751F44"/>
    <w:rsid w:val="5F7B6AF0"/>
    <w:rsid w:val="5F8A7726"/>
    <w:rsid w:val="5F8E3006"/>
    <w:rsid w:val="5FA76F73"/>
    <w:rsid w:val="5FB1165E"/>
    <w:rsid w:val="5FFF5CB2"/>
    <w:rsid w:val="60070FF5"/>
    <w:rsid w:val="601A0B6E"/>
    <w:rsid w:val="60545FFD"/>
    <w:rsid w:val="605F3D0F"/>
    <w:rsid w:val="606A35E4"/>
    <w:rsid w:val="60881C92"/>
    <w:rsid w:val="60A70823"/>
    <w:rsid w:val="60A97045"/>
    <w:rsid w:val="60AF3885"/>
    <w:rsid w:val="60C5757A"/>
    <w:rsid w:val="60DE2836"/>
    <w:rsid w:val="60E45BD1"/>
    <w:rsid w:val="60FD1E8A"/>
    <w:rsid w:val="61187F8E"/>
    <w:rsid w:val="611C7C3C"/>
    <w:rsid w:val="615C33BC"/>
    <w:rsid w:val="6163673F"/>
    <w:rsid w:val="61954B1F"/>
    <w:rsid w:val="61970898"/>
    <w:rsid w:val="61B62D67"/>
    <w:rsid w:val="61BB22CB"/>
    <w:rsid w:val="61C118B5"/>
    <w:rsid w:val="61E23115"/>
    <w:rsid w:val="61E67129"/>
    <w:rsid w:val="61EB0BE3"/>
    <w:rsid w:val="61F36844"/>
    <w:rsid w:val="61F569EA"/>
    <w:rsid w:val="62014096"/>
    <w:rsid w:val="62071A6B"/>
    <w:rsid w:val="62354E07"/>
    <w:rsid w:val="62426A55"/>
    <w:rsid w:val="624C6883"/>
    <w:rsid w:val="626F0625"/>
    <w:rsid w:val="62711E3A"/>
    <w:rsid w:val="627E3064"/>
    <w:rsid w:val="62C31218"/>
    <w:rsid w:val="62EB11E9"/>
    <w:rsid w:val="630F445E"/>
    <w:rsid w:val="631474AD"/>
    <w:rsid w:val="631B6116"/>
    <w:rsid w:val="63414F5F"/>
    <w:rsid w:val="636A0DA9"/>
    <w:rsid w:val="63806B77"/>
    <w:rsid w:val="638C0631"/>
    <w:rsid w:val="639A207F"/>
    <w:rsid w:val="63A575B7"/>
    <w:rsid w:val="63BC2837"/>
    <w:rsid w:val="63BF7C32"/>
    <w:rsid w:val="63C83D58"/>
    <w:rsid w:val="63E208D4"/>
    <w:rsid w:val="63EC71C5"/>
    <w:rsid w:val="63EF262B"/>
    <w:rsid w:val="64056ECF"/>
    <w:rsid w:val="6416019A"/>
    <w:rsid w:val="6420704F"/>
    <w:rsid w:val="64422C0E"/>
    <w:rsid w:val="644723F8"/>
    <w:rsid w:val="64736C2B"/>
    <w:rsid w:val="64943AA3"/>
    <w:rsid w:val="64B17007"/>
    <w:rsid w:val="64C12C80"/>
    <w:rsid w:val="64D72E26"/>
    <w:rsid w:val="64FB2271"/>
    <w:rsid w:val="6502710D"/>
    <w:rsid w:val="6525440C"/>
    <w:rsid w:val="65295CAB"/>
    <w:rsid w:val="655E3ABB"/>
    <w:rsid w:val="65757142"/>
    <w:rsid w:val="65783E36"/>
    <w:rsid w:val="65A67351"/>
    <w:rsid w:val="65D90BFF"/>
    <w:rsid w:val="65EE47FE"/>
    <w:rsid w:val="66061B48"/>
    <w:rsid w:val="66107874"/>
    <w:rsid w:val="66142356"/>
    <w:rsid w:val="661A7F2F"/>
    <w:rsid w:val="662C7844"/>
    <w:rsid w:val="663C3F7A"/>
    <w:rsid w:val="66474D4A"/>
    <w:rsid w:val="66772AB5"/>
    <w:rsid w:val="66824CCA"/>
    <w:rsid w:val="66904350"/>
    <w:rsid w:val="66A20B3A"/>
    <w:rsid w:val="66BE5723"/>
    <w:rsid w:val="66C0799D"/>
    <w:rsid w:val="66D52BA1"/>
    <w:rsid w:val="66E26393"/>
    <w:rsid w:val="67131804"/>
    <w:rsid w:val="672506F4"/>
    <w:rsid w:val="67253E50"/>
    <w:rsid w:val="672607A4"/>
    <w:rsid w:val="67317CD7"/>
    <w:rsid w:val="67320A88"/>
    <w:rsid w:val="674D4723"/>
    <w:rsid w:val="6757156F"/>
    <w:rsid w:val="6759522B"/>
    <w:rsid w:val="67813DCF"/>
    <w:rsid w:val="67835741"/>
    <w:rsid w:val="679C2ADC"/>
    <w:rsid w:val="67A049FF"/>
    <w:rsid w:val="67BB0E37"/>
    <w:rsid w:val="67C25F42"/>
    <w:rsid w:val="67DF1859"/>
    <w:rsid w:val="680B6C08"/>
    <w:rsid w:val="681647B5"/>
    <w:rsid w:val="68255C9C"/>
    <w:rsid w:val="68440F8C"/>
    <w:rsid w:val="68617509"/>
    <w:rsid w:val="686D5EAE"/>
    <w:rsid w:val="687C756B"/>
    <w:rsid w:val="688B0A2A"/>
    <w:rsid w:val="68B41D2F"/>
    <w:rsid w:val="68CA7C40"/>
    <w:rsid w:val="68DA686F"/>
    <w:rsid w:val="68E11616"/>
    <w:rsid w:val="68F000F3"/>
    <w:rsid w:val="68F043B4"/>
    <w:rsid w:val="68F1547D"/>
    <w:rsid w:val="68F43F17"/>
    <w:rsid w:val="690F3565"/>
    <w:rsid w:val="692549DB"/>
    <w:rsid w:val="69272158"/>
    <w:rsid w:val="69363B5E"/>
    <w:rsid w:val="695E65FB"/>
    <w:rsid w:val="69913312"/>
    <w:rsid w:val="69952E33"/>
    <w:rsid w:val="69C72C19"/>
    <w:rsid w:val="69E77EE2"/>
    <w:rsid w:val="69F0323B"/>
    <w:rsid w:val="69F543AD"/>
    <w:rsid w:val="69FB3603"/>
    <w:rsid w:val="69FD517E"/>
    <w:rsid w:val="69FF049B"/>
    <w:rsid w:val="6A164324"/>
    <w:rsid w:val="6A427A88"/>
    <w:rsid w:val="6A5C3DD4"/>
    <w:rsid w:val="6A611A43"/>
    <w:rsid w:val="6A6E61E3"/>
    <w:rsid w:val="6A780182"/>
    <w:rsid w:val="6AB57203"/>
    <w:rsid w:val="6AC564D3"/>
    <w:rsid w:val="6B0D5727"/>
    <w:rsid w:val="6B122722"/>
    <w:rsid w:val="6B211F2E"/>
    <w:rsid w:val="6B285AF6"/>
    <w:rsid w:val="6B495EC8"/>
    <w:rsid w:val="6B503BB9"/>
    <w:rsid w:val="6B9D31F2"/>
    <w:rsid w:val="6BA8731D"/>
    <w:rsid w:val="6BAF1BEF"/>
    <w:rsid w:val="6BC25F46"/>
    <w:rsid w:val="6BCE0B9E"/>
    <w:rsid w:val="6C3A69EF"/>
    <w:rsid w:val="6C3F5DB4"/>
    <w:rsid w:val="6C5416A8"/>
    <w:rsid w:val="6C591724"/>
    <w:rsid w:val="6C7528EB"/>
    <w:rsid w:val="6C9A6803"/>
    <w:rsid w:val="6CCB6AC8"/>
    <w:rsid w:val="6CD60370"/>
    <w:rsid w:val="6CDA20BC"/>
    <w:rsid w:val="6CE150BD"/>
    <w:rsid w:val="6D037A25"/>
    <w:rsid w:val="6D0668D1"/>
    <w:rsid w:val="6D0A63C2"/>
    <w:rsid w:val="6D325918"/>
    <w:rsid w:val="6D6426D7"/>
    <w:rsid w:val="6D853C9A"/>
    <w:rsid w:val="6D985715"/>
    <w:rsid w:val="6D992E70"/>
    <w:rsid w:val="6DB27413"/>
    <w:rsid w:val="6DC70503"/>
    <w:rsid w:val="6DF332FA"/>
    <w:rsid w:val="6E020CB4"/>
    <w:rsid w:val="6E027C29"/>
    <w:rsid w:val="6E0D2512"/>
    <w:rsid w:val="6E4E3D8C"/>
    <w:rsid w:val="6E583566"/>
    <w:rsid w:val="6E731CAA"/>
    <w:rsid w:val="6ED7639E"/>
    <w:rsid w:val="6EFB2469"/>
    <w:rsid w:val="6F1557FA"/>
    <w:rsid w:val="6F256D9B"/>
    <w:rsid w:val="6F337242"/>
    <w:rsid w:val="6F36787F"/>
    <w:rsid w:val="6F5C0D1A"/>
    <w:rsid w:val="6FAB6EC2"/>
    <w:rsid w:val="701A523F"/>
    <w:rsid w:val="7036339E"/>
    <w:rsid w:val="70595D3D"/>
    <w:rsid w:val="7060279C"/>
    <w:rsid w:val="70632942"/>
    <w:rsid w:val="708F4E39"/>
    <w:rsid w:val="70EE1EE8"/>
    <w:rsid w:val="70F86316"/>
    <w:rsid w:val="710F389E"/>
    <w:rsid w:val="711313CB"/>
    <w:rsid w:val="711A6632"/>
    <w:rsid w:val="71235CA4"/>
    <w:rsid w:val="712B4B58"/>
    <w:rsid w:val="713851CB"/>
    <w:rsid w:val="719E0C9F"/>
    <w:rsid w:val="71AC5FF6"/>
    <w:rsid w:val="71DB50D2"/>
    <w:rsid w:val="71E42F09"/>
    <w:rsid w:val="7244024B"/>
    <w:rsid w:val="72520C4B"/>
    <w:rsid w:val="729B7876"/>
    <w:rsid w:val="72A262EB"/>
    <w:rsid w:val="72AF5315"/>
    <w:rsid w:val="72C22155"/>
    <w:rsid w:val="72C405F2"/>
    <w:rsid w:val="72CB65F3"/>
    <w:rsid w:val="72DD311A"/>
    <w:rsid w:val="72FB5641"/>
    <w:rsid w:val="7318110C"/>
    <w:rsid w:val="73191C5D"/>
    <w:rsid w:val="73211117"/>
    <w:rsid w:val="732E0272"/>
    <w:rsid w:val="733C3B4F"/>
    <w:rsid w:val="734122CB"/>
    <w:rsid w:val="73814F46"/>
    <w:rsid w:val="73832A2A"/>
    <w:rsid w:val="73855993"/>
    <w:rsid w:val="7396721F"/>
    <w:rsid w:val="73A429A0"/>
    <w:rsid w:val="73A621BE"/>
    <w:rsid w:val="73F518A2"/>
    <w:rsid w:val="740050C7"/>
    <w:rsid w:val="74191517"/>
    <w:rsid w:val="741A3383"/>
    <w:rsid w:val="741B4532"/>
    <w:rsid w:val="7421071A"/>
    <w:rsid w:val="74324450"/>
    <w:rsid w:val="74341601"/>
    <w:rsid w:val="74406B6D"/>
    <w:rsid w:val="74593FF4"/>
    <w:rsid w:val="745A5400"/>
    <w:rsid w:val="745C0A1A"/>
    <w:rsid w:val="7460720F"/>
    <w:rsid w:val="746A3BEA"/>
    <w:rsid w:val="749E5641"/>
    <w:rsid w:val="74A14DF6"/>
    <w:rsid w:val="74B873D9"/>
    <w:rsid w:val="74E62F23"/>
    <w:rsid w:val="74F07228"/>
    <w:rsid w:val="74F82FA3"/>
    <w:rsid w:val="74FA79A2"/>
    <w:rsid w:val="7523428C"/>
    <w:rsid w:val="75371BE9"/>
    <w:rsid w:val="75575F1C"/>
    <w:rsid w:val="756F139D"/>
    <w:rsid w:val="758F4A19"/>
    <w:rsid w:val="75A57C20"/>
    <w:rsid w:val="75B52479"/>
    <w:rsid w:val="75C8595E"/>
    <w:rsid w:val="75EA53E9"/>
    <w:rsid w:val="75F401B7"/>
    <w:rsid w:val="75F4454F"/>
    <w:rsid w:val="760A7DCE"/>
    <w:rsid w:val="764A782F"/>
    <w:rsid w:val="764C6001"/>
    <w:rsid w:val="766823AB"/>
    <w:rsid w:val="76715917"/>
    <w:rsid w:val="76725C16"/>
    <w:rsid w:val="7678463F"/>
    <w:rsid w:val="768160D4"/>
    <w:rsid w:val="769413F2"/>
    <w:rsid w:val="76B53CBA"/>
    <w:rsid w:val="76D6212B"/>
    <w:rsid w:val="76D8023A"/>
    <w:rsid w:val="76E50280"/>
    <w:rsid w:val="76E76D84"/>
    <w:rsid w:val="76F65578"/>
    <w:rsid w:val="771041CC"/>
    <w:rsid w:val="77293311"/>
    <w:rsid w:val="773254F8"/>
    <w:rsid w:val="776C7C79"/>
    <w:rsid w:val="778F2B92"/>
    <w:rsid w:val="77936CD6"/>
    <w:rsid w:val="77AC2837"/>
    <w:rsid w:val="77D40873"/>
    <w:rsid w:val="77ED700C"/>
    <w:rsid w:val="78865D8F"/>
    <w:rsid w:val="78942300"/>
    <w:rsid w:val="78964FAD"/>
    <w:rsid w:val="78B827F3"/>
    <w:rsid w:val="78B90C9C"/>
    <w:rsid w:val="791E4732"/>
    <w:rsid w:val="79406912"/>
    <w:rsid w:val="794D4784"/>
    <w:rsid w:val="79526E42"/>
    <w:rsid w:val="795C61F7"/>
    <w:rsid w:val="796F0B3C"/>
    <w:rsid w:val="796F7E45"/>
    <w:rsid w:val="7975497A"/>
    <w:rsid w:val="79843331"/>
    <w:rsid w:val="798752C7"/>
    <w:rsid w:val="799F0E0E"/>
    <w:rsid w:val="79A56E8F"/>
    <w:rsid w:val="79AF05E4"/>
    <w:rsid w:val="79B44B1C"/>
    <w:rsid w:val="79B80F53"/>
    <w:rsid w:val="79D5738D"/>
    <w:rsid w:val="79D66190"/>
    <w:rsid w:val="79FA7B7E"/>
    <w:rsid w:val="79FE24AB"/>
    <w:rsid w:val="7A003B02"/>
    <w:rsid w:val="7A0B0D9E"/>
    <w:rsid w:val="7A230C50"/>
    <w:rsid w:val="7A235268"/>
    <w:rsid w:val="7A2D0660"/>
    <w:rsid w:val="7A3115C1"/>
    <w:rsid w:val="7A361EE0"/>
    <w:rsid w:val="7A421A85"/>
    <w:rsid w:val="7A730B9A"/>
    <w:rsid w:val="7A8D23E0"/>
    <w:rsid w:val="7AA6323F"/>
    <w:rsid w:val="7AAC2F26"/>
    <w:rsid w:val="7ACD05B4"/>
    <w:rsid w:val="7AD95EB0"/>
    <w:rsid w:val="7AE06188"/>
    <w:rsid w:val="7AFB442F"/>
    <w:rsid w:val="7B022DCE"/>
    <w:rsid w:val="7B037B68"/>
    <w:rsid w:val="7B0838A7"/>
    <w:rsid w:val="7B2D25BF"/>
    <w:rsid w:val="7B30793B"/>
    <w:rsid w:val="7B735110"/>
    <w:rsid w:val="7B740E5E"/>
    <w:rsid w:val="7B984B0F"/>
    <w:rsid w:val="7BC14128"/>
    <w:rsid w:val="7BCF59E6"/>
    <w:rsid w:val="7BDC1F99"/>
    <w:rsid w:val="7BE72C86"/>
    <w:rsid w:val="7C280612"/>
    <w:rsid w:val="7C422690"/>
    <w:rsid w:val="7C672B49"/>
    <w:rsid w:val="7C782FA7"/>
    <w:rsid w:val="7CAD7DCE"/>
    <w:rsid w:val="7CC5625F"/>
    <w:rsid w:val="7CEC0E96"/>
    <w:rsid w:val="7D04370E"/>
    <w:rsid w:val="7D097C47"/>
    <w:rsid w:val="7D0F7227"/>
    <w:rsid w:val="7D135AF7"/>
    <w:rsid w:val="7D192AAE"/>
    <w:rsid w:val="7D2938BB"/>
    <w:rsid w:val="7D303608"/>
    <w:rsid w:val="7D4628DE"/>
    <w:rsid w:val="7D547399"/>
    <w:rsid w:val="7D675BE0"/>
    <w:rsid w:val="7D74012D"/>
    <w:rsid w:val="7D77730E"/>
    <w:rsid w:val="7DA159CF"/>
    <w:rsid w:val="7DA82F8E"/>
    <w:rsid w:val="7DAA5057"/>
    <w:rsid w:val="7DBF4AE5"/>
    <w:rsid w:val="7DDF4BD2"/>
    <w:rsid w:val="7DEA3DB1"/>
    <w:rsid w:val="7DEF0DFD"/>
    <w:rsid w:val="7E034475"/>
    <w:rsid w:val="7E0D74DD"/>
    <w:rsid w:val="7E105802"/>
    <w:rsid w:val="7E132F04"/>
    <w:rsid w:val="7E2130E6"/>
    <w:rsid w:val="7E601F06"/>
    <w:rsid w:val="7E696CC0"/>
    <w:rsid w:val="7E7C2111"/>
    <w:rsid w:val="7E8C3BEA"/>
    <w:rsid w:val="7EA271B5"/>
    <w:rsid w:val="7EA3295E"/>
    <w:rsid w:val="7EB77A2B"/>
    <w:rsid w:val="7EB93671"/>
    <w:rsid w:val="7ED60D5C"/>
    <w:rsid w:val="7F084E0A"/>
    <w:rsid w:val="7F087A72"/>
    <w:rsid w:val="7F0A4267"/>
    <w:rsid w:val="7F0B3D14"/>
    <w:rsid w:val="7F0C6647"/>
    <w:rsid w:val="7F115336"/>
    <w:rsid w:val="7F240460"/>
    <w:rsid w:val="7F392694"/>
    <w:rsid w:val="7F3C6183"/>
    <w:rsid w:val="7F5F4C48"/>
    <w:rsid w:val="7F6B4C17"/>
    <w:rsid w:val="7F7865E3"/>
    <w:rsid w:val="7F874CF0"/>
    <w:rsid w:val="7F954201"/>
    <w:rsid w:val="7F980996"/>
    <w:rsid w:val="7F983C20"/>
    <w:rsid w:val="7F996452"/>
    <w:rsid w:val="7FA27AB8"/>
    <w:rsid w:val="7FB937AA"/>
    <w:rsid w:val="7FC13CF8"/>
    <w:rsid w:val="7FFC4290"/>
    <w:rsid w:val="7FFF6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qFormat="1" w:unhideWhenUsed="0" w:uiPriority="0" w:semiHidden="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iPriority="0" w:semiHidden="0" w:name="header"/>
    <w:lsdException w:qFormat="1"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qFormat="1" w:uiPriority="99" w:semiHidden="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40" w:after="40"/>
    </w:pPr>
    <w:rPr>
      <w:rFonts w:ascii="Times New Roman" w:hAnsi="Times New Roman" w:eastAsia="宋体" w:cs="Times New Roman"/>
      <w:color w:val="595959"/>
      <w:kern w:val="20"/>
      <w:lang w:val="en-US" w:eastAsia="zh-CN" w:bidi="ar-SA"/>
    </w:rPr>
  </w:style>
  <w:style w:type="paragraph" w:styleId="2">
    <w:name w:val="heading 1"/>
    <w:basedOn w:val="1"/>
    <w:next w:val="1"/>
    <w:link w:val="38"/>
    <w:autoRedefine/>
    <w:qFormat/>
    <w:uiPriority w:val="9"/>
    <w:pPr>
      <w:keepNext/>
      <w:keepLines/>
      <w:pBdr>
        <w:top w:val="single" w:color="7E97AD" w:sz="4" w:space="4"/>
        <w:left w:val="single" w:color="7E97AD" w:sz="4" w:space="6"/>
        <w:bottom w:val="single" w:color="7E97AD" w:sz="4" w:space="4"/>
        <w:right w:val="single" w:color="7E97AD" w:sz="4" w:space="6"/>
      </w:pBdr>
      <w:shd w:val="clear" w:color="auto" w:fill="7E97AD"/>
      <w:spacing w:before="360" w:after="240"/>
      <w:ind w:left="144" w:right="144"/>
      <w:outlineLvl w:val="0"/>
    </w:pPr>
    <w:rPr>
      <w:rFonts w:ascii="Calibri" w:hAnsi="Calibri"/>
      <w:caps/>
      <w:color w:val="FFFFFF"/>
      <w:sz w:val="22"/>
      <w:szCs w:val="22"/>
    </w:rPr>
  </w:style>
  <w:style w:type="paragraph" w:styleId="3">
    <w:name w:val="heading 2"/>
    <w:basedOn w:val="1"/>
    <w:next w:val="1"/>
    <w:link w:val="74"/>
    <w:autoRedefine/>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5"/>
    <w:autoRedefine/>
    <w:unhideWhenUsed/>
    <w:qFormat/>
    <w:uiPriority w:val="0"/>
    <w:pPr>
      <w:keepNext/>
      <w:keepLines/>
      <w:spacing w:before="260" w:after="260" w:line="413" w:lineRule="auto"/>
      <w:outlineLvl w:val="2"/>
    </w:pPr>
    <w:rPr>
      <w:b/>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autoRedefine/>
    <w:qFormat/>
    <w:uiPriority w:val="0"/>
    <w:pPr>
      <w:ind w:left="2520" w:leftChars="1200"/>
    </w:pPr>
  </w:style>
  <w:style w:type="paragraph" w:styleId="6">
    <w:name w:val="caption"/>
    <w:basedOn w:val="1"/>
    <w:next w:val="1"/>
    <w:link w:val="72"/>
    <w:autoRedefine/>
    <w:qFormat/>
    <w:uiPriority w:val="0"/>
    <w:pPr>
      <w:widowControl w:val="0"/>
      <w:spacing w:before="0" w:after="0" w:line="480" w:lineRule="exact"/>
      <w:jc w:val="center"/>
    </w:pPr>
    <w:rPr>
      <w:b/>
      <w:color w:val="auto"/>
      <w:kern w:val="0"/>
      <w:sz w:val="24"/>
    </w:rPr>
  </w:style>
  <w:style w:type="paragraph" w:styleId="7">
    <w:name w:val="annotation text"/>
    <w:basedOn w:val="1"/>
    <w:link w:val="63"/>
    <w:autoRedefine/>
    <w:qFormat/>
    <w:uiPriority w:val="0"/>
    <w:pPr>
      <w:widowControl w:val="0"/>
      <w:spacing w:before="0" w:after="0"/>
    </w:pPr>
    <w:rPr>
      <w:rFonts w:ascii="宋体"/>
      <w:color w:val="auto"/>
      <w:kern w:val="0"/>
      <w:sz w:val="24"/>
    </w:rPr>
  </w:style>
  <w:style w:type="paragraph" w:styleId="8">
    <w:name w:val="Closing"/>
    <w:basedOn w:val="1"/>
    <w:link w:val="40"/>
    <w:autoRedefine/>
    <w:unhideWhenUsed/>
    <w:qFormat/>
    <w:uiPriority w:val="99"/>
    <w:pPr>
      <w:spacing w:before="600" w:after="80"/>
    </w:pPr>
  </w:style>
  <w:style w:type="paragraph" w:styleId="9">
    <w:name w:val="Body Text"/>
    <w:basedOn w:val="1"/>
    <w:next w:val="10"/>
    <w:link w:val="60"/>
    <w:autoRedefine/>
    <w:qFormat/>
    <w:uiPriority w:val="0"/>
    <w:pPr>
      <w:spacing w:after="120"/>
    </w:pPr>
  </w:style>
  <w:style w:type="paragraph" w:styleId="10">
    <w:name w:val="List Bullet 5"/>
    <w:basedOn w:val="1"/>
    <w:autoRedefine/>
    <w:qFormat/>
    <w:uiPriority w:val="0"/>
    <w:pPr>
      <w:numPr>
        <w:ilvl w:val="0"/>
        <w:numId w:val="1"/>
      </w:numPr>
    </w:pPr>
  </w:style>
  <w:style w:type="paragraph" w:styleId="11">
    <w:name w:val="toc 3"/>
    <w:basedOn w:val="1"/>
    <w:next w:val="1"/>
    <w:autoRedefine/>
    <w:qFormat/>
    <w:uiPriority w:val="39"/>
    <w:pPr>
      <w:ind w:left="840" w:leftChars="400"/>
    </w:pPr>
  </w:style>
  <w:style w:type="paragraph" w:styleId="12">
    <w:name w:val="Plain Text"/>
    <w:basedOn w:val="1"/>
    <w:link w:val="68"/>
    <w:autoRedefine/>
    <w:qFormat/>
    <w:uiPriority w:val="0"/>
    <w:pPr>
      <w:adjustRightInd w:val="0"/>
      <w:snapToGrid w:val="0"/>
      <w:spacing w:before="0" w:after="0" w:line="300" w:lineRule="auto"/>
    </w:pPr>
    <w:rPr>
      <w:rFonts w:ascii="宋体" w:hAnsi="Courier New"/>
      <w:color w:val="auto"/>
      <w:kern w:val="2"/>
      <w:sz w:val="21"/>
      <w:szCs w:val="21"/>
    </w:rPr>
  </w:style>
  <w:style w:type="paragraph" w:styleId="13">
    <w:name w:val="Body Text Indent 2"/>
    <w:basedOn w:val="1"/>
    <w:autoRedefine/>
    <w:qFormat/>
    <w:uiPriority w:val="0"/>
    <w:pPr>
      <w:ind w:firstLine="720" w:firstLineChars="225"/>
    </w:pPr>
    <w:rPr>
      <w:sz w:val="32"/>
      <w:szCs w:val="24"/>
    </w:rPr>
  </w:style>
  <w:style w:type="paragraph" w:styleId="14">
    <w:name w:val="Balloon Text"/>
    <w:basedOn w:val="1"/>
    <w:autoRedefine/>
    <w:qFormat/>
    <w:uiPriority w:val="0"/>
    <w:rPr>
      <w:sz w:val="18"/>
      <w:szCs w:val="18"/>
    </w:rPr>
  </w:style>
  <w:style w:type="paragraph" w:styleId="15">
    <w:name w:val="footer"/>
    <w:basedOn w:val="1"/>
    <w:link w:val="42"/>
    <w:autoRedefine/>
    <w:unhideWhenUsed/>
    <w:qFormat/>
    <w:uiPriority w:val="0"/>
    <w:pPr>
      <w:pBdr>
        <w:top w:val="single" w:color="B1C0CD" w:sz="4" w:space="6"/>
        <w:left w:val="single" w:color="FFFFFF" w:sz="2" w:space="4"/>
      </w:pBdr>
      <w:spacing w:after="0"/>
      <w:ind w:right="101"/>
    </w:pPr>
  </w:style>
  <w:style w:type="paragraph" w:styleId="16">
    <w:name w:val="header"/>
    <w:basedOn w:val="1"/>
    <w:link w:val="41"/>
    <w:autoRedefine/>
    <w:unhideWhenUsed/>
    <w:qFormat/>
    <w:uiPriority w:val="0"/>
    <w:pPr>
      <w:tabs>
        <w:tab w:val="center" w:pos="4680"/>
        <w:tab w:val="right" w:pos="9360"/>
      </w:tabs>
      <w:spacing w:before="0" w:after="0"/>
      <w:jc w:val="right"/>
    </w:pPr>
  </w:style>
  <w:style w:type="paragraph" w:styleId="17">
    <w:name w:val="toc 2"/>
    <w:basedOn w:val="1"/>
    <w:next w:val="1"/>
    <w:autoRedefine/>
    <w:qFormat/>
    <w:uiPriority w:val="39"/>
    <w:pPr>
      <w:ind w:left="420" w:leftChars="200"/>
    </w:pPr>
  </w:style>
  <w:style w:type="paragraph" w:styleId="18">
    <w:name w:val="Normal (Web)"/>
    <w:basedOn w:val="1"/>
    <w:autoRedefine/>
    <w:unhideWhenUsed/>
    <w:qFormat/>
    <w:uiPriority w:val="99"/>
    <w:pPr>
      <w:spacing w:before="100" w:beforeAutospacing="1" w:after="100" w:afterAutospacing="1"/>
    </w:pPr>
    <w:rPr>
      <w:rFonts w:ascii="宋体" w:hAnsi="宋体" w:cs="宋体"/>
      <w:color w:val="auto"/>
      <w:kern w:val="0"/>
      <w:sz w:val="24"/>
      <w:szCs w:val="24"/>
    </w:rPr>
  </w:style>
  <w:style w:type="paragraph" w:styleId="19">
    <w:name w:val="Title"/>
    <w:basedOn w:val="1"/>
    <w:next w:val="1"/>
    <w:link w:val="46"/>
    <w:autoRedefine/>
    <w:qFormat/>
    <w:uiPriority w:val="10"/>
    <w:pPr>
      <w:spacing w:before="480" w:after="160"/>
    </w:pPr>
    <w:rPr>
      <w:rFonts w:ascii="Calibri" w:hAnsi="Calibri"/>
      <w:caps/>
      <w:color w:val="7E97AD"/>
      <w:kern w:val="28"/>
      <w:sz w:val="48"/>
      <w:szCs w:val="48"/>
    </w:rPr>
  </w:style>
  <w:style w:type="paragraph" w:styleId="20">
    <w:name w:val="Body Text First Indent 2"/>
    <w:basedOn w:val="1"/>
    <w:autoRedefine/>
    <w:qFormat/>
    <w:uiPriority w:val="0"/>
    <w:pPr>
      <w:tabs>
        <w:tab w:val="left" w:pos="420"/>
        <w:tab w:val="left" w:pos="870"/>
        <w:tab w:val="left" w:pos="3150"/>
      </w:tabs>
      <w:autoSpaceDE w:val="0"/>
      <w:autoSpaceDN w:val="0"/>
      <w:adjustRightInd w:val="0"/>
      <w:spacing w:beforeLines="25" w:line="336" w:lineRule="auto"/>
      <w:ind w:firstLine="527"/>
      <w:textAlignment w:val="baseline"/>
    </w:pPr>
    <w:rPr>
      <w:rFonts w:ascii="宋体"/>
      <w:sz w:val="24"/>
    </w:rPr>
  </w:style>
  <w:style w:type="table" w:styleId="22">
    <w:name w:val="Table Grid"/>
    <w:basedOn w:val="2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autoRedefine/>
    <w:qFormat/>
    <w:uiPriority w:val="0"/>
  </w:style>
  <w:style w:type="character" w:styleId="25">
    <w:name w:val="FollowedHyperlink"/>
    <w:basedOn w:val="23"/>
    <w:autoRedefine/>
    <w:qFormat/>
    <w:uiPriority w:val="0"/>
    <w:rPr>
      <w:color w:val="2D64B3"/>
      <w:u w:val="none"/>
    </w:rPr>
  </w:style>
  <w:style w:type="character" w:styleId="26">
    <w:name w:val="Emphasis"/>
    <w:basedOn w:val="23"/>
    <w:autoRedefine/>
    <w:qFormat/>
    <w:uiPriority w:val="0"/>
  </w:style>
  <w:style w:type="character" w:styleId="27">
    <w:name w:val="HTML Definition"/>
    <w:basedOn w:val="23"/>
    <w:autoRedefine/>
    <w:qFormat/>
    <w:uiPriority w:val="0"/>
  </w:style>
  <w:style w:type="character" w:styleId="28">
    <w:name w:val="HTML Variable"/>
    <w:basedOn w:val="23"/>
    <w:autoRedefine/>
    <w:qFormat/>
    <w:uiPriority w:val="0"/>
  </w:style>
  <w:style w:type="character" w:styleId="29">
    <w:name w:val="Hyperlink"/>
    <w:basedOn w:val="23"/>
    <w:autoRedefine/>
    <w:qFormat/>
    <w:uiPriority w:val="99"/>
    <w:rPr>
      <w:color w:val="2D64B3"/>
      <w:u w:val="none"/>
    </w:rPr>
  </w:style>
  <w:style w:type="character" w:styleId="30">
    <w:name w:val="HTML Code"/>
    <w:basedOn w:val="23"/>
    <w:autoRedefine/>
    <w:qFormat/>
    <w:uiPriority w:val="0"/>
    <w:rPr>
      <w:rFonts w:hint="default" w:ascii="Arial" w:hAnsi="Arial" w:cs="Arial"/>
      <w:sz w:val="20"/>
    </w:rPr>
  </w:style>
  <w:style w:type="character" w:styleId="31">
    <w:name w:val="HTML Cite"/>
    <w:basedOn w:val="23"/>
    <w:autoRedefine/>
    <w:qFormat/>
    <w:uiPriority w:val="0"/>
  </w:style>
  <w:style w:type="character" w:styleId="32">
    <w:name w:val="HTML Keyboard"/>
    <w:basedOn w:val="23"/>
    <w:autoRedefine/>
    <w:qFormat/>
    <w:uiPriority w:val="0"/>
    <w:rPr>
      <w:rFonts w:hint="eastAsia" w:ascii="Arial" w:hAnsi="Arial" w:cs="Arial"/>
      <w:sz w:val="20"/>
    </w:rPr>
  </w:style>
  <w:style w:type="character" w:styleId="33">
    <w:name w:val="HTML Sample"/>
    <w:basedOn w:val="23"/>
    <w:autoRedefine/>
    <w:qFormat/>
    <w:uiPriority w:val="0"/>
    <w:rPr>
      <w:rFonts w:hint="default" w:ascii="Arial" w:hAnsi="Arial" w:cs="Arial"/>
    </w:rPr>
  </w:style>
  <w:style w:type="paragraph" w:customStyle="1" w:styleId="34">
    <w:name w:val="Char1 Char Char Char"/>
    <w:basedOn w:val="1"/>
    <w:autoRedefine/>
    <w:qFormat/>
    <w:uiPriority w:val="0"/>
    <w:rPr>
      <w:rFonts w:ascii="Tahoma" w:hAnsi="Tahoma"/>
      <w:sz w:val="24"/>
    </w:rPr>
  </w:style>
  <w:style w:type="paragraph" w:customStyle="1" w:styleId="35">
    <w:name w:val="无间距"/>
    <w:link w:val="44"/>
    <w:autoRedefine/>
    <w:qFormat/>
    <w:uiPriority w:val="1"/>
    <w:rPr>
      <w:rFonts w:ascii="Times New Roman" w:hAnsi="Times New Roman" w:eastAsia="宋体" w:cs="Times New Roman"/>
      <w:color w:val="595959"/>
      <w:lang w:val="en-US" w:eastAsia="zh-CN" w:bidi="ar-SA"/>
    </w:rPr>
  </w:style>
  <w:style w:type="character" w:customStyle="1" w:styleId="36">
    <w:name w:val="_Style 20"/>
    <w:autoRedefine/>
    <w:semiHidden/>
    <w:qFormat/>
    <w:uiPriority w:val="99"/>
    <w:rPr>
      <w:color w:val="808080"/>
    </w:rPr>
  </w:style>
  <w:style w:type="character" w:customStyle="1" w:styleId="37">
    <w:name w:val="增强"/>
    <w:autoRedefine/>
    <w:unhideWhenUsed/>
    <w:qFormat/>
    <w:uiPriority w:val="1"/>
    <w:rPr>
      <w:b/>
      <w:bCs/>
    </w:rPr>
  </w:style>
  <w:style w:type="character" w:customStyle="1" w:styleId="38">
    <w:name w:val="标题 1 字符"/>
    <w:basedOn w:val="23"/>
    <w:link w:val="2"/>
    <w:autoRedefine/>
    <w:qFormat/>
    <w:uiPriority w:val="9"/>
    <w:rPr>
      <w:rFonts w:ascii="Calibri" w:hAnsi="Calibri" w:eastAsia="宋体" w:cs="Times New Roman"/>
      <w:caps/>
      <w:color w:val="FFFFFF"/>
      <w:kern w:val="20"/>
      <w:sz w:val="22"/>
      <w:szCs w:val="22"/>
      <w:shd w:val="clear" w:color="auto" w:fill="7E97AD"/>
    </w:rPr>
  </w:style>
  <w:style w:type="character" w:customStyle="1" w:styleId="39">
    <w:name w:val="legend"/>
    <w:basedOn w:val="23"/>
    <w:autoRedefine/>
    <w:qFormat/>
    <w:uiPriority w:val="0"/>
    <w:rPr>
      <w:rFonts w:hint="default" w:ascii="Arial" w:hAnsi="Arial" w:cs="Arial"/>
      <w:b/>
      <w:color w:val="73B304"/>
      <w:sz w:val="21"/>
      <w:szCs w:val="21"/>
      <w:shd w:val="clear" w:color="auto" w:fill="FFFFFF"/>
    </w:rPr>
  </w:style>
  <w:style w:type="character" w:customStyle="1" w:styleId="40">
    <w:name w:val="结束语 字符"/>
    <w:link w:val="8"/>
    <w:autoRedefine/>
    <w:qFormat/>
    <w:uiPriority w:val="99"/>
    <w:rPr>
      <w:kern w:val="20"/>
    </w:rPr>
  </w:style>
  <w:style w:type="character" w:customStyle="1" w:styleId="41">
    <w:name w:val="页眉 字符"/>
    <w:link w:val="16"/>
    <w:autoRedefine/>
    <w:qFormat/>
    <w:uiPriority w:val="0"/>
    <w:rPr>
      <w:kern w:val="20"/>
    </w:rPr>
  </w:style>
  <w:style w:type="character" w:customStyle="1" w:styleId="42">
    <w:name w:val="页脚 字符"/>
    <w:link w:val="15"/>
    <w:autoRedefine/>
    <w:qFormat/>
    <w:uiPriority w:val="0"/>
    <w:rPr>
      <w:kern w:val="20"/>
    </w:rPr>
  </w:style>
  <w:style w:type="character" w:customStyle="1" w:styleId="43">
    <w:name w:val="release-day"/>
    <w:basedOn w:val="23"/>
    <w:autoRedefine/>
    <w:qFormat/>
    <w:uiPriority w:val="0"/>
    <w:rPr>
      <w:bdr w:val="single" w:color="BDEBB0" w:sz="6" w:space="0"/>
      <w:shd w:val="clear" w:color="auto" w:fill="F5FFF1"/>
    </w:rPr>
  </w:style>
  <w:style w:type="character" w:customStyle="1" w:styleId="44">
    <w:name w:val="无间距字符"/>
    <w:basedOn w:val="23"/>
    <w:link w:val="35"/>
    <w:autoRedefine/>
    <w:qFormat/>
    <w:uiPriority w:val="1"/>
  </w:style>
  <w:style w:type="character" w:customStyle="1" w:styleId="45">
    <w:name w:val="num"/>
    <w:basedOn w:val="23"/>
    <w:autoRedefine/>
    <w:qFormat/>
    <w:uiPriority w:val="0"/>
    <w:rPr>
      <w:b/>
      <w:color w:val="FF7800"/>
    </w:rPr>
  </w:style>
  <w:style w:type="character" w:customStyle="1" w:styleId="46">
    <w:name w:val="标题 字符"/>
    <w:link w:val="19"/>
    <w:autoRedefine/>
    <w:qFormat/>
    <w:uiPriority w:val="10"/>
    <w:rPr>
      <w:rFonts w:ascii="Calibri" w:hAnsi="Calibri" w:eastAsia="宋体" w:cs="Times New Roman"/>
      <w:caps/>
      <w:color w:val="7E97AD"/>
      <w:kern w:val="28"/>
      <w:sz w:val="48"/>
      <w:szCs w:val="48"/>
    </w:rPr>
  </w:style>
  <w:style w:type="table" w:customStyle="1" w:styleId="47">
    <w:name w:val="状态报告表格"/>
    <w:basedOn w:val="21"/>
    <w:autoRedefine/>
    <w:qFormat/>
    <w:uiPriority w:val="99"/>
    <w:tblPr>
      <w:tblBorders>
        <w:insideH w:val="single" w:color="BFBFBF" w:sz="4" w:space="0"/>
      </w:tblBorders>
    </w:tblPr>
    <w:tblStylePr w:type="firstRow">
      <w:rPr>
        <w:caps/>
        <w:smallCaps w:val="0"/>
        <w:color w:val="577188"/>
      </w:rPr>
      <w:tcPr>
        <w:vAlign w:val="bottom"/>
      </w:tcPr>
    </w:tblStylePr>
  </w:style>
  <w:style w:type="character" w:customStyle="1" w:styleId="48">
    <w:name w:val="font21"/>
    <w:basedOn w:val="23"/>
    <w:autoRedefine/>
    <w:qFormat/>
    <w:uiPriority w:val="0"/>
    <w:rPr>
      <w:rFonts w:hint="eastAsia" w:ascii="仿宋" w:hAnsi="仿宋" w:eastAsia="仿宋" w:cs="仿宋"/>
      <w:color w:val="000000"/>
      <w:sz w:val="24"/>
      <w:szCs w:val="24"/>
      <w:u w:val="none"/>
    </w:rPr>
  </w:style>
  <w:style w:type="character" w:customStyle="1" w:styleId="49">
    <w:name w:val="font11"/>
    <w:basedOn w:val="23"/>
    <w:autoRedefine/>
    <w:qFormat/>
    <w:uiPriority w:val="0"/>
    <w:rPr>
      <w:rFonts w:ascii="Arial" w:hAnsi="Arial" w:cs="Arial"/>
      <w:color w:val="000000"/>
      <w:sz w:val="24"/>
      <w:szCs w:val="24"/>
      <w:u w:val="none"/>
    </w:rPr>
  </w:style>
  <w:style w:type="character" w:customStyle="1" w:styleId="50">
    <w:name w:val="font01"/>
    <w:basedOn w:val="23"/>
    <w:autoRedefine/>
    <w:qFormat/>
    <w:uiPriority w:val="0"/>
    <w:rPr>
      <w:rFonts w:hint="eastAsia" w:ascii="仿宋" w:hAnsi="仿宋" w:eastAsia="仿宋" w:cs="仿宋"/>
      <w:color w:val="000000"/>
      <w:sz w:val="24"/>
      <w:szCs w:val="24"/>
      <w:u w:val="none"/>
      <w:vertAlign w:val="superscript"/>
    </w:rPr>
  </w:style>
  <w:style w:type="paragraph" w:customStyle="1" w:styleId="51">
    <w:name w:val="一级条标题"/>
    <w:basedOn w:val="52"/>
    <w:next w:val="53"/>
    <w:autoRedefine/>
    <w:qFormat/>
    <w:uiPriority w:val="0"/>
    <w:pPr>
      <w:spacing w:beforeLines="0" w:afterLines="0"/>
      <w:outlineLvl w:val="2"/>
    </w:pPr>
  </w:style>
  <w:style w:type="paragraph" w:customStyle="1" w:styleId="52">
    <w:name w:val="章标题"/>
    <w:next w:val="53"/>
    <w:autoRedefine/>
    <w:qFormat/>
    <w:uiPriority w:val="0"/>
    <w:pPr>
      <w:spacing w:beforeLines="50" w:afterLines="50"/>
      <w:jc w:val="both"/>
      <w:outlineLvl w:val="1"/>
    </w:pPr>
    <w:rPr>
      <w:rFonts w:ascii="黑体" w:eastAsia="黑体" w:hAnsiTheme="minorHAnsi" w:cstheme="minorBidi"/>
      <w:sz w:val="21"/>
      <w:szCs w:val="22"/>
      <w:lang w:val="en-US" w:eastAsia="zh-CN" w:bidi="ar-SA"/>
    </w:rPr>
  </w:style>
  <w:style w:type="paragraph" w:customStyle="1" w:styleId="53">
    <w:name w:val="段"/>
    <w:autoRedefine/>
    <w:qFormat/>
    <w:uiPriority w:val="0"/>
    <w:pPr>
      <w:autoSpaceDE w:val="0"/>
      <w:autoSpaceDN w:val="0"/>
      <w:ind w:firstLine="200" w:firstLineChars="200"/>
      <w:jc w:val="both"/>
    </w:pPr>
    <w:rPr>
      <w:rFonts w:ascii="宋体" w:hAnsiTheme="minorHAnsi" w:eastAsiaTheme="minorEastAsia" w:cstheme="minorBidi"/>
      <w:sz w:val="21"/>
      <w:szCs w:val="22"/>
      <w:lang w:val="en-US" w:eastAsia="zh-CN" w:bidi="ar-SA"/>
    </w:rPr>
  </w:style>
  <w:style w:type="paragraph" w:customStyle="1" w:styleId="54">
    <w:name w:val="xl29"/>
    <w:basedOn w:val="1"/>
    <w:autoRedefine/>
    <w:qFormat/>
    <w:uiPriority w:val="0"/>
    <w:pPr>
      <w:spacing w:before="100" w:after="100"/>
      <w:jc w:val="center"/>
    </w:pPr>
    <w:rPr>
      <w:rFonts w:ascii="宋体" w:hAnsi="宋体"/>
      <w:kern w:val="0"/>
      <w:sz w:val="24"/>
    </w:rPr>
  </w:style>
  <w:style w:type="paragraph" w:customStyle="1" w:styleId="55">
    <w:name w:val="字母编号列项（一级）"/>
    <w:autoRedefine/>
    <w:qFormat/>
    <w:uiPriority w:val="0"/>
    <w:rPr>
      <w:rFonts w:ascii="宋体" w:hAnsiTheme="minorHAnsi" w:eastAsiaTheme="minorEastAsia" w:cstheme="minorBidi"/>
      <w:b/>
      <w:sz w:val="21"/>
      <w:szCs w:val="22"/>
      <w:lang w:val="en-US" w:eastAsia="zh-CN" w:bidi="ar-SA"/>
    </w:rPr>
  </w:style>
  <w:style w:type="paragraph" w:customStyle="1" w:styleId="56">
    <w:name w:val="二级条标题"/>
    <w:basedOn w:val="51"/>
    <w:next w:val="53"/>
    <w:autoRedefine/>
    <w:qFormat/>
    <w:uiPriority w:val="0"/>
    <w:pPr>
      <w:outlineLvl w:val="3"/>
    </w:pPr>
  </w:style>
  <w:style w:type="character" w:customStyle="1" w:styleId="57">
    <w:name w:val="@他1"/>
    <w:basedOn w:val="23"/>
    <w:autoRedefine/>
    <w:unhideWhenUsed/>
    <w:qFormat/>
    <w:uiPriority w:val="99"/>
    <w:rPr>
      <w:color w:val="2B579A"/>
      <w:shd w:val="clear" w:color="auto" w:fill="E6E6E6"/>
    </w:rPr>
  </w:style>
  <w:style w:type="paragraph" w:customStyle="1" w:styleId="58">
    <w:name w:val="列出段落1"/>
    <w:basedOn w:val="1"/>
    <w:autoRedefine/>
    <w:qFormat/>
    <w:uiPriority w:val="0"/>
    <w:pPr>
      <w:ind w:firstLine="420" w:firstLineChars="200"/>
    </w:pPr>
  </w:style>
  <w:style w:type="paragraph" w:styleId="59">
    <w:name w:val="List Paragraph"/>
    <w:basedOn w:val="1"/>
    <w:autoRedefine/>
    <w:unhideWhenUsed/>
    <w:qFormat/>
    <w:uiPriority w:val="99"/>
    <w:pPr>
      <w:ind w:firstLine="420" w:firstLineChars="200"/>
    </w:pPr>
  </w:style>
  <w:style w:type="character" w:customStyle="1" w:styleId="60">
    <w:name w:val="正文文本 字符"/>
    <w:basedOn w:val="23"/>
    <w:link w:val="9"/>
    <w:autoRedefine/>
    <w:qFormat/>
    <w:uiPriority w:val="99"/>
    <w:rPr>
      <w:color w:val="595959"/>
      <w:kern w:val="20"/>
    </w:rPr>
  </w:style>
  <w:style w:type="character" w:customStyle="1" w:styleId="61">
    <w:name w:val="正文文本 Char2"/>
    <w:autoRedefine/>
    <w:qFormat/>
    <w:locked/>
    <w:uiPriority w:val="0"/>
    <w:rPr>
      <w:rFonts w:ascii="宋体"/>
      <w:sz w:val="24"/>
    </w:rPr>
  </w:style>
  <w:style w:type="character" w:customStyle="1" w:styleId="62">
    <w:name w:val="批注文字 Char1"/>
    <w:autoRedefine/>
    <w:qFormat/>
    <w:uiPriority w:val="0"/>
    <w:rPr>
      <w:rFonts w:ascii="宋体"/>
      <w:sz w:val="24"/>
    </w:rPr>
  </w:style>
  <w:style w:type="character" w:customStyle="1" w:styleId="63">
    <w:name w:val="批注文字 字符"/>
    <w:basedOn w:val="23"/>
    <w:link w:val="7"/>
    <w:autoRedefine/>
    <w:qFormat/>
    <w:uiPriority w:val="99"/>
    <w:rPr>
      <w:color w:val="595959"/>
      <w:kern w:val="20"/>
    </w:rPr>
  </w:style>
  <w:style w:type="paragraph" w:customStyle="1" w:styleId="6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5">
    <w:name w:val="标题 3 字符"/>
    <w:basedOn w:val="23"/>
    <w:link w:val="4"/>
    <w:autoRedefine/>
    <w:qFormat/>
    <w:uiPriority w:val="0"/>
    <w:rPr>
      <w:b/>
      <w:color w:val="595959"/>
      <w:kern w:val="20"/>
      <w:sz w:val="32"/>
    </w:rPr>
  </w:style>
  <w:style w:type="character" w:customStyle="1" w:styleId="66">
    <w:name w:val="标题 3 Char3"/>
    <w:autoRedefine/>
    <w:qFormat/>
    <w:uiPriority w:val="0"/>
    <w:rPr>
      <w:rFonts w:ascii="宋体"/>
      <w:b/>
      <w:bCs/>
      <w:sz w:val="32"/>
      <w:szCs w:val="32"/>
    </w:rPr>
  </w:style>
  <w:style w:type="character" w:customStyle="1" w:styleId="67">
    <w:name w:val="纯文本 Char1"/>
    <w:autoRedefine/>
    <w:qFormat/>
    <w:uiPriority w:val="0"/>
    <w:rPr>
      <w:rFonts w:ascii="宋体" w:hAnsi="Courier New"/>
      <w:kern w:val="2"/>
      <w:sz w:val="21"/>
      <w:szCs w:val="21"/>
    </w:rPr>
  </w:style>
  <w:style w:type="character" w:customStyle="1" w:styleId="68">
    <w:name w:val="纯文本 字符"/>
    <w:basedOn w:val="23"/>
    <w:link w:val="12"/>
    <w:autoRedefine/>
    <w:qFormat/>
    <w:uiPriority w:val="99"/>
    <w:rPr>
      <w:rFonts w:ascii="宋体" w:hAnsi="Courier New" w:cs="Courier New"/>
      <w:color w:val="595959"/>
      <w:kern w:val="20"/>
      <w:sz w:val="21"/>
      <w:szCs w:val="21"/>
    </w:rPr>
  </w:style>
  <w:style w:type="paragraph" w:customStyle="1" w:styleId="69">
    <w:name w:val="我的样式（正文）"/>
    <w:basedOn w:val="1"/>
    <w:autoRedefine/>
    <w:qFormat/>
    <w:uiPriority w:val="0"/>
    <w:pPr>
      <w:widowControl w:val="0"/>
      <w:spacing w:before="0" w:after="0" w:line="440" w:lineRule="exact"/>
      <w:jc w:val="both"/>
    </w:pPr>
    <w:rPr>
      <w:rFonts w:ascii="宋体" w:cs="宋体"/>
      <w:color w:val="auto"/>
      <w:kern w:val="2"/>
      <w:sz w:val="28"/>
      <w:szCs w:val="28"/>
    </w:rPr>
  </w:style>
  <w:style w:type="character" w:customStyle="1" w:styleId="70">
    <w:name w:val="表格文字 Char Char"/>
    <w:link w:val="71"/>
    <w:autoRedefine/>
    <w:qFormat/>
    <w:locked/>
    <w:uiPriority w:val="0"/>
    <w:rPr>
      <w:rFonts w:ascii="仿宋_GB2312" w:hAnsi="Arial Black" w:eastAsia="仿宋_GB2312"/>
      <w:kern w:val="44"/>
      <w:sz w:val="24"/>
    </w:rPr>
  </w:style>
  <w:style w:type="paragraph" w:customStyle="1" w:styleId="71">
    <w:name w:val="表格文字"/>
    <w:basedOn w:val="1"/>
    <w:link w:val="70"/>
    <w:autoRedefine/>
    <w:qFormat/>
    <w:uiPriority w:val="0"/>
    <w:pPr>
      <w:widowControl w:val="0"/>
      <w:adjustRightInd w:val="0"/>
      <w:snapToGrid w:val="0"/>
      <w:spacing w:before="0" w:after="0"/>
      <w:jc w:val="center"/>
    </w:pPr>
    <w:rPr>
      <w:rFonts w:ascii="仿宋_GB2312" w:hAnsi="Arial Black" w:eastAsia="仿宋_GB2312"/>
      <w:color w:val="auto"/>
      <w:kern w:val="44"/>
      <w:sz w:val="24"/>
    </w:rPr>
  </w:style>
  <w:style w:type="character" w:customStyle="1" w:styleId="72">
    <w:name w:val="题注 字符"/>
    <w:link w:val="6"/>
    <w:autoRedefine/>
    <w:qFormat/>
    <w:uiPriority w:val="0"/>
    <w:rPr>
      <w:b/>
      <w:sz w:val="24"/>
    </w:rPr>
  </w:style>
  <w:style w:type="character" w:customStyle="1" w:styleId="73">
    <w:name w:val="纯文本 Char2"/>
    <w:autoRedefine/>
    <w:qFormat/>
    <w:uiPriority w:val="0"/>
    <w:rPr>
      <w:rFonts w:ascii="宋体" w:hAnsi="Courier New"/>
      <w:szCs w:val="21"/>
    </w:rPr>
  </w:style>
  <w:style w:type="character" w:customStyle="1" w:styleId="74">
    <w:name w:val="标题 2 字符"/>
    <w:link w:val="3"/>
    <w:autoRedefine/>
    <w:qFormat/>
    <w:uiPriority w:val="0"/>
    <w:rPr>
      <w:rFonts w:ascii="Arial" w:hAnsi="Arial" w:eastAsia="黑体"/>
      <w:b/>
      <w:sz w:val="32"/>
    </w:rPr>
  </w:style>
  <w:style w:type="paragraph" w:customStyle="1" w:styleId="75">
    <w:name w:val="Table Paragraph"/>
    <w:basedOn w:val="1"/>
    <w:autoRedefine/>
    <w:qFormat/>
    <w:uiPriority w:val="0"/>
    <w:pPr>
      <w:autoSpaceDE w:val="0"/>
      <w:autoSpaceDN w:val="0"/>
      <w:adjustRightInd w:val="0"/>
    </w:pPr>
    <w:rPr>
      <w:szCs w:val="24"/>
    </w:rPr>
  </w:style>
  <w:style w:type="paragraph" w:customStyle="1" w:styleId="76">
    <w:name w:val="创业正文"/>
    <w:basedOn w:val="1"/>
    <w:autoRedefine/>
    <w:qFormat/>
    <w:uiPriority w:val="0"/>
    <w:pPr>
      <w:autoSpaceDE w:val="0"/>
      <w:autoSpaceDN w:val="0"/>
      <w:adjustRightInd w:val="0"/>
      <w:snapToGrid w:val="0"/>
      <w:spacing w:line="480" w:lineRule="exact"/>
      <w:ind w:firstLine="480" w:firstLineChars="200"/>
    </w:pPr>
    <w:rPr>
      <w:bCs/>
      <w:kern w:val="2"/>
      <w:szCs w:val="28"/>
      <w:lang w:val="zh-CN"/>
    </w:rPr>
  </w:style>
  <w:style w:type="paragraph" w:customStyle="1" w:styleId="77">
    <w:name w:val="样式 自动设置"/>
    <w:basedOn w:val="1"/>
    <w:autoRedefine/>
    <w:qFormat/>
    <w:uiPriority w:val="0"/>
    <w:pPr>
      <w:autoSpaceDE w:val="0"/>
      <w:autoSpaceDN w:val="0"/>
      <w:adjustRightInd w:val="0"/>
      <w:snapToGrid w:val="0"/>
      <w:spacing w:beforeLines="50" w:line="288" w:lineRule="auto"/>
      <w:ind w:firstLine="200" w:firstLineChars="200"/>
    </w:pPr>
    <w:rPr>
      <w:kern w:val="2"/>
      <w:szCs w:val="24"/>
    </w:rPr>
  </w:style>
  <w:style w:type="table" w:customStyle="1" w:styleId="78">
    <w:name w:val="Table Normal"/>
    <w:autoRedefine/>
    <w:semiHidden/>
    <w:unhideWhenUsed/>
    <w:qFormat/>
    <w:uiPriority w:val="0"/>
    <w:tblPr>
      <w:tblCellMar>
        <w:top w:w="0" w:type="dxa"/>
        <w:left w:w="0" w:type="dxa"/>
        <w:bottom w:w="0" w:type="dxa"/>
        <w:right w:w="0" w:type="dxa"/>
      </w:tblCellMar>
    </w:tblPr>
  </w:style>
  <w:style w:type="paragraph" w:customStyle="1" w:styleId="79">
    <w:name w:val="Table Text"/>
    <w:basedOn w:val="1"/>
    <w:autoRedefine/>
    <w:semiHidden/>
    <w:qFormat/>
    <w:uiPriority w:val="0"/>
    <w:rPr>
      <w:rFonts w:eastAsia="Times New Roman"/>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jpeg"/><Relationship Id="rId13" Type="http://schemas.openxmlformats.org/officeDocument/2006/relationships/image" Target="media/image4.emf"/><Relationship Id="rId12" Type="http://schemas.openxmlformats.org/officeDocument/2006/relationships/image" Target="media/image3.emf"/><Relationship Id="rId11" Type="http://schemas.openxmlformats.org/officeDocument/2006/relationships/image" Target="media/image2.png"/><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4C2E0F-E777-490E-97A5-D7444BE3163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11408</Words>
  <Characters>13860</Characters>
  <Lines>140</Lines>
  <Paragraphs>39</Paragraphs>
  <TotalTime>18</TotalTime>
  <ScaleCrop>false</ScaleCrop>
  <LinksUpToDate>false</LinksUpToDate>
  <CharactersWithSpaces>14769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2018-07-08T08:46:00Z</dcterms:created>
  <dc:creator>lenovo</dc:creator>
  <cp:lastModifiedBy>唐新红</cp:lastModifiedBy>
  <cp:lastPrinted>2017-10-10T04:29:00Z</cp:lastPrinted>
  <dcterms:modified xsi:type="dcterms:W3CDTF">2025-04-29T07:08:47Z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TC027909449991</vt:lpwstr>
  </property>
  <property fmtid="{D5CDD505-2E9C-101B-9397-08002B2CF9AE}" pid="3" name="KSOProductBuildVer">
    <vt:lpwstr>2052-12.1.0.20784</vt:lpwstr>
  </property>
  <property fmtid="{D5CDD505-2E9C-101B-9397-08002B2CF9AE}" pid="4" name="ICV">
    <vt:lpwstr>2CAF782FEA134D7B94E600C7D1255F12_13</vt:lpwstr>
  </property>
  <property fmtid="{D5CDD505-2E9C-101B-9397-08002B2CF9AE}" pid="5" name="KSOTemplateDocerSaveRecord">
    <vt:lpwstr>eyJoZGlkIjoiMmVkZGQ2ZmQ1ZDgwNGI3MDFhZmYxMDEzYmE2YTA2MzciLCJ1c2VySWQiOiIxNDkwMjI4MzgyIn0=</vt:lpwstr>
  </property>
</Properties>
</file>