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621" w:rsidRDefault="000F6621">
      <w:pPr>
        <w:pStyle w:val="5"/>
        <w:numPr>
          <w:ilvl w:val="0"/>
          <w:numId w:val="0"/>
        </w:numPr>
        <w:ind w:left="1680"/>
      </w:pPr>
    </w:p>
    <w:p w:rsidR="000F6621" w:rsidRDefault="000F6621">
      <w:pPr>
        <w:pStyle w:val="a4"/>
        <w:rPr>
          <w:rFonts w:ascii="Times New Roman"/>
          <w:sz w:val="20"/>
        </w:rPr>
      </w:pPr>
    </w:p>
    <w:p w:rsidR="000F6621" w:rsidRDefault="000F6621">
      <w:pPr>
        <w:pStyle w:val="a4"/>
        <w:rPr>
          <w:rFonts w:ascii="Times New Roman"/>
          <w:sz w:val="20"/>
        </w:rPr>
      </w:pPr>
    </w:p>
    <w:p w:rsidR="000F6621" w:rsidRDefault="000F6621">
      <w:pPr>
        <w:pStyle w:val="a4"/>
        <w:rPr>
          <w:rFonts w:ascii="Times New Roman"/>
          <w:sz w:val="20"/>
        </w:rPr>
      </w:pPr>
    </w:p>
    <w:p w:rsidR="000F6621" w:rsidRDefault="000F6621">
      <w:pPr>
        <w:pStyle w:val="a4"/>
        <w:spacing w:before="9"/>
        <w:rPr>
          <w:rFonts w:ascii="Times New Roman"/>
          <w:sz w:val="23"/>
        </w:rPr>
      </w:pPr>
    </w:p>
    <w:p w:rsidR="000F6621" w:rsidRDefault="00864AE8">
      <w:pPr>
        <w:spacing w:before="28"/>
        <w:ind w:left="1057"/>
        <w:rPr>
          <w:b/>
          <w:sz w:val="52"/>
        </w:rPr>
      </w:pPr>
      <w:r>
        <w:rPr>
          <w:b/>
          <w:sz w:val="52"/>
        </w:rPr>
        <w:t>江苏省危险废物经营许可证申请书</w:t>
      </w:r>
    </w:p>
    <w:p w:rsidR="000F6621" w:rsidRDefault="000F6621">
      <w:pPr>
        <w:pStyle w:val="a4"/>
        <w:rPr>
          <w:b/>
          <w:sz w:val="52"/>
        </w:rPr>
      </w:pPr>
    </w:p>
    <w:p w:rsidR="000F6621" w:rsidRDefault="000F6621">
      <w:pPr>
        <w:pStyle w:val="a4"/>
        <w:rPr>
          <w:b/>
          <w:sz w:val="52"/>
        </w:rPr>
      </w:pPr>
    </w:p>
    <w:p w:rsidR="000F6621" w:rsidRDefault="000F6621">
      <w:pPr>
        <w:pStyle w:val="a4"/>
        <w:rPr>
          <w:b/>
          <w:sz w:val="52"/>
        </w:rPr>
      </w:pPr>
    </w:p>
    <w:p w:rsidR="000F6621" w:rsidRDefault="000F6621">
      <w:pPr>
        <w:pStyle w:val="a4"/>
        <w:rPr>
          <w:b/>
          <w:sz w:val="52"/>
        </w:rPr>
      </w:pPr>
    </w:p>
    <w:p w:rsidR="000F6621" w:rsidRDefault="000F6621">
      <w:pPr>
        <w:pStyle w:val="a4"/>
        <w:spacing w:before="5"/>
        <w:rPr>
          <w:b/>
          <w:sz w:val="48"/>
        </w:rPr>
      </w:pPr>
    </w:p>
    <w:p w:rsidR="000F6621" w:rsidRDefault="00864AE8">
      <w:pPr>
        <w:pStyle w:val="2"/>
        <w:tabs>
          <w:tab w:val="left" w:pos="3459"/>
          <w:tab w:val="left" w:pos="4259"/>
          <w:tab w:val="left" w:pos="8579"/>
        </w:tabs>
        <w:spacing w:line="638" w:lineRule="auto"/>
        <w:ind w:left="1060" w:right="265"/>
        <w:rPr>
          <w:rFonts w:ascii="黑体" w:eastAsia="黑体"/>
        </w:rPr>
      </w:pPr>
      <w:r>
        <w:rPr>
          <w:rFonts w:ascii="黑体" w:eastAsia="黑体" w:hint="eastAsia"/>
        </w:rPr>
        <w:t>申请单位名称</w:t>
      </w:r>
      <w:r>
        <w:rPr>
          <w:rFonts w:ascii="黑体" w:eastAsia="黑体" w:hint="eastAsia"/>
          <w:u w:val="single"/>
        </w:rPr>
        <w:t xml:space="preserve"> </w:t>
      </w:r>
      <w:r>
        <w:rPr>
          <w:rFonts w:ascii="黑体" w:eastAsia="黑体" w:hint="eastAsia"/>
          <w:u w:val="single"/>
          <w:lang w:val="en-US"/>
        </w:rPr>
        <w:t xml:space="preserve"> </w:t>
      </w:r>
      <w:r>
        <w:rPr>
          <w:rFonts w:ascii="黑体" w:eastAsia="黑体" w:hint="eastAsia"/>
          <w:u w:val="single"/>
        </w:rPr>
        <w:t>江苏</w:t>
      </w:r>
      <w:r>
        <w:rPr>
          <w:rFonts w:ascii="黑体" w:eastAsia="黑体" w:hint="eastAsia"/>
          <w:u w:val="single"/>
        </w:rPr>
        <w:t>瑞孚金属有限</w:t>
      </w:r>
      <w:r>
        <w:rPr>
          <w:rFonts w:ascii="黑体" w:eastAsia="黑体" w:hint="eastAsia"/>
          <w:u w:val="single"/>
        </w:rPr>
        <w:t>公司</w:t>
      </w:r>
      <w:r>
        <w:rPr>
          <w:rFonts w:ascii="黑体" w:eastAsia="黑体" w:hint="eastAsia"/>
          <w:u w:val="single"/>
          <w:lang w:val="en-US"/>
        </w:rPr>
        <w:t xml:space="preserve">  </w:t>
      </w:r>
      <w:r>
        <w:rPr>
          <w:rFonts w:ascii="黑体" w:eastAsia="黑体" w:hint="eastAsia"/>
        </w:rPr>
        <w:t>（</w:t>
      </w:r>
      <w:r>
        <w:rPr>
          <w:rFonts w:ascii="黑体" w:eastAsia="黑体" w:hint="eastAsia"/>
        </w:rPr>
        <w:t>章）</w:t>
      </w:r>
      <w:r>
        <w:rPr>
          <w:rFonts w:ascii="黑体" w:eastAsia="黑体" w:hint="eastAsia"/>
        </w:rPr>
        <w:t xml:space="preserve"> </w:t>
      </w:r>
    </w:p>
    <w:p w:rsidR="000F6621" w:rsidRDefault="00864AE8">
      <w:pPr>
        <w:pStyle w:val="2"/>
        <w:tabs>
          <w:tab w:val="left" w:pos="3459"/>
          <w:tab w:val="left" w:pos="4259"/>
          <w:tab w:val="left" w:pos="8579"/>
        </w:tabs>
        <w:spacing w:line="638" w:lineRule="auto"/>
        <w:ind w:left="1060" w:right="265"/>
        <w:rPr>
          <w:rFonts w:ascii="黑体" w:eastAsia="黑体"/>
        </w:rPr>
      </w:pPr>
      <w:r>
        <w:rPr>
          <w:rFonts w:ascii="黑体" w:eastAsia="黑体" w:hint="eastAsia"/>
        </w:rPr>
        <w:t>申请经营废物的类别</w:t>
      </w:r>
      <w:r>
        <w:rPr>
          <w:rFonts w:ascii="黑体" w:eastAsia="黑体" w:hint="eastAsia"/>
          <w:u w:val="single"/>
        </w:rPr>
        <w:t xml:space="preserve"> </w:t>
      </w:r>
      <w:r>
        <w:rPr>
          <w:rFonts w:ascii="黑体" w:eastAsia="黑体" w:hint="eastAsia"/>
          <w:u w:val="single"/>
          <w:lang w:val="en-US"/>
        </w:rPr>
        <w:t xml:space="preserve">  </w:t>
      </w:r>
      <w:r>
        <w:rPr>
          <w:rFonts w:ascii="黑体" w:eastAsia="黑体" w:hint="eastAsia"/>
          <w:u w:val="single"/>
        </w:rPr>
        <w:t xml:space="preserve"> </w:t>
      </w:r>
      <w:r>
        <w:rPr>
          <w:rFonts w:ascii="黑体" w:eastAsia="黑体"/>
          <w:u w:val="single"/>
        </w:rPr>
        <w:t>铝灰</w:t>
      </w:r>
      <w:r>
        <w:rPr>
          <w:rFonts w:ascii="黑体" w:eastAsia="黑体" w:hint="eastAsia"/>
          <w:u w:val="single"/>
          <w:lang w:val="en-US" w:eastAsia="zh-Hans"/>
        </w:rPr>
        <w:t>渣</w:t>
      </w:r>
      <w:r>
        <w:rPr>
          <w:rFonts w:ascii="黑体" w:eastAsia="黑体" w:hint="eastAsia"/>
          <w:u w:val="single"/>
        </w:rPr>
        <w:t xml:space="preserve"> </w:t>
      </w:r>
      <w:r>
        <w:rPr>
          <w:rFonts w:ascii="黑体" w:eastAsia="黑体" w:hint="eastAsia"/>
          <w:u w:val="single"/>
          <w:lang w:val="en-US"/>
        </w:rPr>
        <w:t>（</w:t>
      </w:r>
      <w:r>
        <w:rPr>
          <w:rFonts w:ascii="黑体" w:eastAsia="黑体" w:hint="eastAsia"/>
          <w:u w:val="single"/>
          <w:lang w:val="en-US"/>
        </w:rPr>
        <w:t>HW48</w:t>
      </w:r>
      <w:r>
        <w:rPr>
          <w:rFonts w:ascii="黑体" w:eastAsia="黑体" w:hint="eastAsia"/>
          <w:u w:val="single"/>
          <w:lang w:val="en-US"/>
        </w:rPr>
        <w:t>）</w:t>
      </w:r>
      <w:r>
        <w:rPr>
          <w:rFonts w:ascii="黑体" w:eastAsia="黑体" w:hint="eastAsia"/>
          <w:u w:val="single"/>
        </w:rPr>
        <w:t xml:space="preserve"> </w:t>
      </w:r>
    </w:p>
    <w:p w:rsidR="000F6621" w:rsidRDefault="00864AE8">
      <w:pPr>
        <w:tabs>
          <w:tab w:val="left" w:pos="3779"/>
        </w:tabs>
        <w:spacing w:before="3"/>
        <w:ind w:left="1060"/>
        <w:rPr>
          <w:rFonts w:ascii="黑体" w:eastAsia="黑体"/>
          <w:sz w:val="32"/>
          <w:lang w:val="en-US"/>
        </w:rPr>
      </w:pPr>
      <w:r>
        <w:rPr>
          <w:rFonts w:ascii="黑体" w:eastAsia="黑体" w:hint="eastAsia"/>
          <w:sz w:val="32"/>
        </w:rPr>
        <w:t>经营方式</w:t>
      </w:r>
      <w:r>
        <w:rPr>
          <w:rFonts w:ascii="黑体" w:eastAsia="黑体" w:hint="eastAsia"/>
          <w:sz w:val="32"/>
          <w:u w:val="single"/>
        </w:rPr>
        <w:t xml:space="preserve"> </w:t>
      </w:r>
      <w:r>
        <w:rPr>
          <w:rFonts w:ascii="黑体" w:eastAsia="黑体" w:hint="eastAsia"/>
          <w:sz w:val="32"/>
          <w:u w:val="single"/>
          <w:lang w:val="en-US"/>
        </w:rPr>
        <w:t xml:space="preserve"> </w:t>
      </w:r>
      <w:r>
        <w:rPr>
          <w:rFonts w:ascii="黑体" w:eastAsia="黑体"/>
          <w:sz w:val="32"/>
          <w:u w:val="single"/>
        </w:rPr>
        <w:t xml:space="preserve">   </w:t>
      </w:r>
      <w:r>
        <w:rPr>
          <w:rFonts w:ascii="黑体" w:eastAsia="黑体" w:hint="eastAsia"/>
          <w:sz w:val="32"/>
          <w:u w:val="single"/>
          <w:lang w:val="en-US"/>
        </w:rPr>
        <w:t xml:space="preserve">  </w:t>
      </w:r>
      <w:r>
        <w:rPr>
          <w:rFonts w:ascii="黑体" w:eastAsia="黑体"/>
          <w:sz w:val="32"/>
          <w:u w:val="single"/>
        </w:rPr>
        <w:t xml:space="preserve"> </w:t>
      </w:r>
      <w:r>
        <w:rPr>
          <w:rFonts w:ascii="黑体" w:eastAsia="黑体" w:hint="eastAsia"/>
          <w:sz w:val="32"/>
          <w:u w:val="single"/>
          <w:lang w:val="en-US"/>
        </w:rPr>
        <w:t xml:space="preserve"> </w:t>
      </w:r>
      <w:r>
        <w:rPr>
          <w:rFonts w:ascii="黑体" w:eastAsia="黑体"/>
          <w:sz w:val="32"/>
          <w:u w:val="single"/>
        </w:rPr>
        <w:t xml:space="preserve"> </w:t>
      </w:r>
      <w:r>
        <w:rPr>
          <w:rFonts w:ascii="黑体" w:eastAsia="黑体" w:hint="eastAsia"/>
          <w:sz w:val="32"/>
          <w:u w:val="single"/>
          <w:lang w:val="en-US"/>
        </w:rPr>
        <w:t xml:space="preserve"> </w:t>
      </w:r>
      <w:r>
        <w:rPr>
          <w:rFonts w:ascii="黑体" w:eastAsia="黑体" w:hint="eastAsia"/>
          <w:sz w:val="32"/>
          <w:u w:val="single"/>
        </w:rPr>
        <w:t>处置、利用</w:t>
      </w:r>
      <w:r>
        <w:rPr>
          <w:rFonts w:ascii="黑体" w:eastAsia="黑体" w:hint="eastAsia"/>
          <w:sz w:val="32"/>
          <w:u w:val="single"/>
          <w:lang w:val="en-US"/>
        </w:rPr>
        <w:t xml:space="preserve"> </w:t>
      </w:r>
      <w:r>
        <w:rPr>
          <w:rFonts w:ascii="黑体" w:eastAsia="黑体"/>
          <w:sz w:val="32"/>
          <w:u w:val="single"/>
        </w:rPr>
        <w:t xml:space="preserve"> </w:t>
      </w:r>
      <w:r>
        <w:rPr>
          <w:rFonts w:ascii="黑体" w:eastAsia="黑体" w:hint="eastAsia"/>
          <w:sz w:val="32"/>
          <w:u w:val="single"/>
          <w:lang w:val="en-US"/>
        </w:rPr>
        <w:t xml:space="preserve">      </w:t>
      </w:r>
      <w:r>
        <w:rPr>
          <w:rFonts w:ascii="黑体" w:eastAsia="黑体"/>
          <w:sz w:val="32"/>
          <w:u w:val="single"/>
        </w:rPr>
        <w:t xml:space="preserve"> </w:t>
      </w:r>
      <w:r>
        <w:rPr>
          <w:rFonts w:ascii="黑体" w:eastAsia="黑体" w:hint="eastAsia"/>
          <w:sz w:val="32"/>
          <w:u w:val="single"/>
          <w:lang w:val="en-US"/>
        </w:rPr>
        <w:t xml:space="preserve">  </w:t>
      </w:r>
    </w:p>
    <w:p w:rsidR="000F6621" w:rsidRDefault="000F6621">
      <w:pPr>
        <w:pStyle w:val="a4"/>
        <w:rPr>
          <w:rFonts w:ascii="黑体"/>
          <w:sz w:val="20"/>
        </w:rPr>
      </w:pPr>
    </w:p>
    <w:p w:rsidR="000F6621" w:rsidRDefault="000F6621">
      <w:pPr>
        <w:pStyle w:val="a4"/>
        <w:spacing w:before="2"/>
        <w:rPr>
          <w:rFonts w:ascii="黑体"/>
        </w:rPr>
      </w:pPr>
    </w:p>
    <w:p w:rsidR="000F6621" w:rsidRDefault="00864AE8">
      <w:pPr>
        <w:tabs>
          <w:tab w:val="left" w:pos="4100"/>
        </w:tabs>
        <w:spacing w:before="65"/>
        <w:ind w:left="1060"/>
        <w:rPr>
          <w:rFonts w:ascii="黑体" w:eastAsia="黑体"/>
          <w:sz w:val="32"/>
          <w:lang w:val="en-US"/>
        </w:rPr>
      </w:pPr>
      <w:r>
        <w:rPr>
          <w:rFonts w:ascii="黑体" w:eastAsia="黑体" w:hint="eastAsia"/>
          <w:sz w:val="32"/>
        </w:rPr>
        <w:t>申请数量</w:t>
      </w:r>
      <w:r>
        <w:rPr>
          <w:rFonts w:ascii="黑体" w:eastAsia="黑体" w:hint="eastAsia"/>
          <w:sz w:val="32"/>
        </w:rPr>
        <w:t>(</w:t>
      </w:r>
      <w:r>
        <w:rPr>
          <w:rFonts w:ascii="黑体" w:eastAsia="黑体" w:hint="eastAsia"/>
          <w:sz w:val="32"/>
        </w:rPr>
        <w:t>吨</w:t>
      </w:r>
      <w:r>
        <w:rPr>
          <w:rFonts w:ascii="黑体" w:eastAsia="黑体" w:hint="eastAsia"/>
          <w:sz w:val="32"/>
        </w:rPr>
        <w:t>/</w:t>
      </w:r>
      <w:r>
        <w:rPr>
          <w:rFonts w:ascii="黑体" w:eastAsia="黑体" w:hint="eastAsia"/>
          <w:sz w:val="32"/>
        </w:rPr>
        <w:t>年</w:t>
      </w:r>
      <w:r>
        <w:rPr>
          <w:rFonts w:ascii="黑体" w:eastAsia="黑体" w:hint="eastAsia"/>
          <w:sz w:val="32"/>
        </w:rPr>
        <w:t>)</w:t>
      </w:r>
      <w:r>
        <w:rPr>
          <w:rFonts w:ascii="黑体" w:eastAsia="黑体" w:hint="eastAsia"/>
          <w:sz w:val="32"/>
          <w:u w:val="single"/>
        </w:rPr>
        <w:t xml:space="preserve"> </w:t>
      </w:r>
      <w:r>
        <w:rPr>
          <w:rFonts w:ascii="黑体" w:eastAsia="黑体" w:hint="eastAsia"/>
          <w:sz w:val="32"/>
          <w:u w:val="single"/>
        </w:rPr>
        <w:tab/>
      </w:r>
      <w:r>
        <w:rPr>
          <w:rFonts w:ascii="黑体" w:eastAsia="黑体" w:hint="eastAsia"/>
          <w:sz w:val="32"/>
          <w:u w:val="single"/>
          <w:lang w:val="en-US"/>
        </w:rPr>
        <w:t xml:space="preserve"> </w:t>
      </w:r>
      <w:r>
        <w:rPr>
          <w:rFonts w:ascii="黑体" w:eastAsia="黑体" w:hint="eastAsia"/>
          <w:sz w:val="32"/>
          <w:u w:val="single"/>
          <w:lang w:val="en-US"/>
        </w:rPr>
        <w:t xml:space="preserve">   </w:t>
      </w:r>
      <w:r>
        <w:rPr>
          <w:rFonts w:ascii="黑体" w:eastAsia="黑体"/>
          <w:sz w:val="32"/>
          <w:u w:val="single"/>
        </w:rPr>
        <w:t>3</w:t>
      </w:r>
      <w:r>
        <w:rPr>
          <w:rFonts w:ascii="黑体" w:eastAsia="黑体" w:hint="eastAsia"/>
          <w:sz w:val="32"/>
          <w:u w:val="single"/>
          <w:lang w:val="en-US" w:eastAsia="zh-Hans"/>
        </w:rPr>
        <w:t>万</w:t>
      </w:r>
      <w:r>
        <w:rPr>
          <w:rFonts w:ascii="黑体" w:eastAsia="黑体" w:hint="eastAsia"/>
          <w:sz w:val="32"/>
          <w:u w:val="single"/>
        </w:rPr>
        <w:t>吨</w:t>
      </w:r>
      <w:r>
        <w:rPr>
          <w:rFonts w:ascii="黑体" w:eastAsia="黑体" w:hint="eastAsia"/>
          <w:sz w:val="32"/>
          <w:u w:val="single"/>
        </w:rPr>
        <w:t>/</w:t>
      </w:r>
      <w:r>
        <w:rPr>
          <w:rFonts w:ascii="黑体" w:eastAsia="黑体" w:hint="eastAsia"/>
          <w:sz w:val="32"/>
          <w:u w:val="single"/>
        </w:rPr>
        <w:t>年</w:t>
      </w:r>
      <w:r>
        <w:rPr>
          <w:rFonts w:ascii="黑体" w:eastAsia="黑体" w:hint="eastAsia"/>
          <w:sz w:val="32"/>
          <w:u w:val="single"/>
          <w:lang w:val="en-US"/>
        </w:rPr>
        <w:t xml:space="preserve"> </w:t>
      </w:r>
      <w:r>
        <w:rPr>
          <w:rFonts w:ascii="黑体" w:eastAsia="黑体" w:hint="eastAsia"/>
          <w:sz w:val="32"/>
          <w:u w:val="single"/>
          <w:lang w:val="en-US"/>
        </w:rPr>
        <w:t xml:space="preserve"> </w:t>
      </w:r>
      <w:r>
        <w:rPr>
          <w:rFonts w:ascii="黑体" w:eastAsia="黑体"/>
          <w:sz w:val="32"/>
          <w:u w:val="single"/>
        </w:rPr>
        <w:t xml:space="preserve"> </w:t>
      </w:r>
      <w:r>
        <w:rPr>
          <w:rFonts w:ascii="黑体" w:eastAsia="黑体" w:hint="eastAsia"/>
          <w:sz w:val="32"/>
          <w:u w:val="single"/>
          <w:lang w:val="en-US"/>
        </w:rPr>
        <w:t xml:space="preserve">    </w:t>
      </w:r>
      <w:r>
        <w:rPr>
          <w:rFonts w:ascii="黑体" w:eastAsia="黑体"/>
          <w:sz w:val="32"/>
          <w:u w:val="single"/>
        </w:rPr>
        <w:t xml:space="preserve"> </w:t>
      </w:r>
      <w:r>
        <w:rPr>
          <w:rFonts w:ascii="黑体" w:eastAsia="黑体" w:hint="eastAsia"/>
          <w:sz w:val="32"/>
          <w:u w:val="single"/>
          <w:lang w:val="en-US"/>
        </w:rPr>
        <w:t xml:space="preserve"> </w:t>
      </w:r>
    </w:p>
    <w:p w:rsidR="000F6621" w:rsidRDefault="000F6621">
      <w:pPr>
        <w:pStyle w:val="a4"/>
        <w:rPr>
          <w:rFonts w:ascii="黑体"/>
          <w:sz w:val="20"/>
        </w:rPr>
      </w:pPr>
    </w:p>
    <w:p w:rsidR="000F6621" w:rsidRDefault="000F6621">
      <w:pPr>
        <w:pStyle w:val="a4"/>
        <w:spacing w:before="2"/>
        <w:rPr>
          <w:rFonts w:ascii="黑体"/>
        </w:rPr>
      </w:pPr>
    </w:p>
    <w:p w:rsidR="000F6621" w:rsidRDefault="00864AE8">
      <w:pPr>
        <w:tabs>
          <w:tab w:val="left" w:pos="4100"/>
        </w:tabs>
        <w:spacing w:before="65"/>
        <w:ind w:left="1060"/>
        <w:rPr>
          <w:rFonts w:ascii="黑体" w:eastAsia="黑体"/>
          <w:sz w:val="32"/>
          <w:lang w:val="en-US"/>
        </w:rPr>
      </w:pPr>
      <w:r>
        <w:rPr>
          <w:rFonts w:ascii="黑体" w:eastAsia="黑体" w:hint="eastAsia"/>
          <w:sz w:val="32"/>
        </w:rPr>
        <w:t>填报日期</w:t>
      </w:r>
      <w:r>
        <w:rPr>
          <w:rFonts w:ascii="黑体" w:eastAsia="黑体" w:hint="eastAsia"/>
          <w:sz w:val="32"/>
          <w:u w:val="single"/>
        </w:rPr>
        <w:t xml:space="preserve"> </w:t>
      </w:r>
      <w:r>
        <w:rPr>
          <w:rFonts w:ascii="黑体" w:eastAsia="黑体" w:hint="eastAsia"/>
          <w:sz w:val="32"/>
          <w:u w:val="single"/>
          <w:lang w:val="en-US"/>
        </w:rPr>
        <w:t xml:space="preserve">         </w:t>
      </w:r>
      <w:r>
        <w:rPr>
          <w:rFonts w:ascii="黑体" w:eastAsia="黑体" w:hint="eastAsia"/>
          <w:sz w:val="32"/>
          <w:u w:val="single"/>
          <w:lang w:val="en-US"/>
        </w:rPr>
        <w:t xml:space="preserve"> </w:t>
      </w:r>
      <w:r>
        <w:rPr>
          <w:rFonts w:ascii="黑体" w:eastAsia="黑体" w:hint="eastAsia"/>
          <w:sz w:val="32"/>
          <w:u w:val="single"/>
          <w:lang w:val="en-US" w:eastAsia="zh-Hans"/>
        </w:rPr>
        <w:t>202</w:t>
      </w:r>
      <w:r>
        <w:rPr>
          <w:rFonts w:ascii="黑体" w:eastAsia="黑体" w:hint="eastAsia"/>
          <w:sz w:val="32"/>
          <w:u w:val="single"/>
          <w:lang w:val="en-US"/>
        </w:rPr>
        <w:t>4</w:t>
      </w:r>
      <w:r>
        <w:rPr>
          <w:rFonts w:ascii="黑体" w:eastAsia="黑体" w:hint="eastAsia"/>
          <w:sz w:val="32"/>
          <w:u w:val="single"/>
          <w:lang w:val="en-US" w:eastAsia="zh-Hans"/>
        </w:rPr>
        <w:t>年</w:t>
      </w:r>
      <w:r>
        <w:rPr>
          <w:rFonts w:ascii="黑体" w:eastAsia="黑体" w:hint="eastAsia"/>
          <w:sz w:val="32"/>
          <w:u w:val="single"/>
          <w:lang w:val="en-US"/>
        </w:rPr>
        <w:t>12</w:t>
      </w:r>
      <w:r>
        <w:rPr>
          <w:rFonts w:ascii="黑体" w:eastAsia="黑体" w:hint="eastAsia"/>
          <w:sz w:val="32"/>
          <w:u w:val="single"/>
          <w:lang w:val="en-US"/>
        </w:rPr>
        <w:t>月</w:t>
      </w:r>
      <w:r>
        <w:rPr>
          <w:rFonts w:ascii="Times New Roman" w:eastAsia="Times New Roman" w:hint="eastAsia"/>
          <w:sz w:val="32"/>
          <w:u w:val="single"/>
          <w:lang w:val="en-US"/>
        </w:rPr>
        <w:t xml:space="preserve">    </w:t>
      </w:r>
      <w:r>
        <w:rPr>
          <w:rFonts w:ascii="黑体" w:eastAsia="黑体" w:hint="eastAsia"/>
          <w:sz w:val="32"/>
          <w:u w:val="single"/>
          <w:lang w:val="en-US"/>
        </w:rPr>
        <w:t xml:space="preserve">      </w:t>
      </w:r>
    </w:p>
    <w:p w:rsidR="000F6621" w:rsidRDefault="00864AE8">
      <w:pPr>
        <w:pStyle w:val="a4"/>
        <w:rPr>
          <w:rFonts w:ascii="黑体"/>
          <w:sz w:val="20"/>
          <w:lang w:val="en-US"/>
        </w:rPr>
      </w:pPr>
      <w:r>
        <w:rPr>
          <w:rFonts w:ascii="黑体" w:hint="eastAsia"/>
          <w:sz w:val="20"/>
          <w:lang w:val="en-US"/>
        </w:rPr>
        <w:t xml:space="preserve"> </w:t>
      </w:r>
    </w:p>
    <w:p w:rsidR="000F6621" w:rsidRDefault="000F6621">
      <w:pPr>
        <w:pStyle w:val="a4"/>
        <w:rPr>
          <w:rFonts w:ascii="黑体"/>
          <w:sz w:val="20"/>
        </w:rPr>
      </w:pPr>
    </w:p>
    <w:p w:rsidR="000F6621" w:rsidRDefault="000F6621">
      <w:pPr>
        <w:pStyle w:val="a4"/>
        <w:spacing w:before="5"/>
        <w:rPr>
          <w:rFonts w:ascii="黑体"/>
          <w:sz w:val="16"/>
        </w:rPr>
      </w:pPr>
    </w:p>
    <w:p w:rsidR="000F6621" w:rsidRDefault="00864AE8">
      <w:pPr>
        <w:jc w:val="center"/>
        <w:rPr>
          <w:sz w:val="28"/>
        </w:rPr>
      </w:pPr>
      <w:r>
        <w:rPr>
          <w:rFonts w:hint="eastAsia"/>
          <w:sz w:val="28"/>
        </w:rPr>
        <w:t>□</w:t>
      </w:r>
      <w:r>
        <w:rPr>
          <w:rFonts w:hint="eastAsia"/>
          <w:sz w:val="28"/>
        </w:rPr>
        <w:t>首次申请</w:t>
      </w:r>
      <w:r>
        <w:rPr>
          <w:rFonts w:hint="eastAsia"/>
          <w:sz w:val="28"/>
        </w:rPr>
        <w:t xml:space="preserve"> </w:t>
      </w:r>
      <w:r>
        <w:rPr>
          <w:rFonts w:hint="eastAsia"/>
          <w:sz w:val="28"/>
        </w:rPr>
        <w:t>；</w:t>
      </w:r>
      <w:r>
        <w:rPr>
          <w:rFonts w:hint="eastAsia"/>
          <w:sz w:val="28"/>
        </w:rPr>
        <w:t>□</w:t>
      </w:r>
      <w:r>
        <w:rPr>
          <w:rFonts w:hint="eastAsia"/>
          <w:sz w:val="28"/>
        </w:rPr>
        <w:t>重新申请</w:t>
      </w:r>
      <w:r>
        <w:rPr>
          <w:rFonts w:hint="eastAsia"/>
          <w:sz w:val="28"/>
        </w:rPr>
        <w:t xml:space="preserve"> </w:t>
      </w:r>
      <w:r>
        <w:rPr>
          <w:rFonts w:hint="eastAsia"/>
          <w:sz w:val="28"/>
        </w:rPr>
        <w:t>；</w:t>
      </w:r>
      <w:r>
        <w:rPr>
          <w:rFonts w:hint="eastAsia"/>
          <w:sz w:val="28"/>
        </w:rPr>
        <w:t>☑</w:t>
      </w:r>
      <w:r>
        <w:rPr>
          <w:rFonts w:hint="eastAsia"/>
          <w:sz w:val="28"/>
        </w:rPr>
        <w:t>换证</w:t>
      </w:r>
    </w:p>
    <w:p w:rsidR="000F6621" w:rsidRDefault="000F6621">
      <w:pPr>
        <w:pStyle w:val="a4"/>
      </w:pPr>
    </w:p>
    <w:p w:rsidR="000F6621" w:rsidRDefault="000F6621">
      <w:pPr>
        <w:pStyle w:val="a4"/>
      </w:pPr>
    </w:p>
    <w:p w:rsidR="000F6621" w:rsidRDefault="000F6621">
      <w:pPr>
        <w:pStyle w:val="a4"/>
        <w:spacing w:before="10"/>
        <w:jc w:val="center"/>
        <w:rPr>
          <w:sz w:val="36"/>
        </w:rPr>
      </w:pPr>
    </w:p>
    <w:p w:rsidR="000F6621" w:rsidRDefault="00864AE8">
      <w:pPr>
        <w:pStyle w:val="a4"/>
        <w:jc w:val="center"/>
        <w:rPr>
          <w:rFonts w:ascii="楷体" w:eastAsia="楷体"/>
          <w:sz w:val="30"/>
        </w:rPr>
        <w:sectPr w:rsidR="000F6621">
          <w:pgSz w:w="11910" w:h="16840"/>
          <w:pgMar w:top="1600" w:right="960" w:bottom="280" w:left="980" w:header="720" w:footer="720" w:gutter="0"/>
          <w:cols w:space="720"/>
        </w:sectPr>
      </w:pPr>
      <w:r>
        <w:rPr>
          <w:rFonts w:ascii="楷体" w:eastAsia="楷体" w:hint="eastAsia"/>
          <w:sz w:val="30"/>
        </w:rPr>
        <w:t>江苏省环境保护厅制</w:t>
      </w:r>
    </w:p>
    <w:p w:rsidR="000F6621" w:rsidRDefault="00864AE8">
      <w:pPr>
        <w:pStyle w:val="a4"/>
        <w:spacing w:before="34"/>
        <w:jc w:val="center"/>
        <w:rPr>
          <w:rFonts w:ascii="楷体" w:eastAsia="楷体"/>
        </w:rPr>
      </w:pPr>
      <w:r>
        <w:rPr>
          <w:rFonts w:ascii="楷体" w:eastAsia="楷体" w:hint="eastAsia"/>
        </w:rPr>
        <w:lastRenderedPageBreak/>
        <w:t>填</w:t>
      </w:r>
      <w:r>
        <w:rPr>
          <w:rFonts w:ascii="楷体" w:eastAsia="楷体" w:hint="eastAsia"/>
        </w:rPr>
        <w:t xml:space="preserve"> </w:t>
      </w:r>
      <w:r>
        <w:rPr>
          <w:rFonts w:ascii="楷体" w:eastAsia="楷体" w:hint="eastAsia"/>
        </w:rPr>
        <w:t>写</w:t>
      </w:r>
      <w:r>
        <w:rPr>
          <w:rFonts w:ascii="楷体" w:eastAsia="楷体" w:hint="eastAsia"/>
        </w:rPr>
        <w:t xml:space="preserve"> </w:t>
      </w:r>
      <w:r>
        <w:rPr>
          <w:rFonts w:ascii="楷体" w:eastAsia="楷体" w:hint="eastAsia"/>
        </w:rPr>
        <w:t>说</w:t>
      </w:r>
      <w:r>
        <w:rPr>
          <w:rFonts w:ascii="楷体" w:eastAsia="楷体" w:hint="eastAsia"/>
        </w:rPr>
        <w:t xml:space="preserve"> </w:t>
      </w:r>
      <w:r>
        <w:rPr>
          <w:rFonts w:ascii="楷体" w:eastAsia="楷体" w:hint="eastAsia"/>
        </w:rPr>
        <w:t>明</w:t>
      </w:r>
    </w:p>
    <w:p w:rsidR="000F6621" w:rsidRDefault="000F6621">
      <w:pPr>
        <w:pStyle w:val="a4"/>
        <w:spacing w:before="8"/>
        <w:rPr>
          <w:rFonts w:ascii="楷体"/>
          <w:sz w:val="20"/>
        </w:rPr>
      </w:pPr>
    </w:p>
    <w:p w:rsidR="000F6621" w:rsidRDefault="00864AE8">
      <w:pPr>
        <w:pStyle w:val="a4"/>
        <w:spacing w:before="1" w:line="417" w:lineRule="auto"/>
        <w:ind w:left="520" w:right="116" w:hanging="420"/>
        <w:rPr>
          <w:rFonts w:ascii="楷体" w:eastAsia="楷体"/>
        </w:rPr>
      </w:pPr>
      <w:r>
        <w:rPr>
          <w:rFonts w:ascii="Times New Roman" w:eastAsia="Times New Roman"/>
        </w:rPr>
        <w:t>1</w:t>
      </w:r>
      <w:r>
        <w:rPr>
          <w:rFonts w:ascii="楷体" w:eastAsia="楷体" w:hint="eastAsia"/>
        </w:rPr>
        <w:t>、申请书除最后一页（核查综合意见、省环保厅审批意见部分）外均由申请单位填写，填写时除签名以外均要求打印。</w:t>
      </w:r>
    </w:p>
    <w:p w:rsidR="000F6621" w:rsidRDefault="00864AE8">
      <w:pPr>
        <w:pStyle w:val="a4"/>
        <w:spacing w:line="358" w:lineRule="exact"/>
        <w:ind w:left="100"/>
        <w:rPr>
          <w:rFonts w:ascii="楷体" w:eastAsia="楷体"/>
        </w:rPr>
      </w:pPr>
      <w:r>
        <w:rPr>
          <w:rFonts w:ascii="Times New Roman" w:eastAsia="Times New Roman"/>
        </w:rPr>
        <w:t>2</w:t>
      </w:r>
      <w:r>
        <w:rPr>
          <w:rFonts w:ascii="楷体" w:eastAsia="楷体" w:hint="eastAsia"/>
        </w:rPr>
        <w:t>、申请书填写内容应与所附证明材料一致，否则视为材料不完整。</w:t>
      </w:r>
    </w:p>
    <w:p w:rsidR="000F6621" w:rsidRDefault="00864AE8">
      <w:pPr>
        <w:pStyle w:val="a4"/>
        <w:spacing w:before="265" w:line="417" w:lineRule="auto"/>
        <w:ind w:left="520" w:right="116" w:hanging="420"/>
        <w:rPr>
          <w:rFonts w:ascii="楷体" w:eastAsia="楷体" w:hAnsi="楷体"/>
        </w:rPr>
      </w:pPr>
      <w:r>
        <w:rPr>
          <w:rFonts w:ascii="Times New Roman" w:eastAsia="Times New Roman" w:hAnsi="Times New Roman"/>
        </w:rPr>
        <w:t>3</w:t>
      </w:r>
      <w:r>
        <w:rPr>
          <w:rFonts w:ascii="楷体" w:eastAsia="楷体" w:hAnsi="楷体" w:hint="eastAsia"/>
        </w:rPr>
        <w:t>、申请书各项内容应按实际情况填写。尚未实现的，按计划内容填写，并逐项注明“计划”字样。</w:t>
      </w:r>
    </w:p>
    <w:p w:rsidR="000F6621" w:rsidRDefault="00864AE8">
      <w:pPr>
        <w:pStyle w:val="a4"/>
        <w:spacing w:line="417" w:lineRule="auto"/>
        <w:ind w:left="520" w:right="116" w:hanging="420"/>
        <w:rPr>
          <w:rFonts w:ascii="楷体" w:eastAsia="楷体"/>
        </w:rPr>
      </w:pPr>
      <w:r>
        <w:rPr>
          <w:rFonts w:ascii="Times New Roman" w:eastAsia="Times New Roman"/>
        </w:rPr>
        <w:t>4</w:t>
      </w:r>
      <w:r>
        <w:rPr>
          <w:rFonts w:ascii="楷体" w:eastAsia="楷体" w:hint="eastAsia"/>
        </w:rPr>
        <w:t>、经营方式分为收集、贮存、处置三大类，其中处置包括焚烧、填埋、化学处置、物理处置及其它方法。</w:t>
      </w:r>
    </w:p>
    <w:p w:rsidR="000F6621" w:rsidRDefault="00864AE8">
      <w:pPr>
        <w:pStyle w:val="a4"/>
        <w:spacing w:line="417" w:lineRule="auto"/>
        <w:ind w:left="520" w:right="116" w:hanging="420"/>
        <w:rPr>
          <w:rFonts w:ascii="楷体" w:eastAsia="楷体"/>
        </w:rPr>
      </w:pPr>
      <w:r>
        <w:rPr>
          <w:rFonts w:ascii="Times New Roman" w:eastAsia="Times New Roman"/>
        </w:rPr>
        <w:t>5</w:t>
      </w:r>
      <w:r>
        <w:rPr>
          <w:rFonts w:ascii="楷体" w:eastAsia="楷体" w:hint="eastAsia"/>
        </w:rPr>
        <w:t>、危险废物的危险特性是指传染性、爆炸性、易燃性、腐蚀性、浸出毒性、急性毒性等特性。</w:t>
      </w:r>
    </w:p>
    <w:p w:rsidR="000F6621" w:rsidRDefault="00864AE8">
      <w:pPr>
        <w:pStyle w:val="a4"/>
        <w:spacing w:line="358" w:lineRule="exact"/>
        <w:ind w:left="100"/>
        <w:rPr>
          <w:rFonts w:ascii="楷体" w:eastAsia="楷体"/>
        </w:rPr>
      </w:pPr>
      <w:r>
        <w:rPr>
          <w:rFonts w:ascii="Times New Roman" w:eastAsia="Times New Roman"/>
        </w:rPr>
        <w:t>6</w:t>
      </w:r>
      <w:r>
        <w:rPr>
          <w:rFonts w:ascii="楷体" w:eastAsia="楷体" w:hint="eastAsia"/>
        </w:rPr>
        <w:t>、申请书一式八份，如内容填写不下，可自行附页。</w:t>
      </w:r>
    </w:p>
    <w:p w:rsidR="000F6621" w:rsidRDefault="000F6621">
      <w:pPr>
        <w:spacing w:line="358" w:lineRule="exact"/>
        <w:rPr>
          <w:rFonts w:ascii="楷体" w:eastAsia="楷体"/>
        </w:rPr>
        <w:sectPr w:rsidR="000F6621">
          <w:pgSz w:w="11910" w:h="16840"/>
          <w:pgMar w:top="1540" w:right="960" w:bottom="280" w:left="980" w:header="720" w:footer="720" w:gutter="0"/>
          <w:cols w:space="720"/>
        </w:sectPr>
      </w:pPr>
    </w:p>
    <w:p w:rsidR="000F6621" w:rsidRDefault="00864AE8">
      <w:pPr>
        <w:pStyle w:val="3"/>
        <w:spacing w:before="34"/>
        <w:ind w:left="0" w:right="18"/>
        <w:jc w:val="center"/>
        <w:rPr>
          <w:rFonts w:ascii="仿宋" w:eastAsia="仿宋"/>
        </w:rPr>
      </w:pPr>
      <w:r>
        <w:rPr>
          <w:rFonts w:ascii="仿宋" w:eastAsia="仿宋" w:hint="eastAsia"/>
        </w:rPr>
        <w:lastRenderedPageBreak/>
        <w:t>申请者声明</w:t>
      </w:r>
    </w:p>
    <w:p w:rsidR="000F6621" w:rsidRDefault="000F6621">
      <w:pPr>
        <w:pStyle w:val="a4"/>
        <w:spacing w:before="8"/>
        <w:rPr>
          <w:rFonts w:ascii="仿宋"/>
          <w:b/>
          <w:sz w:val="20"/>
        </w:rPr>
      </w:pPr>
    </w:p>
    <w:p w:rsidR="000F6621" w:rsidRDefault="00864AE8">
      <w:pPr>
        <w:pStyle w:val="a4"/>
        <w:spacing w:before="1" w:line="417" w:lineRule="auto"/>
        <w:ind w:left="100" w:right="117" w:firstLine="554"/>
        <w:jc w:val="both"/>
        <w:rPr>
          <w:rFonts w:ascii="仿宋" w:eastAsia="仿宋"/>
        </w:rPr>
      </w:pPr>
      <w:r>
        <w:rPr>
          <w:rFonts w:ascii="仿宋" w:eastAsia="仿宋" w:hint="eastAsia"/>
          <w:spacing w:val="-6"/>
        </w:rPr>
        <w:t>本申请书及有关附带资料是完整的和真实的。我代表申请单位郑重承诺：遵</w:t>
      </w:r>
      <w:r>
        <w:rPr>
          <w:rFonts w:ascii="仿宋" w:eastAsia="仿宋" w:hint="eastAsia"/>
          <w:spacing w:val="-7"/>
        </w:rPr>
        <w:t>守《危险废物经营许可证管理办法》中对危险废物经营单位的各项规定，履行相</w:t>
      </w:r>
      <w:r>
        <w:rPr>
          <w:rFonts w:ascii="仿宋" w:eastAsia="仿宋" w:hint="eastAsia"/>
          <w:spacing w:val="-3"/>
        </w:rPr>
        <w:t>关义务。</w:t>
      </w:r>
    </w:p>
    <w:p w:rsidR="000F6621" w:rsidRDefault="00864AE8">
      <w:pPr>
        <w:pStyle w:val="a4"/>
        <w:spacing w:line="358" w:lineRule="exact"/>
        <w:ind w:left="4720"/>
        <w:rPr>
          <w:rFonts w:ascii="仿宋" w:eastAsia="仿宋"/>
        </w:rPr>
      </w:pPr>
      <w:r>
        <w:rPr>
          <w:rFonts w:ascii="仿宋" w:eastAsia="仿宋" w:hint="eastAsia"/>
        </w:rPr>
        <w:t>法人代表签字：</w:t>
      </w:r>
    </w:p>
    <w:p w:rsidR="000F6621" w:rsidRDefault="000F6621">
      <w:pPr>
        <w:pStyle w:val="5"/>
        <w:numPr>
          <w:ilvl w:val="0"/>
          <w:numId w:val="0"/>
        </w:numPr>
        <w:rPr>
          <w:rFonts w:ascii="仿宋" w:eastAsia="仿宋"/>
        </w:rPr>
      </w:pPr>
    </w:p>
    <w:p w:rsidR="000F6621" w:rsidRDefault="000F6621">
      <w:pPr>
        <w:pStyle w:val="5"/>
        <w:numPr>
          <w:ilvl w:val="0"/>
          <w:numId w:val="0"/>
        </w:numPr>
        <w:rPr>
          <w:rFonts w:ascii="仿宋" w:eastAsia="仿宋"/>
        </w:rPr>
      </w:pPr>
    </w:p>
    <w:p w:rsidR="000F6621" w:rsidRDefault="000F6621">
      <w:pPr>
        <w:pStyle w:val="5"/>
        <w:numPr>
          <w:ilvl w:val="0"/>
          <w:numId w:val="0"/>
        </w:numPr>
        <w:rPr>
          <w:rFonts w:ascii="仿宋" w:eastAsia="仿宋"/>
        </w:rPr>
      </w:pPr>
    </w:p>
    <w:p w:rsidR="000F6621" w:rsidRDefault="000F6621">
      <w:pPr>
        <w:pStyle w:val="5"/>
        <w:numPr>
          <w:ilvl w:val="0"/>
          <w:numId w:val="0"/>
        </w:numPr>
        <w:rPr>
          <w:rFonts w:ascii="仿宋" w:eastAsia="仿宋"/>
        </w:rPr>
      </w:pPr>
    </w:p>
    <w:p w:rsidR="000F6621" w:rsidRDefault="000F6621">
      <w:pPr>
        <w:pStyle w:val="5"/>
        <w:numPr>
          <w:ilvl w:val="0"/>
          <w:numId w:val="0"/>
        </w:numPr>
        <w:rPr>
          <w:rFonts w:ascii="仿宋" w:eastAsia="仿宋"/>
        </w:rPr>
      </w:pPr>
    </w:p>
    <w:p w:rsidR="000F6621" w:rsidRDefault="000F6621">
      <w:pPr>
        <w:pStyle w:val="5"/>
        <w:numPr>
          <w:ilvl w:val="0"/>
          <w:numId w:val="0"/>
        </w:numPr>
        <w:rPr>
          <w:rFonts w:ascii="仿宋" w:eastAsia="仿宋"/>
        </w:rPr>
      </w:pPr>
    </w:p>
    <w:p w:rsidR="000F6621" w:rsidRDefault="000F6621">
      <w:pPr>
        <w:pStyle w:val="5"/>
        <w:numPr>
          <w:ilvl w:val="0"/>
          <w:numId w:val="0"/>
        </w:numPr>
        <w:rPr>
          <w:rFonts w:ascii="仿宋" w:eastAsia="仿宋"/>
        </w:rPr>
      </w:pPr>
    </w:p>
    <w:p w:rsidR="000F6621" w:rsidRDefault="000F6621">
      <w:pPr>
        <w:pStyle w:val="5"/>
        <w:numPr>
          <w:ilvl w:val="0"/>
          <w:numId w:val="0"/>
        </w:numPr>
        <w:rPr>
          <w:rFonts w:ascii="仿宋" w:eastAsia="仿宋"/>
        </w:rPr>
      </w:pPr>
    </w:p>
    <w:p w:rsidR="000F6621" w:rsidRDefault="000F6621">
      <w:pPr>
        <w:pStyle w:val="5"/>
        <w:numPr>
          <w:ilvl w:val="0"/>
          <w:numId w:val="0"/>
        </w:numPr>
        <w:rPr>
          <w:rFonts w:ascii="仿宋" w:eastAsia="仿宋"/>
        </w:rPr>
      </w:pPr>
    </w:p>
    <w:p w:rsidR="000F6621" w:rsidRDefault="000F6621">
      <w:pPr>
        <w:pStyle w:val="5"/>
        <w:numPr>
          <w:ilvl w:val="0"/>
          <w:numId w:val="0"/>
        </w:numPr>
        <w:rPr>
          <w:rFonts w:ascii="仿宋" w:eastAsia="仿宋"/>
        </w:rPr>
      </w:pPr>
    </w:p>
    <w:p w:rsidR="000F6621" w:rsidRDefault="000F6621">
      <w:pPr>
        <w:pStyle w:val="5"/>
        <w:numPr>
          <w:ilvl w:val="0"/>
          <w:numId w:val="0"/>
        </w:numPr>
        <w:rPr>
          <w:rFonts w:ascii="仿宋" w:eastAsia="仿宋"/>
        </w:rPr>
      </w:pPr>
    </w:p>
    <w:p w:rsidR="000F6621" w:rsidRDefault="000F6621">
      <w:pPr>
        <w:pStyle w:val="5"/>
        <w:numPr>
          <w:ilvl w:val="0"/>
          <w:numId w:val="0"/>
        </w:numPr>
        <w:rPr>
          <w:rFonts w:ascii="仿宋" w:eastAsia="仿宋"/>
        </w:rPr>
      </w:pPr>
    </w:p>
    <w:p w:rsidR="000F6621" w:rsidRDefault="000F6621">
      <w:pPr>
        <w:pStyle w:val="5"/>
        <w:numPr>
          <w:ilvl w:val="0"/>
          <w:numId w:val="0"/>
        </w:numPr>
        <w:rPr>
          <w:rFonts w:ascii="仿宋" w:eastAsia="仿宋"/>
        </w:rPr>
      </w:pPr>
    </w:p>
    <w:p w:rsidR="000F6621" w:rsidRDefault="000F6621">
      <w:pPr>
        <w:pStyle w:val="5"/>
        <w:numPr>
          <w:ilvl w:val="0"/>
          <w:numId w:val="0"/>
        </w:numPr>
        <w:rPr>
          <w:rFonts w:ascii="仿宋" w:eastAsia="仿宋"/>
        </w:rPr>
      </w:pPr>
    </w:p>
    <w:p w:rsidR="000F6621" w:rsidRDefault="000F6621">
      <w:pPr>
        <w:pStyle w:val="5"/>
        <w:numPr>
          <w:ilvl w:val="0"/>
          <w:numId w:val="0"/>
        </w:numPr>
        <w:rPr>
          <w:rFonts w:ascii="仿宋" w:eastAsia="仿宋"/>
        </w:rPr>
      </w:pPr>
    </w:p>
    <w:p w:rsidR="000F6621" w:rsidRDefault="000F6621">
      <w:pPr>
        <w:pStyle w:val="5"/>
        <w:numPr>
          <w:ilvl w:val="0"/>
          <w:numId w:val="0"/>
        </w:numPr>
        <w:rPr>
          <w:rFonts w:ascii="仿宋" w:eastAsia="仿宋"/>
        </w:rPr>
      </w:pPr>
    </w:p>
    <w:p w:rsidR="000F6621" w:rsidRDefault="000F6621">
      <w:pPr>
        <w:pStyle w:val="5"/>
        <w:numPr>
          <w:ilvl w:val="0"/>
          <w:numId w:val="0"/>
        </w:numPr>
        <w:rPr>
          <w:rFonts w:ascii="仿宋" w:eastAsia="仿宋"/>
        </w:rPr>
      </w:pPr>
    </w:p>
    <w:p w:rsidR="000F6621" w:rsidRDefault="000F6621">
      <w:pPr>
        <w:pStyle w:val="5"/>
        <w:numPr>
          <w:ilvl w:val="0"/>
          <w:numId w:val="0"/>
        </w:numPr>
        <w:rPr>
          <w:rFonts w:ascii="仿宋" w:eastAsia="仿宋"/>
        </w:rPr>
      </w:pPr>
    </w:p>
    <w:p w:rsidR="000F6621" w:rsidRDefault="000F6621">
      <w:pPr>
        <w:pStyle w:val="5"/>
        <w:numPr>
          <w:ilvl w:val="0"/>
          <w:numId w:val="0"/>
        </w:numPr>
        <w:rPr>
          <w:rFonts w:ascii="仿宋" w:eastAsia="仿宋"/>
        </w:rPr>
      </w:pPr>
    </w:p>
    <w:p w:rsidR="000F6621" w:rsidRDefault="000F6621">
      <w:pPr>
        <w:pStyle w:val="5"/>
        <w:numPr>
          <w:ilvl w:val="0"/>
          <w:numId w:val="0"/>
        </w:numPr>
        <w:rPr>
          <w:rFonts w:ascii="仿宋" w:eastAsia="仿宋"/>
        </w:rPr>
      </w:pPr>
    </w:p>
    <w:p w:rsidR="000F6621" w:rsidRDefault="000F6621">
      <w:pPr>
        <w:pStyle w:val="5"/>
        <w:numPr>
          <w:ilvl w:val="0"/>
          <w:numId w:val="0"/>
        </w:numPr>
        <w:rPr>
          <w:rFonts w:ascii="仿宋" w:eastAsia="仿宋"/>
        </w:rPr>
      </w:pPr>
    </w:p>
    <w:p w:rsidR="000F6621" w:rsidRDefault="000F6621">
      <w:pPr>
        <w:pStyle w:val="5"/>
        <w:numPr>
          <w:ilvl w:val="0"/>
          <w:numId w:val="0"/>
        </w:numPr>
        <w:rPr>
          <w:rFonts w:ascii="仿宋" w:eastAsia="仿宋"/>
        </w:rPr>
      </w:pPr>
    </w:p>
    <w:p w:rsidR="000F6621" w:rsidRDefault="000F6621">
      <w:pPr>
        <w:pStyle w:val="5"/>
        <w:numPr>
          <w:ilvl w:val="0"/>
          <w:numId w:val="0"/>
        </w:numPr>
        <w:rPr>
          <w:rFonts w:ascii="仿宋" w:eastAsia="仿宋"/>
        </w:rPr>
      </w:pPr>
    </w:p>
    <w:p w:rsidR="000F6621" w:rsidRDefault="000F6621">
      <w:pPr>
        <w:pStyle w:val="5"/>
        <w:numPr>
          <w:ilvl w:val="0"/>
          <w:numId w:val="0"/>
        </w:numPr>
        <w:rPr>
          <w:rFonts w:ascii="仿宋" w:eastAsia="仿宋"/>
        </w:rPr>
      </w:pPr>
    </w:p>
    <w:p w:rsidR="000F6621" w:rsidRDefault="000F6621">
      <w:pPr>
        <w:pStyle w:val="5"/>
        <w:numPr>
          <w:ilvl w:val="0"/>
          <w:numId w:val="0"/>
        </w:numPr>
        <w:rPr>
          <w:rFonts w:ascii="仿宋" w:eastAsia="仿宋"/>
        </w:rPr>
      </w:pPr>
    </w:p>
    <w:p w:rsidR="000F6621" w:rsidRDefault="000F6621">
      <w:pPr>
        <w:pStyle w:val="5"/>
        <w:numPr>
          <w:ilvl w:val="0"/>
          <w:numId w:val="0"/>
        </w:numPr>
        <w:rPr>
          <w:rFonts w:ascii="仿宋" w:eastAsia="仿宋"/>
        </w:rPr>
      </w:pPr>
    </w:p>
    <w:p w:rsidR="000F6621" w:rsidRDefault="000F6621">
      <w:pPr>
        <w:pStyle w:val="5"/>
        <w:numPr>
          <w:ilvl w:val="0"/>
          <w:numId w:val="0"/>
        </w:numPr>
        <w:rPr>
          <w:rFonts w:ascii="仿宋" w:eastAsia="仿宋"/>
        </w:rPr>
      </w:pPr>
    </w:p>
    <w:p w:rsidR="000F6621" w:rsidRDefault="000F6621">
      <w:pPr>
        <w:pStyle w:val="5"/>
        <w:numPr>
          <w:ilvl w:val="0"/>
          <w:numId w:val="0"/>
        </w:numPr>
        <w:rPr>
          <w:rFonts w:ascii="仿宋" w:eastAsia="仿宋"/>
        </w:rPr>
      </w:pPr>
    </w:p>
    <w:p w:rsidR="000F6621" w:rsidRDefault="000F6621">
      <w:pPr>
        <w:pStyle w:val="5"/>
        <w:numPr>
          <w:ilvl w:val="0"/>
          <w:numId w:val="0"/>
        </w:numPr>
        <w:rPr>
          <w:rFonts w:ascii="仿宋" w:eastAsia="仿宋"/>
        </w:rPr>
      </w:pPr>
    </w:p>
    <w:p w:rsidR="000F6621" w:rsidRDefault="000F6621">
      <w:pPr>
        <w:pStyle w:val="5"/>
        <w:numPr>
          <w:ilvl w:val="0"/>
          <w:numId w:val="0"/>
        </w:numPr>
        <w:rPr>
          <w:rFonts w:ascii="仿宋" w:eastAsia="仿宋"/>
        </w:rPr>
      </w:pP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945"/>
        <w:gridCol w:w="315"/>
        <w:gridCol w:w="525"/>
        <w:gridCol w:w="840"/>
        <w:gridCol w:w="1000"/>
        <w:gridCol w:w="1147"/>
        <w:gridCol w:w="929"/>
        <w:gridCol w:w="1309"/>
        <w:gridCol w:w="685"/>
        <w:gridCol w:w="840"/>
      </w:tblGrid>
      <w:tr w:rsidR="000F6621">
        <w:trPr>
          <w:cantSplit/>
          <w:trHeight w:val="620"/>
          <w:jc w:val="center"/>
        </w:trPr>
        <w:tc>
          <w:tcPr>
            <w:tcW w:w="1871" w:type="dxa"/>
            <w:gridSpan w:val="3"/>
            <w:vAlign w:val="center"/>
          </w:tcPr>
          <w:p w:rsidR="000F6621" w:rsidRDefault="00864AE8">
            <w:pPr>
              <w:ind w:left="-57"/>
              <w:jc w:val="distribute"/>
              <w:rPr>
                <w:rFonts w:ascii="仿宋_GB2312" w:eastAsia="仿宋_GB2312"/>
                <w:sz w:val="28"/>
              </w:rPr>
            </w:pPr>
            <w:r>
              <w:rPr>
                <w:rFonts w:ascii="仿宋_GB2312" w:eastAsia="仿宋_GB2312" w:hint="eastAsia"/>
                <w:sz w:val="28"/>
              </w:rPr>
              <w:lastRenderedPageBreak/>
              <w:t>申请单位名称</w:t>
            </w:r>
          </w:p>
        </w:tc>
        <w:tc>
          <w:tcPr>
            <w:tcW w:w="2365" w:type="dxa"/>
            <w:gridSpan w:val="3"/>
            <w:tcBorders>
              <w:top w:val="single" w:sz="4" w:space="0" w:color="auto"/>
              <w:left w:val="single" w:sz="4" w:space="0" w:color="auto"/>
              <w:bottom w:val="single" w:sz="4" w:space="0" w:color="auto"/>
              <w:right w:val="single" w:sz="4" w:space="0" w:color="auto"/>
            </w:tcBorders>
          </w:tcPr>
          <w:p w:rsidR="000F6621" w:rsidRDefault="00864AE8">
            <w:pPr>
              <w:widowControl/>
              <w:rPr>
                <w:rFonts w:ascii="仿宋_GB2312" w:eastAsia="仿宋_GB2312"/>
                <w:sz w:val="28"/>
              </w:rPr>
            </w:pPr>
            <w:r>
              <w:rPr>
                <w:rFonts w:ascii="仿宋_GB2312" w:eastAsia="仿宋_GB2312" w:hint="eastAsia"/>
                <w:sz w:val="28"/>
              </w:rPr>
              <w:t>江苏瑞孚金属有限公司</w:t>
            </w: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0F6621" w:rsidRDefault="00864AE8">
            <w:pPr>
              <w:widowControl/>
              <w:jc w:val="center"/>
              <w:rPr>
                <w:rFonts w:ascii="仿宋_GB2312" w:eastAsia="仿宋_GB2312"/>
                <w:sz w:val="28"/>
              </w:rPr>
            </w:pPr>
            <w:r>
              <w:rPr>
                <w:rFonts w:ascii="仿宋_GB2312" w:eastAsia="仿宋_GB2312" w:hint="eastAsia"/>
                <w:sz w:val="28"/>
              </w:rPr>
              <w:t>经济性质</w:t>
            </w:r>
          </w:p>
        </w:tc>
        <w:tc>
          <w:tcPr>
            <w:tcW w:w="2834" w:type="dxa"/>
            <w:gridSpan w:val="3"/>
            <w:tcBorders>
              <w:top w:val="single" w:sz="4" w:space="0" w:color="auto"/>
              <w:left w:val="single" w:sz="4" w:space="0" w:color="auto"/>
              <w:bottom w:val="single" w:sz="4" w:space="0" w:color="auto"/>
              <w:right w:val="single" w:sz="4" w:space="0" w:color="auto"/>
            </w:tcBorders>
          </w:tcPr>
          <w:p w:rsidR="000F6621" w:rsidRDefault="00864AE8">
            <w:pPr>
              <w:widowControl/>
              <w:rPr>
                <w:rFonts w:ascii="仿宋_GB2312" w:eastAsia="仿宋_GB2312"/>
                <w:sz w:val="28"/>
              </w:rPr>
            </w:pPr>
            <w:r>
              <w:rPr>
                <w:rFonts w:ascii="仿宋_GB2312" w:eastAsia="仿宋_GB2312" w:hint="eastAsia"/>
                <w:sz w:val="28"/>
              </w:rPr>
              <w:t>有限公司</w:t>
            </w:r>
          </w:p>
        </w:tc>
      </w:tr>
      <w:tr w:rsidR="000F6621">
        <w:trPr>
          <w:cantSplit/>
          <w:trHeight w:val="595"/>
          <w:jc w:val="center"/>
        </w:trPr>
        <w:tc>
          <w:tcPr>
            <w:tcW w:w="1871" w:type="dxa"/>
            <w:gridSpan w:val="3"/>
            <w:vAlign w:val="center"/>
          </w:tcPr>
          <w:p w:rsidR="000F6621" w:rsidRDefault="00864AE8">
            <w:pPr>
              <w:ind w:left="-57"/>
              <w:jc w:val="distribute"/>
              <w:rPr>
                <w:rFonts w:ascii="仿宋_GB2312" w:eastAsia="仿宋_GB2312"/>
                <w:sz w:val="28"/>
              </w:rPr>
            </w:pPr>
            <w:r>
              <w:rPr>
                <w:rFonts w:ascii="仿宋_GB2312" w:eastAsia="仿宋_GB2312" w:hint="eastAsia"/>
                <w:sz w:val="28"/>
              </w:rPr>
              <w:t>注册地址</w:t>
            </w:r>
          </w:p>
        </w:tc>
        <w:tc>
          <w:tcPr>
            <w:tcW w:w="2365" w:type="dxa"/>
            <w:gridSpan w:val="3"/>
            <w:tcBorders>
              <w:top w:val="single" w:sz="4" w:space="0" w:color="auto"/>
              <w:left w:val="single" w:sz="4" w:space="0" w:color="auto"/>
              <w:bottom w:val="single" w:sz="4" w:space="0" w:color="auto"/>
              <w:right w:val="single" w:sz="4" w:space="0" w:color="auto"/>
            </w:tcBorders>
          </w:tcPr>
          <w:p w:rsidR="000F6621" w:rsidRDefault="00864AE8">
            <w:pPr>
              <w:widowControl/>
              <w:rPr>
                <w:rFonts w:ascii="仿宋_GB2312" w:eastAsia="仿宋_GB2312"/>
                <w:sz w:val="28"/>
              </w:rPr>
            </w:pPr>
            <w:r>
              <w:rPr>
                <w:rFonts w:ascii="仿宋_GB2312" w:eastAsia="仿宋_GB2312" w:hAnsi="Times New Roman" w:cs="Times New Roman" w:hint="eastAsia"/>
                <w:sz w:val="28"/>
              </w:rPr>
              <w:t>武进区湟里镇东安工业集中区</w:t>
            </w:r>
            <w:r>
              <w:rPr>
                <w:rFonts w:ascii="仿宋_GB2312" w:eastAsia="仿宋_GB2312" w:hAnsi="Times New Roman" w:cs="Times New Roman" w:hint="eastAsia"/>
                <w:sz w:val="28"/>
              </w:rPr>
              <w:t> </w:t>
            </w: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0F6621" w:rsidRDefault="00864AE8">
            <w:pPr>
              <w:widowControl/>
              <w:jc w:val="center"/>
              <w:rPr>
                <w:rFonts w:ascii="仿宋_GB2312" w:eastAsia="仿宋_GB2312"/>
                <w:sz w:val="28"/>
              </w:rPr>
            </w:pPr>
            <w:r>
              <w:rPr>
                <w:rFonts w:ascii="仿宋_GB2312" w:eastAsia="仿宋_GB2312" w:hint="eastAsia"/>
                <w:sz w:val="28"/>
              </w:rPr>
              <w:t>企业代码</w:t>
            </w:r>
          </w:p>
        </w:tc>
        <w:tc>
          <w:tcPr>
            <w:tcW w:w="2834" w:type="dxa"/>
            <w:gridSpan w:val="3"/>
            <w:tcBorders>
              <w:top w:val="single" w:sz="4" w:space="0" w:color="auto"/>
              <w:left w:val="single" w:sz="4" w:space="0" w:color="auto"/>
              <w:bottom w:val="single" w:sz="4" w:space="0" w:color="auto"/>
              <w:right w:val="single" w:sz="4" w:space="0" w:color="auto"/>
            </w:tcBorders>
          </w:tcPr>
          <w:p w:rsidR="000F6621" w:rsidRDefault="00864AE8">
            <w:pPr>
              <w:widowControl/>
              <w:rPr>
                <w:rFonts w:ascii="仿宋_GB2312" w:eastAsia="仿宋_GB2312"/>
                <w:sz w:val="28"/>
              </w:rPr>
            </w:pPr>
            <w:r>
              <w:rPr>
                <w:rFonts w:ascii="仿宋_GB2312" w:eastAsia="仿宋_GB2312" w:hint="eastAsia"/>
                <w:sz w:val="28"/>
              </w:rPr>
              <w:t>91320412798312969P</w:t>
            </w:r>
          </w:p>
        </w:tc>
      </w:tr>
      <w:tr w:rsidR="000F6621">
        <w:trPr>
          <w:cantSplit/>
          <w:trHeight w:val="623"/>
          <w:jc w:val="center"/>
        </w:trPr>
        <w:tc>
          <w:tcPr>
            <w:tcW w:w="1871" w:type="dxa"/>
            <w:gridSpan w:val="3"/>
            <w:vAlign w:val="center"/>
          </w:tcPr>
          <w:p w:rsidR="000F6621" w:rsidRDefault="00864AE8">
            <w:pPr>
              <w:ind w:left="-57"/>
              <w:jc w:val="distribute"/>
              <w:rPr>
                <w:rFonts w:ascii="仿宋_GB2312" w:eastAsia="仿宋_GB2312"/>
                <w:sz w:val="28"/>
              </w:rPr>
            </w:pPr>
            <w:r>
              <w:rPr>
                <w:rFonts w:ascii="仿宋_GB2312" w:eastAsia="仿宋_GB2312" w:hint="eastAsia"/>
                <w:sz w:val="28"/>
              </w:rPr>
              <w:t>经营场所地址</w:t>
            </w:r>
          </w:p>
        </w:tc>
        <w:tc>
          <w:tcPr>
            <w:tcW w:w="2365" w:type="dxa"/>
            <w:gridSpan w:val="3"/>
            <w:tcBorders>
              <w:top w:val="single" w:sz="4" w:space="0" w:color="auto"/>
              <w:left w:val="single" w:sz="4" w:space="0" w:color="auto"/>
              <w:bottom w:val="single" w:sz="4" w:space="0" w:color="auto"/>
              <w:right w:val="single" w:sz="4" w:space="0" w:color="auto"/>
            </w:tcBorders>
          </w:tcPr>
          <w:p w:rsidR="000F6621" w:rsidRDefault="00864AE8">
            <w:pPr>
              <w:widowControl/>
              <w:rPr>
                <w:rFonts w:ascii="仿宋_GB2312" w:eastAsia="仿宋_GB2312"/>
                <w:sz w:val="28"/>
              </w:rPr>
            </w:pPr>
            <w:r>
              <w:rPr>
                <w:rFonts w:ascii="仿宋_GB2312" w:eastAsia="仿宋_GB2312" w:hAnsi="Times New Roman" w:cs="Times New Roman" w:hint="eastAsia"/>
                <w:sz w:val="28"/>
              </w:rPr>
              <w:t>武进区湟里镇东安工业集中区</w:t>
            </w:r>
            <w:r>
              <w:rPr>
                <w:rFonts w:ascii="仿宋_GB2312" w:eastAsia="仿宋_GB2312" w:hAnsi="Times New Roman" w:cs="Times New Roman" w:hint="eastAsia"/>
                <w:sz w:val="28"/>
              </w:rPr>
              <w:t> </w:t>
            </w: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0F6621" w:rsidRDefault="00864AE8">
            <w:pPr>
              <w:widowControl/>
              <w:jc w:val="center"/>
              <w:rPr>
                <w:rFonts w:ascii="仿宋_GB2312" w:eastAsia="仿宋_GB2312"/>
                <w:sz w:val="24"/>
              </w:rPr>
            </w:pPr>
            <w:r>
              <w:rPr>
                <w:rFonts w:ascii="仿宋_GB2312" w:eastAsia="仿宋_GB2312" w:hAnsi="Times New Roman" w:cs="Times New Roman" w:hint="eastAsia"/>
                <w:sz w:val="28"/>
              </w:rPr>
              <w:t>固定资产总值</w:t>
            </w:r>
          </w:p>
        </w:tc>
        <w:tc>
          <w:tcPr>
            <w:tcW w:w="2834" w:type="dxa"/>
            <w:gridSpan w:val="3"/>
            <w:tcBorders>
              <w:top w:val="single" w:sz="4" w:space="0" w:color="auto"/>
              <w:left w:val="single" w:sz="4" w:space="0" w:color="auto"/>
              <w:bottom w:val="single" w:sz="4" w:space="0" w:color="auto"/>
              <w:right w:val="single" w:sz="4" w:space="0" w:color="auto"/>
            </w:tcBorders>
          </w:tcPr>
          <w:p w:rsidR="000F6621" w:rsidRDefault="00864AE8">
            <w:pPr>
              <w:widowControl/>
              <w:rPr>
                <w:rFonts w:ascii="仿宋_GB2312" w:eastAsia="仿宋_GB2312"/>
                <w:sz w:val="28"/>
                <w:lang w:val="en-US"/>
              </w:rPr>
            </w:pPr>
            <w:r>
              <w:rPr>
                <w:rFonts w:ascii="仿宋_GB2312" w:eastAsia="仿宋_GB2312" w:hint="eastAsia"/>
                <w:sz w:val="28"/>
                <w:lang w:val="en-US"/>
              </w:rPr>
              <w:t>2000</w:t>
            </w:r>
            <w:r>
              <w:rPr>
                <w:rFonts w:ascii="仿宋_GB2312" w:eastAsia="仿宋_GB2312" w:hint="eastAsia"/>
                <w:sz w:val="28"/>
                <w:lang w:val="en-US"/>
              </w:rPr>
              <w:t>万</w:t>
            </w:r>
          </w:p>
        </w:tc>
      </w:tr>
      <w:tr w:rsidR="000F6621">
        <w:trPr>
          <w:cantSplit/>
          <w:trHeight w:val="617"/>
          <w:jc w:val="center"/>
        </w:trPr>
        <w:tc>
          <w:tcPr>
            <w:tcW w:w="1871" w:type="dxa"/>
            <w:gridSpan w:val="3"/>
            <w:vAlign w:val="center"/>
          </w:tcPr>
          <w:p w:rsidR="000F6621" w:rsidRDefault="00864AE8">
            <w:pPr>
              <w:ind w:left="-57"/>
              <w:jc w:val="distribute"/>
              <w:rPr>
                <w:rFonts w:ascii="仿宋_GB2312" w:eastAsia="仿宋_GB2312"/>
                <w:sz w:val="28"/>
              </w:rPr>
            </w:pPr>
            <w:r>
              <w:rPr>
                <w:rFonts w:ascii="仿宋_GB2312" w:eastAsia="仿宋_GB2312" w:hint="eastAsia"/>
                <w:sz w:val="28"/>
              </w:rPr>
              <w:t>注册资金</w:t>
            </w:r>
          </w:p>
        </w:tc>
        <w:tc>
          <w:tcPr>
            <w:tcW w:w="2365" w:type="dxa"/>
            <w:gridSpan w:val="3"/>
            <w:tcBorders>
              <w:top w:val="single" w:sz="4" w:space="0" w:color="auto"/>
              <w:left w:val="single" w:sz="4" w:space="0" w:color="auto"/>
              <w:bottom w:val="single" w:sz="4" w:space="0" w:color="auto"/>
              <w:right w:val="single" w:sz="4" w:space="0" w:color="auto"/>
            </w:tcBorders>
          </w:tcPr>
          <w:p w:rsidR="000F6621" w:rsidRDefault="00864AE8">
            <w:pPr>
              <w:widowControl/>
              <w:rPr>
                <w:rFonts w:ascii="仿宋_GB2312" w:eastAsia="仿宋_GB2312"/>
                <w:sz w:val="28"/>
                <w:lang w:val="en-US"/>
              </w:rPr>
            </w:pPr>
            <w:r>
              <w:rPr>
                <w:rFonts w:ascii="仿宋_GB2312" w:eastAsia="仿宋_GB2312" w:hint="eastAsia"/>
                <w:sz w:val="28"/>
                <w:lang w:val="en-US"/>
              </w:rPr>
              <w:t>1000</w:t>
            </w:r>
            <w:r>
              <w:rPr>
                <w:rFonts w:ascii="仿宋_GB2312" w:eastAsia="仿宋_GB2312" w:hint="eastAsia"/>
                <w:sz w:val="28"/>
                <w:lang w:val="en-US"/>
              </w:rPr>
              <w:t>万</w:t>
            </w: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0F6621" w:rsidRDefault="00864AE8">
            <w:pPr>
              <w:widowControl/>
              <w:jc w:val="center"/>
              <w:rPr>
                <w:rFonts w:ascii="仿宋_GB2312" w:eastAsia="仿宋_GB2312"/>
                <w:sz w:val="28"/>
              </w:rPr>
            </w:pPr>
            <w:r>
              <w:rPr>
                <w:rFonts w:ascii="仿宋_GB2312" w:eastAsia="仿宋_GB2312" w:hint="eastAsia"/>
                <w:sz w:val="28"/>
              </w:rPr>
              <w:t>法人代表</w:t>
            </w:r>
          </w:p>
        </w:tc>
        <w:tc>
          <w:tcPr>
            <w:tcW w:w="2834" w:type="dxa"/>
            <w:gridSpan w:val="3"/>
            <w:tcBorders>
              <w:top w:val="single" w:sz="4" w:space="0" w:color="auto"/>
              <w:left w:val="single" w:sz="4" w:space="0" w:color="auto"/>
              <w:bottom w:val="single" w:sz="4" w:space="0" w:color="auto"/>
              <w:right w:val="single" w:sz="4" w:space="0" w:color="auto"/>
            </w:tcBorders>
          </w:tcPr>
          <w:p w:rsidR="000F6621" w:rsidRDefault="00864AE8">
            <w:pPr>
              <w:widowControl/>
              <w:rPr>
                <w:rFonts w:ascii="仿宋_GB2312" w:eastAsia="仿宋_GB2312"/>
                <w:sz w:val="28"/>
              </w:rPr>
            </w:pPr>
            <w:r>
              <w:rPr>
                <w:rFonts w:ascii="仿宋_GB2312" w:eastAsia="仿宋_GB2312" w:hint="eastAsia"/>
                <w:sz w:val="28"/>
              </w:rPr>
              <w:t>吴晓琴</w:t>
            </w:r>
          </w:p>
        </w:tc>
      </w:tr>
      <w:tr w:rsidR="000F6621">
        <w:trPr>
          <w:cantSplit/>
          <w:trHeight w:val="537"/>
          <w:jc w:val="center"/>
        </w:trPr>
        <w:tc>
          <w:tcPr>
            <w:tcW w:w="1871" w:type="dxa"/>
            <w:gridSpan w:val="3"/>
            <w:vAlign w:val="center"/>
          </w:tcPr>
          <w:p w:rsidR="000F6621" w:rsidRDefault="00864AE8">
            <w:pPr>
              <w:ind w:left="-57"/>
              <w:jc w:val="distribute"/>
              <w:rPr>
                <w:rFonts w:ascii="仿宋_GB2312" w:eastAsia="仿宋_GB2312"/>
                <w:sz w:val="28"/>
              </w:rPr>
            </w:pPr>
            <w:r>
              <w:rPr>
                <w:rFonts w:ascii="仿宋_GB2312" w:eastAsia="仿宋_GB2312" w:hint="eastAsia"/>
                <w:sz w:val="28"/>
              </w:rPr>
              <w:t>成立时间</w:t>
            </w:r>
          </w:p>
        </w:tc>
        <w:tc>
          <w:tcPr>
            <w:tcW w:w="2365" w:type="dxa"/>
            <w:gridSpan w:val="3"/>
            <w:tcBorders>
              <w:top w:val="single" w:sz="4" w:space="0" w:color="auto"/>
              <w:left w:val="single" w:sz="4" w:space="0" w:color="auto"/>
              <w:bottom w:val="single" w:sz="4" w:space="0" w:color="auto"/>
              <w:right w:val="single" w:sz="4" w:space="0" w:color="auto"/>
            </w:tcBorders>
          </w:tcPr>
          <w:p w:rsidR="000F6621" w:rsidRDefault="00864AE8">
            <w:pPr>
              <w:widowControl/>
              <w:rPr>
                <w:rFonts w:ascii="仿宋_GB2312" w:eastAsia="微软雅黑"/>
                <w:sz w:val="28"/>
              </w:rPr>
            </w:pPr>
            <w:r>
              <w:rPr>
                <w:rFonts w:ascii="仿宋_GB2312" w:eastAsia="仿宋_GB2312" w:hAnsi="Times New Roman" w:cs="Times New Roman" w:hint="eastAsia"/>
                <w:sz w:val="28"/>
              </w:rPr>
              <w:t>2007</w:t>
            </w:r>
            <w:r>
              <w:rPr>
                <w:rFonts w:ascii="仿宋_GB2312" w:eastAsia="仿宋_GB2312" w:hAnsi="Times New Roman" w:cs="Times New Roman" w:hint="eastAsia"/>
                <w:sz w:val="28"/>
              </w:rPr>
              <w:t>年</w:t>
            </w:r>
            <w:r>
              <w:rPr>
                <w:rFonts w:ascii="仿宋_GB2312" w:eastAsia="仿宋_GB2312" w:hAnsi="Times New Roman" w:cs="Times New Roman" w:hint="eastAsia"/>
                <w:sz w:val="28"/>
              </w:rPr>
              <w:t>02</w:t>
            </w:r>
            <w:r>
              <w:rPr>
                <w:rFonts w:ascii="仿宋_GB2312" w:eastAsia="仿宋_GB2312" w:hAnsi="Times New Roman" w:cs="Times New Roman" w:hint="eastAsia"/>
                <w:sz w:val="28"/>
              </w:rPr>
              <w:t>月</w:t>
            </w:r>
            <w:r>
              <w:rPr>
                <w:rFonts w:ascii="仿宋_GB2312" w:eastAsia="仿宋_GB2312" w:hAnsi="Times New Roman" w:cs="Times New Roman" w:hint="eastAsia"/>
                <w:sz w:val="28"/>
              </w:rPr>
              <w:t>08</w:t>
            </w:r>
            <w:r>
              <w:rPr>
                <w:rFonts w:ascii="仿宋_GB2312" w:eastAsia="仿宋_GB2312" w:hAnsi="Times New Roman" w:cs="Times New Roman" w:hint="eastAsia"/>
                <w:sz w:val="28"/>
              </w:rPr>
              <w:t>日</w:t>
            </w: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0F6621" w:rsidRDefault="00864AE8">
            <w:pPr>
              <w:widowControl/>
              <w:jc w:val="center"/>
              <w:rPr>
                <w:rFonts w:ascii="仿宋_GB2312" w:eastAsia="仿宋_GB2312"/>
                <w:sz w:val="28"/>
              </w:rPr>
            </w:pPr>
            <w:r>
              <w:rPr>
                <w:rFonts w:ascii="仿宋_GB2312" w:eastAsia="仿宋_GB2312" w:hint="eastAsia"/>
                <w:sz w:val="28"/>
              </w:rPr>
              <w:t>单位总人数</w:t>
            </w:r>
          </w:p>
        </w:tc>
        <w:tc>
          <w:tcPr>
            <w:tcW w:w="2834" w:type="dxa"/>
            <w:gridSpan w:val="3"/>
            <w:tcBorders>
              <w:top w:val="single" w:sz="4" w:space="0" w:color="auto"/>
              <w:left w:val="single" w:sz="4" w:space="0" w:color="auto"/>
              <w:bottom w:val="single" w:sz="4" w:space="0" w:color="auto"/>
              <w:right w:val="single" w:sz="4" w:space="0" w:color="auto"/>
            </w:tcBorders>
          </w:tcPr>
          <w:p w:rsidR="000F6621" w:rsidRDefault="00864AE8">
            <w:pPr>
              <w:widowControl/>
              <w:rPr>
                <w:rFonts w:ascii="仿宋_GB2312" w:eastAsia="仿宋_GB2312"/>
                <w:sz w:val="28"/>
                <w:lang w:val="en-US"/>
              </w:rPr>
            </w:pPr>
            <w:r>
              <w:rPr>
                <w:rFonts w:ascii="仿宋_GB2312" w:eastAsia="仿宋_GB2312"/>
                <w:sz w:val="28"/>
              </w:rPr>
              <w:t>60</w:t>
            </w:r>
            <w:r>
              <w:rPr>
                <w:rFonts w:ascii="仿宋_GB2312" w:eastAsia="仿宋_GB2312" w:hint="eastAsia"/>
                <w:sz w:val="28"/>
                <w:lang w:val="en-US"/>
              </w:rPr>
              <w:t>人</w:t>
            </w:r>
          </w:p>
        </w:tc>
      </w:tr>
      <w:tr w:rsidR="000F6621">
        <w:trPr>
          <w:cantSplit/>
          <w:trHeight w:val="620"/>
          <w:jc w:val="center"/>
        </w:trPr>
        <w:tc>
          <w:tcPr>
            <w:tcW w:w="1871" w:type="dxa"/>
            <w:gridSpan w:val="3"/>
            <w:vAlign w:val="center"/>
          </w:tcPr>
          <w:p w:rsidR="000F6621" w:rsidRDefault="00864AE8">
            <w:pPr>
              <w:ind w:left="-57"/>
              <w:jc w:val="distribute"/>
              <w:rPr>
                <w:rFonts w:ascii="仿宋_GB2312" w:eastAsia="仿宋_GB2312"/>
                <w:sz w:val="28"/>
              </w:rPr>
            </w:pPr>
            <w:r>
              <w:rPr>
                <w:rFonts w:ascii="仿宋_GB2312" w:eastAsia="仿宋_GB2312" w:hint="eastAsia"/>
                <w:sz w:val="28"/>
              </w:rPr>
              <w:t>占地面积</w:t>
            </w:r>
          </w:p>
        </w:tc>
        <w:tc>
          <w:tcPr>
            <w:tcW w:w="2365" w:type="dxa"/>
            <w:gridSpan w:val="3"/>
            <w:vAlign w:val="center"/>
          </w:tcPr>
          <w:p w:rsidR="000F6621" w:rsidRDefault="00864AE8">
            <w:pPr>
              <w:rPr>
                <w:rFonts w:ascii="仿宋_GB2312" w:eastAsia="仿宋_GB2312"/>
                <w:sz w:val="28"/>
                <w:lang w:val="en-US"/>
              </w:rPr>
            </w:pPr>
            <w:r>
              <w:rPr>
                <w:rFonts w:ascii="仿宋_GB2312" w:eastAsia="仿宋_GB2312"/>
                <w:sz w:val="28"/>
              </w:rPr>
              <w:t>6800</w:t>
            </w:r>
            <w:r>
              <w:rPr>
                <w:rFonts w:ascii="仿宋_GB2312" w:eastAsia="仿宋_GB2312" w:hint="eastAsia"/>
                <w:sz w:val="28"/>
                <w:lang w:val="en-US"/>
              </w:rPr>
              <w:t>平方米</w:t>
            </w: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0F6621" w:rsidRDefault="00864AE8">
            <w:pPr>
              <w:widowControl/>
              <w:jc w:val="center"/>
              <w:rPr>
                <w:rFonts w:ascii="仿宋_GB2312" w:eastAsia="仿宋_GB2312"/>
                <w:sz w:val="28"/>
              </w:rPr>
            </w:pPr>
            <w:r>
              <w:rPr>
                <w:rFonts w:ascii="仿宋_GB2312" w:eastAsia="仿宋_GB2312" w:hint="eastAsia"/>
                <w:sz w:val="28"/>
              </w:rPr>
              <w:t>建筑面积</w:t>
            </w:r>
          </w:p>
        </w:tc>
        <w:tc>
          <w:tcPr>
            <w:tcW w:w="2834" w:type="dxa"/>
            <w:gridSpan w:val="3"/>
            <w:tcBorders>
              <w:top w:val="single" w:sz="4" w:space="0" w:color="auto"/>
              <w:left w:val="single" w:sz="4" w:space="0" w:color="auto"/>
              <w:bottom w:val="single" w:sz="4" w:space="0" w:color="auto"/>
              <w:right w:val="single" w:sz="4" w:space="0" w:color="auto"/>
            </w:tcBorders>
            <w:vAlign w:val="center"/>
          </w:tcPr>
          <w:p w:rsidR="000F6621" w:rsidRDefault="00864AE8">
            <w:pPr>
              <w:widowControl/>
              <w:rPr>
                <w:rFonts w:ascii="仿宋_GB2312" w:eastAsia="仿宋_GB2312"/>
                <w:sz w:val="28"/>
                <w:lang w:val="en-US"/>
              </w:rPr>
            </w:pPr>
            <w:r>
              <w:rPr>
                <w:rFonts w:ascii="仿宋_GB2312" w:eastAsia="仿宋_GB2312"/>
                <w:sz w:val="28"/>
              </w:rPr>
              <w:t>6800</w:t>
            </w:r>
            <w:r>
              <w:rPr>
                <w:rFonts w:ascii="仿宋_GB2312" w:eastAsia="仿宋_GB2312" w:hint="eastAsia"/>
                <w:sz w:val="28"/>
                <w:lang w:val="en-US"/>
              </w:rPr>
              <w:t>平方米</w:t>
            </w:r>
          </w:p>
        </w:tc>
      </w:tr>
      <w:tr w:rsidR="000F6621">
        <w:trPr>
          <w:cantSplit/>
          <w:trHeight w:val="620"/>
          <w:jc w:val="center"/>
        </w:trPr>
        <w:tc>
          <w:tcPr>
            <w:tcW w:w="1871" w:type="dxa"/>
            <w:gridSpan w:val="3"/>
            <w:vAlign w:val="center"/>
          </w:tcPr>
          <w:p w:rsidR="000F6621" w:rsidRDefault="00864AE8">
            <w:pPr>
              <w:ind w:left="-57"/>
              <w:jc w:val="distribute"/>
              <w:rPr>
                <w:rFonts w:ascii="仿宋_GB2312" w:eastAsia="仿宋_GB2312"/>
                <w:sz w:val="28"/>
              </w:rPr>
            </w:pPr>
            <w:r>
              <w:rPr>
                <w:rFonts w:ascii="仿宋_GB2312" w:eastAsia="仿宋_GB2312" w:hint="eastAsia"/>
                <w:sz w:val="28"/>
              </w:rPr>
              <w:t>电</w:t>
            </w:r>
            <w:r>
              <w:rPr>
                <w:rFonts w:ascii="仿宋_GB2312" w:eastAsia="仿宋_GB2312" w:hint="eastAsia"/>
                <w:sz w:val="28"/>
              </w:rPr>
              <w:t xml:space="preserve">   </w:t>
            </w:r>
            <w:r>
              <w:rPr>
                <w:rFonts w:ascii="仿宋_GB2312" w:eastAsia="仿宋_GB2312" w:hint="eastAsia"/>
                <w:sz w:val="28"/>
              </w:rPr>
              <w:t>话</w:t>
            </w:r>
          </w:p>
        </w:tc>
        <w:tc>
          <w:tcPr>
            <w:tcW w:w="2365" w:type="dxa"/>
            <w:gridSpan w:val="3"/>
            <w:vAlign w:val="center"/>
          </w:tcPr>
          <w:p w:rsidR="000F6621" w:rsidRDefault="00864AE8">
            <w:pPr>
              <w:rPr>
                <w:rFonts w:ascii="仿宋_GB2312" w:eastAsia="仿宋_GB2312"/>
                <w:sz w:val="28"/>
                <w:lang w:val="en-US"/>
              </w:rPr>
            </w:pPr>
            <w:r>
              <w:rPr>
                <w:rFonts w:ascii="仿宋_GB2312" w:eastAsia="仿宋_GB2312" w:hint="eastAsia"/>
                <w:sz w:val="28"/>
                <w:lang w:val="en-US"/>
              </w:rPr>
              <w:t>0519-</w:t>
            </w:r>
            <w:r>
              <w:rPr>
                <w:rFonts w:ascii="仿宋_GB2312" w:eastAsia="仿宋_GB2312" w:hint="eastAsia"/>
                <w:sz w:val="28"/>
              </w:rPr>
              <w:t>83730001</w:t>
            </w: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0F6621" w:rsidRDefault="00864AE8">
            <w:pPr>
              <w:widowControl/>
              <w:jc w:val="center"/>
              <w:rPr>
                <w:rFonts w:ascii="仿宋_GB2312" w:eastAsia="仿宋_GB2312"/>
                <w:sz w:val="28"/>
              </w:rPr>
            </w:pPr>
            <w:r>
              <w:rPr>
                <w:rFonts w:ascii="仿宋_GB2312" w:eastAsia="仿宋_GB2312" w:hint="eastAsia"/>
                <w:sz w:val="28"/>
              </w:rPr>
              <w:t>传</w:t>
            </w:r>
            <w:r>
              <w:rPr>
                <w:rFonts w:ascii="仿宋_GB2312" w:eastAsia="仿宋_GB2312" w:hint="eastAsia"/>
                <w:sz w:val="28"/>
              </w:rPr>
              <w:t xml:space="preserve">   </w:t>
            </w:r>
            <w:r>
              <w:rPr>
                <w:rFonts w:ascii="仿宋_GB2312" w:eastAsia="仿宋_GB2312" w:hint="eastAsia"/>
                <w:sz w:val="28"/>
                <w:lang w:val="en-US"/>
              </w:rPr>
              <w:t xml:space="preserve">     </w:t>
            </w:r>
            <w:r>
              <w:rPr>
                <w:rFonts w:ascii="仿宋_GB2312" w:eastAsia="仿宋_GB2312" w:hint="eastAsia"/>
                <w:sz w:val="28"/>
              </w:rPr>
              <w:t xml:space="preserve"> </w:t>
            </w:r>
            <w:r>
              <w:rPr>
                <w:rFonts w:ascii="仿宋_GB2312" w:eastAsia="仿宋_GB2312" w:hint="eastAsia"/>
                <w:sz w:val="28"/>
              </w:rPr>
              <w:t>真</w:t>
            </w:r>
          </w:p>
        </w:tc>
        <w:tc>
          <w:tcPr>
            <w:tcW w:w="2834" w:type="dxa"/>
            <w:gridSpan w:val="3"/>
            <w:tcBorders>
              <w:top w:val="single" w:sz="4" w:space="0" w:color="auto"/>
              <w:left w:val="single" w:sz="4" w:space="0" w:color="auto"/>
              <w:bottom w:val="single" w:sz="4" w:space="0" w:color="auto"/>
              <w:right w:val="single" w:sz="4" w:space="0" w:color="auto"/>
            </w:tcBorders>
            <w:vAlign w:val="center"/>
          </w:tcPr>
          <w:p w:rsidR="000F6621" w:rsidRDefault="00864AE8">
            <w:pPr>
              <w:widowControl/>
              <w:rPr>
                <w:rFonts w:ascii="仿宋_GB2312" w:eastAsia="仿宋_GB2312"/>
                <w:sz w:val="28"/>
              </w:rPr>
            </w:pPr>
            <w:r>
              <w:rPr>
                <w:rFonts w:ascii="仿宋_GB2312" w:eastAsia="仿宋_GB2312" w:hint="eastAsia"/>
                <w:sz w:val="28"/>
              </w:rPr>
              <w:t>0519-83730888</w:t>
            </w:r>
          </w:p>
        </w:tc>
      </w:tr>
      <w:tr w:rsidR="000F6621">
        <w:trPr>
          <w:cantSplit/>
          <w:trHeight w:val="607"/>
          <w:jc w:val="center"/>
        </w:trPr>
        <w:tc>
          <w:tcPr>
            <w:tcW w:w="1871" w:type="dxa"/>
            <w:gridSpan w:val="3"/>
            <w:vAlign w:val="center"/>
          </w:tcPr>
          <w:p w:rsidR="000F6621" w:rsidRDefault="00864AE8">
            <w:pPr>
              <w:ind w:left="-57"/>
              <w:jc w:val="distribute"/>
              <w:rPr>
                <w:rFonts w:ascii="仿宋_GB2312" w:eastAsia="仿宋_GB2312"/>
                <w:sz w:val="28"/>
              </w:rPr>
            </w:pPr>
            <w:r>
              <w:rPr>
                <w:rFonts w:ascii="仿宋_GB2312" w:eastAsia="仿宋_GB2312" w:hint="eastAsia"/>
                <w:sz w:val="28"/>
              </w:rPr>
              <w:t>电子邮箱</w:t>
            </w:r>
          </w:p>
        </w:tc>
        <w:tc>
          <w:tcPr>
            <w:tcW w:w="2365" w:type="dxa"/>
            <w:gridSpan w:val="3"/>
            <w:tcBorders>
              <w:top w:val="single" w:sz="4" w:space="0" w:color="auto"/>
              <w:left w:val="single" w:sz="4" w:space="0" w:color="auto"/>
              <w:bottom w:val="single" w:sz="4" w:space="0" w:color="auto"/>
              <w:right w:val="single" w:sz="4" w:space="0" w:color="auto"/>
            </w:tcBorders>
          </w:tcPr>
          <w:p w:rsidR="000F6621" w:rsidRDefault="00864AE8">
            <w:pPr>
              <w:widowControl/>
              <w:rPr>
                <w:rFonts w:ascii="仿宋_GB2312" w:eastAsia="仿宋_GB2312"/>
                <w:sz w:val="28"/>
              </w:rPr>
            </w:pPr>
            <w:r>
              <w:rPr>
                <w:rFonts w:ascii="仿宋_GB2312" w:eastAsia="仿宋_GB2312" w:hint="eastAsia"/>
                <w:sz w:val="28"/>
              </w:rPr>
              <w:t>dfl@dfl.cn</w:t>
            </w: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0F6621" w:rsidRDefault="00864AE8">
            <w:pPr>
              <w:widowControl/>
              <w:jc w:val="center"/>
              <w:rPr>
                <w:rFonts w:ascii="仿宋_GB2312" w:eastAsia="仿宋_GB2312"/>
                <w:sz w:val="28"/>
              </w:rPr>
            </w:pPr>
            <w:r>
              <w:rPr>
                <w:rFonts w:ascii="仿宋_GB2312" w:eastAsia="仿宋_GB2312" w:hint="eastAsia"/>
                <w:sz w:val="28"/>
              </w:rPr>
              <w:t>邮政编码</w:t>
            </w:r>
          </w:p>
        </w:tc>
        <w:tc>
          <w:tcPr>
            <w:tcW w:w="2834" w:type="dxa"/>
            <w:gridSpan w:val="3"/>
            <w:tcBorders>
              <w:top w:val="single" w:sz="4" w:space="0" w:color="auto"/>
              <w:left w:val="single" w:sz="4" w:space="0" w:color="auto"/>
              <w:bottom w:val="single" w:sz="4" w:space="0" w:color="auto"/>
              <w:right w:val="single" w:sz="4" w:space="0" w:color="auto"/>
            </w:tcBorders>
          </w:tcPr>
          <w:p w:rsidR="000F6621" w:rsidRDefault="00864AE8">
            <w:pPr>
              <w:widowControl/>
              <w:jc w:val="both"/>
              <w:rPr>
                <w:rFonts w:ascii="仿宋_GB2312" w:eastAsia="仿宋_GB2312"/>
                <w:sz w:val="28"/>
              </w:rPr>
            </w:pPr>
            <w:r>
              <w:rPr>
                <w:rFonts w:ascii="仿宋_GB2312" w:eastAsia="仿宋_GB2312" w:hint="eastAsia"/>
                <w:sz w:val="28"/>
              </w:rPr>
              <w:t>213155</w:t>
            </w:r>
          </w:p>
        </w:tc>
      </w:tr>
      <w:tr w:rsidR="000F6621">
        <w:trPr>
          <w:cantSplit/>
          <w:trHeight w:val="619"/>
          <w:jc w:val="center"/>
        </w:trPr>
        <w:tc>
          <w:tcPr>
            <w:tcW w:w="1871" w:type="dxa"/>
            <w:gridSpan w:val="3"/>
            <w:vAlign w:val="center"/>
          </w:tcPr>
          <w:p w:rsidR="000F6621" w:rsidRDefault="00864AE8">
            <w:pPr>
              <w:ind w:left="-57"/>
              <w:jc w:val="distribute"/>
              <w:rPr>
                <w:rFonts w:ascii="仿宋_GB2312" w:eastAsia="仿宋_GB2312"/>
                <w:sz w:val="28"/>
              </w:rPr>
            </w:pPr>
            <w:r>
              <w:rPr>
                <w:rFonts w:ascii="仿宋_GB2312" w:eastAsia="仿宋_GB2312" w:hint="eastAsia"/>
                <w:sz w:val="28"/>
              </w:rPr>
              <w:t>联系人</w:t>
            </w:r>
          </w:p>
        </w:tc>
        <w:tc>
          <w:tcPr>
            <w:tcW w:w="2365" w:type="dxa"/>
            <w:gridSpan w:val="3"/>
            <w:tcBorders>
              <w:top w:val="single" w:sz="4" w:space="0" w:color="auto"/>
              <w:left w:val="single" w:sz="4" w:space="0" w:color="auto"/>
              <w:bottom w:val="single" w:sz="4" w:space="0" w:color="auto"/>
              <w:right w:val="single" w:sz="4" w:space="0" w:color="auto"/>
            </w:tcBorders>
          </w:tcPr>
          <w:p w:rsidR="000F6621" w:rsidRDefault="00864AE8">
            <w:pPr>
              <w:widowControl/>
              <w:rPr>
                <w:rFonts w:ascii="仿宋_GB2312" w:eastAsia="仿宋_GB2312"/>
                <w:sz w:val="28"/>
              </w:rPr>
            </w:pPr>
            <w:r>
              <w:rPr>
                <w:rFonts w:ascii="仿宋_GB2312" w:eastAsia="仿宋_GB2312" w:hint="eastAsia"/>
                <w:sz w:val="28"/>
              </w:rPr>
              <w:t>施</w:t>
            </w:r>
            <w:r>
              <w:rPr>
                <w:rFonts w:ascii="仿宋_GB2312" w:eastAsia="仿宋_GB2312" w:hint="eastAsia"/>
                <w:sz w:val="28"/>
              </w:rPr>
              <w:t xml:space="preserve">  </w:t>
            </w:r>
            <w:r>
              <w:rPr>
                <w:rFonts w:ascii="仿宋_GB2312" w:eastAsia="仿宋_GB2312" w:hint="eastAsia"/>
                <w:sz w:val="28"/>
              </w:rPr>
              <w:t>晶</w:t>
            </w: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0F6621" w:rsidRDefault="00864AE8">
            <w:pPr>
              <w:rPr>
                <w:rFonts w:ascii="仿宋_GB2312" w:eastAsia="仿宋_GB2312"/>
                <w:sz w:val="28"/>
              </w:rPr>
            </w:pPr>
            <w:r>
              <w:rPr>
                <w:rFonts w:ascii="仿宋_GB2312" w:eastAsia="仿宋_GB2312" w:hint="eastAsia"/>
                <w:sz w:val="28"/>
              </w:rPr>
              <w:t>联系人电话</w:t>
            </w:r>
            <w:r>
              <w:rPr>
                <w:rFonts w:ascii="仿宋_GB2312" w:eastAsia="仿宋_GB2312" w:hint="eastAsia"/>
                <w:sz w:val="28"/>
              </w:rPr>
              <w:t>/</w:t>
            </w:r>
            <w:r>
              <w:rPr>
                <w:rFonts w:ascii="仿宋_GB2312" w:eastAsia="仿宋_GB2312" w:hint="eastAsia"/>
                <w:sz w:val="28"/>
              </w:rPr>
              <w:t>手机</w:t>
            </w:r>
          </w:p>
        </w:tc>
        <w:tc>
          <w:tcPr>
            <w:tcW w:w="2834" w:type="dxa"/>
            <w:gridSpan w:val="3"/>
            <w:tcBorders>
              <w:top w:val="single" w:sz="4" w:space="0" w:color="auto"/>
              <w:left w:val="single" w:sz="4" w:space="0" w:color="auto"/>
              <w:bottom w:val="single" w:sz="4" w:space="0" w:color="auto"/>
              <w:right w:val="single" w:sz="4" w:space="0" w:color="auto"/>
            </w:tcBorders>
          </w:tcPr>
          <w:p w:rsidR="000F6621" w:rsidRDefault="00864AE8">
            <w:pPr>
              <w:widowControl/>
              <w:rPr>
                <w:rFonts w:ascii="仿宋_GB2312" w:eastAsia="仿宋_GB2312"/>
                <w:sz w:val="28"/>
              </w:rPr>
            </w:pPr>
            <w:r>
              <w:rPr>
                <w:rFonts w:ascii="仿宋_GB2312" w:eastAsia="仿宋_GB2312" w:hint="eastAsia"/>
                <w:sz w:val="28"/>
              </w:rPr>
              <w:t>13775208888</w:t>
            </w:r>
          </w:p>
        </w:tc>
      </w:tr>
      <w:tr w:rsidR="000F6621">
        <w:trPr>
          <w:cantSplit/>
          <w:trHeight w:val="1719"/>
          <w:jc w:val="center"/>
        </w:trPr>
        <w:tc>
          <w:tcPr>
            <w:tcW w:w="611" w:type="dxa"/>
            <w:vAlign w:val="center"/>
          </w:tcPr>
          <w:p w:rsidR="000F6621" w:rsidRDefault="00864AE8">
            <w:pPr>
              <w:ind w:left="-57"/>
              <w:jc w:val="distribute"/>
              <w:rPr>
                <w:rFonts w:ascii="仿宋_GB2312" w:eastAsia="仿宋_GB2312" w:hAnsiTheme="minorHAnsi" w:cstheme="minorBidi"/>
                <w:kern w:val="2"/>
                <w:sz w:val="24"/>
                <w:szCs w:val="24"/>
                <w:lang w:val="en-US" w:bidi="ar-SA"/>
              </w:rPr>
            </w:pPr>
            <w:r>
              <w:rPr>
                <w:rFonts w:ascii="仿宋_GB2312" w:eastAsia="仿宋_GB2312" w:hint="eastAsia"/>
                <w:sz w:val="24"/>
                <w:szCs w:val="24"/>
              </w:rPr>
              <w:t>单位主要负责人</w:t>
            </w:r>
          </w:p>
          <w:p w:rsidR="000F6621" w:rsidRDefault="000F6621">
            <w:pPr>
              <w:ind w:left="-57"/>
              <w:jc w:val="center"/>
              <w:rPr>
                <w:rFonts w:ascii="仿宋_GB2312" w:eastAsia="仿宋_GB2312"/>
                <w:sz w:val="28"/>
              </w:rPr>
            </w:pPr>
          </w:p>
        </w:tc>
        <w:tc>
          <w:tcPr>
            <w:tcW w:w="945" w:type="dxa"/>
            <w:tcBorders>
              <w:top w:val="single" w:sz="4" w:space="0" w:color="auto"/>
              <w:left w:val="single" w:sz="4" w:space="0" w:color="auto"/>
              <w:bottom w:val="single" w:sz="4" w:space="0" w:color="auto"/>
              <w:right w:val="single" w:sz="4" w:space="0" w:color="auto"/>
            </w:tcBorders>
            <w:vAlign w:val="center"/>
          </w:tcPr>
          <w:p w:rsidR="000F6621" w:rsidRDefault="00864AE8">
            <w:pPr>
              <w:widowControl/>
              <w:jc w:val="center"/>
              <w:rPr>
                <w:rFonts w:ascii="仿宋_GB2312" w:eastAsia="仿宋_GB2312"/>
                <w:sz w:val="24"/>
              </w:rPr>
            </w:pPr>
            <w:r>
              <w:rPr>
                <w:rFonts w:ascii="仿宋_GB2312" w:eastAsia="仿宋_GB2312" w:hint="eastAsia"/>
                <w:sz w:val="24"/>
              </w:rPr>
              <w:t>姓</w:t>
            </w:r>
            <w:r>
              <w:rPr>
                <w:rFonts w:ascii="仿宋_GB2312" w:eastAsia="仿宋_GB2312" w:hint="eastAsia"/>
                <w:sz w:val="24"/>
              </w:rPr>
              <w:t xml:space="preserve"> </w:t>
            </w:r>
            <w:r>
              <w:rPr>
                <w:rFonts w:ascii="仿宋_GB2312" w:eastAsia="仿宋_GB2312" w:hint="eastAsia"/>
                <w:sz w:val="24"/>
              </w:rPr>
              <w:t>名</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0F6621" w:rsidRDefault="00864AE8">
            <w:pPr>
              <w:widowControl/>
              <w:jc w:val="center"/>
              <w:rPr>
                <w:rFonts w:ascii="仿宋_GB2312" w:eastAsia="仿宋_GB2312"/>
                <w:sz w:val="24"/>
              </w:rPr>
            </w:pPr>
            <w:r>
              <w:rPr>
                <w:rFonts w:ascii="仿宋_GB2312" w:eastAsia="仿宋_GB2312" w:hint="eastAsia"/>
                <w:sz w:val="24"/>
              </w:rPr>
              <w:t>性</w:t>
            </w:r>
            <w:r>
              <w:rPr>
                <w:rFonts w:ascii="仿宋_GB2312" w:eastAsia="仿宋_GB2312" w:hint="eastAsia"/>
                <w:sz w:val="24"/>
              </w:rPr>
              <w:t xml:space="preserve"> </w:t>
            </w:r>
            <w:r>
              <w:rPr>
                <w:rFonts w:ascii="仿宋_GB2312" w:eastAsia="仿宋_GB2312" w:hint="eastAsia"/>
                <w:sz w:val="24"/>
              </w:rPr>
              <w:t>别</w:t>
            </w:r>
          </w:p>
        </w:tc>
        <w:tc>
          <w:tcPr>
            <w:tcW w:w="840" w:type="dxa"/>
            <w:tcBorders>
              <w:top w:val="single" w:sz="4" w:space="0" w:color="auto"/>
              <w:left w:val="single" w:sz="4" w:space="0" w:color="auto"/>
              <w:bottom w:val="single" w:sz="4" w:space="0" w:color="auto"/>
              <w:right w:val="single" w:sz="4" w:space="0" w:color="auto"/>
            </w:tcBorders>
            <w:vAlign w:val="center"/>
          </w:tcPr>
          <w:p w:rsidR="000F6621" w:rsidRDefault="00864AE8">
            <w:pPr>
              <w:widowControl/>
              <w:jc w:val="center"/>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龄</w:t>
            </w:r>
          </w:p>
        </w:tc>
        <w:tc>
          <w:tcPr>
            <w:tcW w:w="1000" w:type="dxa"/>
            <w:tcBorders>
              <w:top w:val="single" w:sz="4" w:space="0" w:color="auto"/>
              <w:left w:val="single" w:sz="4" w:space="0" w:color="auto"/>
              <w:bottom w:val="single" w:sz="4" w:space="0" w:color="auto"/>
              <w:right w:val="single" w:sz="4" w:space="0" w:color="auto"/>
            </w:tcBorders>
            <w:vAlign w:val="center"/>
          </w:tcPr>
          <w:p w:rsidR="000F6621" w:rsidRDefault="00864AE8">
            <w:pPr>
              <w:jc w:val="center"/>
              <w:rPr>
                <w:rFonts w:ascii="仿宋_GB2312" w:eastAsia="仿宋_GB2312"/>
                <w:sz w:val="24"/>
              </w:rPr>
            </w:pPr>
            <w:r>
              <w:rPr>
                <w:rFonts w:ascii="仿宋_GB2312" w:eastAsia="仿宋_GB2312" w:hint="eastAsia"/>
                <w:sz w:val="24"/>
              </w:rPr>
              <w:t>职</w:t>
            </w:r>
            <w:r>
              <w:rPr>
                <w:rFonts w:ascii="仿宋_GB2312" w:eastAsia="仿宋_GB2312" w:hint="eastAsia"/>
                <w:sz w:val="24"/>
              </w:rPr>
              <w:t xml:space="preserve"> </w:t>
            </w:r>
            <w:r>
              <w:rPr>
                <w:rFonts w:ascii="仿宋_GB2312" w:eastAsia="仿宋_GB2312" w:hint="eastAsia"/>
                <w:sz w:val="24"/>
              </w:rPr>
              <w:t>务</w:t>
            </w:r>
          </w:p>
        </w:tc>
        <w:tc>
          <w:tcPr>
            <w:tcW w:w="1147" w:type="dxa"/>
            <w:tcBorders>
              <w:top w:val="single" w:sz="4" w:space="0" w:color="auto"/>
              <w:left w:val="single" w:sz="4" w:space="0" w:color="auto"/>
              <w:bottom w:val="single" w:sz="4" w:space="0" w:color="auto"/>
              <w:right w:val="single" w:sz="4" w:space="0" w:color="auto"/>
            </w:tcBorders>
            <w:vAlign w:val="center"/>
          </w:tcPr>
          <w:p w:rsidR="000F6621" w:rsidRDefault="00864AE8">
            <w:pPr>
              <w:jc w:val="center"/>
              <w:rPr>
                <w:rFonts w:ascii="仿宋_GB2312" w:eastAsia="仿宋_GB2312"/>
                <w:sz w:val="24"/>
              </w:rPr>
            </w:pPr>
            <w:r>
              <w:rPr>
                <w:rFonts w:ascii="仿宋_GB2312" w:eastAsia="仿宋_GB2312" w:hint="eastAsia"/>
                <w:sz w:val="24"/>
              </w:rPr>
              <w:t>职</w:t>
            </w:r>
            <w:r>
              <w:rPr>
                <w:rFonts w:ascii="仿宋_GB2312" w:eastAsia="仿宋_GB2312" w:hint="eastAsia"/>
                <w:sz w:val="24"/>
              </w:rPr>
              <w:t xml:space="preserve"> </w:t>
            </w:r>
            <w:r>
              <w:rPr>
                <w:rFonts w:ascii="仿宋_GB2312" w:eastAsia="仿宋_GB2312" w:hint="eastAsia"/>
                <w:sz w:val="24"/>
              </w:rPr>
              <w:t>称</w:t>
            </w:r>
          </w:p>
        </w:tc>
        <w:tc>
          <w:tcPr>
            <w:tcW w:w="929" w:type="dxa"/>
            <w:tcBorders>
              <w:top w:val="single" w:sz="4" w:space="0" w:color="auto"/>
              <w:left w:val="single" w:sz="4" w:space="0" w:color="auto"/>
              <w:bottom w:val="single" w:sz="4" w:space="0" w:color="auto"/>
              <w:right w:val="single" w:sz="4" w:space="0" w:color="auto"/>
            </w:tcBorders>
            <w:vAlign w:val="center"/>
          </w:tcPr>
          <w:p w:rsidR="000F6621" w:rsidRDefault="00864AE8">
            <w:pPr>
              <w:widowControl/>
              <w:jc w:val="center"/>
              <w:rPr>
                <w:rFonts w:ascii="仿宋_GB2312" w:eastAsia="仿宋_GB2312"/>
              </w:rPr>
            </w:pPr>
            <w:r>
              <w:rPr>
                <w:rFonts w:ascii="仿宋_GB2312" w:eastAsia="仿宋_GB2312" w:hint="eastAsia"/>
              </w:rPr>
              <w:t>文化</w:t>
            </w:r>
          </w:p>
          <w:p w:rsidR="000F6621" w:rsidRDefault="00864AE8">
            <w:pPr>
              <w:widowControl/>
              <w:jc w:val="center"/>
              <w:rPr>
                <w:rFonts w:ascii="仿宋_GB2312" w:eastAsia="仿宋_GB2312"/>
              </w:rPr>
            </w:pPr>
            <w:r>
              <w:rPr>
                <w:rFonts w:ascii="仿宋_GB2312" w:eastAsia="仿宋_GB2312" w:hint="eastAsia"/>
              </w:rPr>
              <w:t>程度</w:t>
            </w:r>
          </w:p>
        </w:tc>
        <w:tc>
          <w:tcPr>
            <w:tcW w:w="1309" w:type="dxa"/>
            <w:tcBorders>
              <w:top w:val="single" w:sz="4" w:space="0" w:color="auto"/>
              <w:left w:val="single" w:sz="4" w:space="0" w:color="auto"/>
              <w:bottom w:val="single" w:sz="4" w:space="0" w:color="auto"/>
              <w:right w:val="single" w:sz="4" w:space="0" w:color="auto"/>
            </w:tcBorders>
            <w:vAlign w:val="center"/>
          </w:tcPr>
          <w:p w:rsidR="000F6621" w:rsidRDefault="00864AE8">
            <w:pPr>
              <w:widowControl/>
              <w:jc w:val="center"/>
              <w:rPr>
                <w:rFonts w:ascii="仿宋_GB2312" w:eastAsia="仿宋_GB2312"/>
                <w:sz w:val="24"/>
              </w:rPr>
            </w:pPr>
            <w:r>
              <w:rPr>
                <w:rFonts w:ascii="仿宋_GB2312" w:eastAsia="仿宋_GB2312" w:hint="eastAsia"/>
                <w:sz w:val="24"/>
              </w:rPr>
              <w:t>专</w:t>
            </w:r>
            <w:r>
              <w:rPr>
                <w:rFonts w:ascii="仿宋_GB2312" w:eastAsia="仿宋_GB2312" w:hint="eastAsia"/>
                <w:sz w:val="24"/>
              </w:rPr>
              <w:t xml:space="preserve"> </w:t>
            </w:r>
            <w:r>
              <w:rPr>
                <w:rFonts w:ascii="仿宋_GB2312" w:eastAsia="仿宋_GB2312" w:hint="eastAsia"/>
                <w:sz w:val="24"/>
              </w:rPr>
              <w:t>业</w:t>
            </w:r>
          </w:p>
        </w:tc>
        <w:tc>
          <w:tcPr>
            <w:tcW w:w="685" w:type="dxa"/>
            <w:tcBorders>
              <w:top w:val="single" w:sz="4" w:space="0" w:color="auto"/>
              <w:left w:val="single" w:sz="4" w:space="0" w:color="auto"/>
              <w:bottom w:val="single" w:sz="4" w:space="0" w:color="auto"/>
              <w:right w:val="single" w:sz="4" w:space="0" w:color="auto"/>
            </w:tcBorders>
            <w:vAlign w:val="center"/>
          </w:tcPr>
          <w:p w:rsidR="000F6621" w:rsidRDefault="00864AE8">
            <w:pPr>
              <w:widowControl/>
              <w:jc w:val="center"/>
              <w:rPr>
                <w:rFonts w:ascii="仿宋_GB2312" w:eastAsia="仿宋_GB2312"/>
              </w:rPr>
            </w:pPr>
            <w:r>
              <w:rPr>
                <w:rFonts w:ascii="仿宋_GB2312" w:eastAsia="仿宋_GB2312" w:hint="eastAsia"/>
                <w:sz w:val="21"/>
                <w:szCs w:val="21"/>
              </w:rPr>
              <w:t>本专业工作年限</w:t>
            </w:r>
          </w:p>
        </w:tc>
        <w:tc>
          <w:tcPr>
            <w:tcW w:w="840" w:type="dxa"/>
            <w:tcBorders>
              <w:top w:val="single" w:sz="4" w:space="0" w:color="auto"/>
              <w:left w:val="single" w:sz="4" w:space="0" w:color="auto"/>
              <w:bottom w:val="single" w:sz="4" w:space="0" w:color="auto"/>
              <w:right w:val="single" w:sz="4" w:space="0" w:color="auto"/>
            </w:tcBorders>
            <w:vAlign w:val="center"/>
          </w:tcPr>
          <w:p w:rsidR="000F6621" w:rsidRDefault="00864AE8">
            <w:pPr>
              <w:widowControl/>
              <w:jc w:val="center"/>
              <w:rPr>
                <w:rFonts w:ascii="仿宋_GB2312" w:eastAsia="仿宋_GB2312"/>
              </w:rPr>
            </w:pPr>
            <w:r>
              <w:rPr>
                <w:rFonts w:ascii="仿宋_GB2312" w:eastAsia="仿宋_GB2312" w:hint="eastAsia"/>
              </w:rPr>
              <w:t>工作岗位</w:t>
            </w:r>
          </w:p>
        </w:tc>
      </w:tr>
    </w:tbl>
    <w:p w:rsidR="000F6621" w:rsidRDefault="000F6621">
      <w:pPr>
        <w:pStyle w:val="5"/>
        <w:numPr>
          <w:ilvl w:val="0"/>
          <w:numId w:val="0"/>
        </w:numPr>
        <w:sectPr w:rsidR="000F6621">
          <w:pgSz w:w="11906" w:h="16838"/>
          <w:pgMar w:top="1610" w:right="1800" w:bottom="1610" w:left="1800" w:header="851" w:footer="992" w:gutter="0"/>
          <w:cols w:space="425"/>
          <w:docGrid w:type="lines" w:linePitch="312"/>
        </w:sectPr>
      </w:pPr>
      <w:bookmarkStart w:id="0" w:name="_GoBack"/>
      <w:bookmarkEnd w:id="0"/>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11"/>
        <w:gridCol w:w="2677"/>
        <w:gridCol w:w="1313"/>
        <w:gridCol w:w="2310"/>
        <w:gridCol w:w="2310"/>
        <w:gridCol w:w="1995"/>
        <w:gridCol w:w="2205"/>
      </w:tblGrid>
      <w:tr w:rsidR="000F6621">
        <w:trPr>
          <w:trHeight w:val="1247"/>
        </w:trPr>
        <w:tc>
          <w:tcPr>
            <w:tcW w:w="611" w:type="dxa"/>
            <w:vMerge w:val="restart"/>
          </w:tcPr>
          <w:p w:rsidR="000F6621" w:rsidRDefault="000F6621">
            <w:pPr>
              <w:pStyle w:val="TableParagraph"/>
              <w:rPr>
                <w:rFonts w:ascii="Times New Roman"/>
                <w:sz w:val="28"/>
              </w:rPr>
            </w:pPr>
          </w:p>
          <w:p w:rsidR="000F6621" w:rsidRDefault="000F6621">
            <w:pPr>
              <w:pStyle w:val="TableParagraph"/>
              <w:rPr>
                <w:rFonts w:ascii="Times New Roman"/>
                <w:sz w:val="28"/>
              </w:rPr>
            </w:pPr>
          </w:p>
          <w:p w:rsidR="000F6621" w:rsidRDefault="000F6621">
            <w:pPr>
              <w:pStyle w:val="TableParagraph"/>
              <w:spacing w:before="7"/>
              <w:rPr>
                <w:rFonts w:ascii="Times New Roman"/>
                <w:sz w:val="25"/>
              </w:rPr>
            </w:pPr>
          </w:p>
          <w:p w:rsidR="000F6621" w:rsidRDefault="00864AE8">
            <w:pPr>
              <w:pStyle w:val="TableParagraph"/>
              <w:spacing w:before="1" w:line="417" w:lineRule="auto"/>
              <w:ind w:left="137" w:right="180"/>
              <w:jc w:val="both"/>
              <w:rPr>
                <w:rFonts w:ascii="仿宋" w:eastAsia="仿宋"/>
                <w:sz w:val="28"/>
              </w:rPr>
            </w:pPr>
            <w:r>
              <w:rPr>
                <w:rFonts w:ascii="仿宋" w:eastAsia="仿宋" w:hint="eastAsia"/>
                <w:sz w:val="28"/>
              </w:rPr>
              <w:t>申请经营废物情况</w:t>
            </w:r>
          </w:p>
        </w:tc>
        <w:tc>
          <w:tcPr>
            <w:tcW w:w="2677" w:type="dxa"/>
          </w:tcPr>
          <w:p w:rsidR="000F6621" w:rsidRDefault="000F6621">
            <w:pPr>
              <w:pStyle w:val="TableParagraph"/>
              <w:spacing w:before="7"/>
              <w:rPr>
                <w:rFonts w:ascii="Times New Roman"/>
                <w:sz w:val="38"/>
              </w:rPr>
            </w:pPr>
          </w:p>
          <w:p w:rsidR="000F6621" w:rsidRDefault="00864AE8">
            <w:pPr>
              <w:pStyle w:val="TableParagraph"/>
              <w:ind w:left="539"/>
              <w:rPr>
                <w:rFonts w:ascii="仿宋" w:eastAsia="仿宋"/>
                <w:sz w:val="28"/>
              </w:rPr>
            </w:pPr>
            <w:r>
              <w:rPr>
                <w:rFonts w:ascii="仿宋" w:eastAsia="仿宋" w:hint="eastAsia"/>
                <w:sz w:val="28"/>
              </w:rPr>
              <w:t>废</w:t>
            </w:r>
            <w:r>
              <w:rPr>
                <w:rFonts w:ascii="仿宋" w:eastAsia="仿宋" w:hint="eastAsia"/>
                <w:sz w:val="28"/>
              </w:rPr>
              <w:t xml:space="preserve"> </w:t>
            </w:r>
            <w:r>
              <w:rPr>
                <w:rFonts w:ascii="仿宋" w:eastAsia="仿宋" w:hint="eastAsia"/>
                <w:sz w:val="28"/>
              </w:rPr>
              <w:t>物</w:t>
            </w:r>
            <w:r>
              <w:rPr>
                <w:rFonts w:ascii="仿宋" w:eastAsia="仿宋" w:hint="eastAsia"/>
                <w:sz w:val="28"/>
              </w:rPr>
              <w:t xml:space="preserve"> </w:t>
            </w:r>
            <w:r>
              <w:rPr>
                <w:rFonts w:ascii="仿宋" w:eastAsia="仿宋" w:hint="eastAsia"/>
                <w:sz w:val="28"/>
              </w:rPr>
              <w:t>名</w:t>
            </w:r>
            <w:r>
              <w:rPr>
                <w:rFonts w:ascii="仿宋" w:eastAsia="仿宋" w:hint="eastAsia"/>
                <w:sz w:val="28"/>
              </w:rPr>
              <w:t xml:space="preserve"> </w:t>
            </w:r>
            <w:r>
              <w:rPr>
                <w:rFonts w:ascii="仿宋" w:eastAsia="仿宋" w:hint="eastAsia"/>
                <w:sz w:val="28"/>
              </w:rPr>
              <w:t>称</w:t>
            </w:r>
          </w:p>
        </w:tc>
        <w:tc>
          <w:tcPr>
            <w:tcW w:w="1313" w:type="dxa"/>
          </w:tcPr>
          <w:p w:rsidR="000F6621" w:rsidRDefault="000F6621">
            <w:pPr>
              <w:pStyle w:val="TableParagraph"/>
              <w:spacing w:before="7"/>
              <w:rPr>
                <w:rFonts w:ascii="Times New Roman"/>
                <w:sz w:val="38"/>
              </w:rPr>
            </w:pPr>
          </w:p>
          <w:p w:rsidR="000F6621" w:rsidRDefault="00864AE8">
            <w:pPr>
              <w:pStyle w:val="TableParagraph"/>
              <w:ind w:left="49" w:right="93"/>
              <w:jc w:val="center"/>
              <w:rPr>
                <w:rFonts w:ascii="仿宋" w:eastAsia="仿宋"/>
                <w:sz w:val="28"/>
              </w:rPr>
            </w:pPr>
            <w:r>
              <w:rPr>
                <w:rFonts w:ascii="仿宋" w:eastAsia="仿宋" w:hint="eastAsia"/>
                <w:sz w:val="28"/>
              </w:rPr>
              <w:t>类别编号</w:t>
            </w:r>
          </w:p>
        </w:tc>
        <w:tc>
          <w:tcPr>
            <w:tcW w:w="2310" w:type="dxa"/>
          </w:tcPr>
          <w:p w:rsidR="000F6621" w:rsidRDefault="000F6621">
            <w:pPr>
              <w:pStyle w:val="TableParagraph"/>
              <w:spacing w:before="7"/>
              <w:rPr>
                <w:rFonts w:ascii="Times New Roman"/>
                <w:sz w:val="38"/>
              </w:rPr>
            </w:pPr>
          </w:p>
          <w:p w:rsidR="000F6621" w:rsidRDefault="00864AE8">
            <w:pPr>
              <w:pStyle w:val="TableParagraph"/>
              <w:ind w:left="286"/>
              <w:rPr>
                <w:rFonts w:ascii="仿宋" w:eastAsia="仿宋"/>
                <w:sz w:val="28"/>
              </w:rPr>
            </w:pPr>
            <w:r>
              <w:rPr>
                <w:rFonts w:ascii="仿宋" w:eastAsia="仿宋" w:hint="eastAsia"/>
                <w:sz w:val="28"/>
              </w:rPr>
              <w:t>主要化学成分</w:t>
            </w:r>
          </w:p>
        </w:tc>
        <w:tc>
          <w:tcPr>
            <w:tcW w:w="2310" w:type="dxa"/>
          </w:tcPr>
          <w:p w:rsidR="000F6621" w:rsidRDefault="000F6621">
            <w:pPr>
              <w:pStyle w:val="TableParagraph"/>
              <w:spacing w:before="7"/>
              <w:rPr>
                <w:rFonts w:ascii="Times New Roman"/>
                <w:sz w:val="38"/>
              </w:rPr>
            </w:pPr>
          </w:p>
          <w:p w:rsidR="000F6621" w:rsidRDefault="00864AE8">
            <w:pPr>
              <w:pStyle w:val="TableParagraph"/>
              <w:ind w:right="582"/>
              <w:jc w:val="right"/>
              <w:rPr>
                <w:rFonts w:ascii="仿宋" w:eastAsia="仿宋"/>
                <w:sz w:val="28"/>
              </w:rPr>
            </w:pPr>
            <w:r>
              <w:rPr>
                <w:rFonts w:ascii="仿宋" w:eastAsia="仿宋" w:hint="eastAsia"/>
                <w:sz w:val="28"/>
              </w:rPr>
              <w:t>危险特性</w:t>
            </w:r>
          </w:p>
        </w:tc>
        <w:tc>
          <w:tcPr>
            <w:tcW w:w="1995" w:type="dxa"/>
          </w:tcPr>
          <w:p w:rsidR="000F6621" w:rsidRDefault="00864AE8">
            <w:pPr>
              <w:pStyle w:val="TableParagraph"/>
              <w:spacing w:before="132"/>
              <w:ind w:left="295"/>
              <w:rPr>
                <w:rFonts w:ascii="仿宋" w:eastAsia="仿宋"/>
                <w:sz w:val="28"/>
              </w:rPr>
            </w:pPr>
            <w:r>
              <w:rPr>
                <w:rFonts w:ascii="仿宋" w:eastAsia="仿宋" w:hint="eastAsia"/>
                <w:sz w:val="28"/>
              </w:rPr>
              <w:t>经</w:t>
            </w:r>
            <w:r>
              <w:rPr>
                <w:rFonts w:ascii="仿宋" w:eastAsia="仿宋" w:hint="eastAsia"/>
                <w:sz w:val="28"/>
              </w:rPr>
              <w:t xml:space="preserve"> </w:t>
            </w:r>
            <w:r>
              <w:rPr>
                <w:rFonts w:ascii="仿宋" w:eastAsia="仿宋" w:hint="eastAsia"/>
                <w:sz w:val="28"/>
              </w:rPr>
              <w:t>营</w:t>
            </w:r>
            <w:r>
              <w:rPr>
                <w:rFonts w:ascii="仿宋" w:eastAsia="仿宋" w:hint="eastAsia"/>
                <w:sz w:val="28"/>
              </w:rPr>
              <w:t xml:space="preserve"> </w:t>
            </w:r>
            <w:r>
              <w:rPr>
                <w:rFonts w:ascii="仿宋" w:eastAsia="仿宋" w:hint="eastAsia"/>
                <w:sz w:val="28"/>
              </w:rPr>
              <w:t>数量</w:t>
            </w:r>
          </w:p>
          <w:p w:rsidR="000F6621" w:rsidRDefault="000F6621">
            <w:pPr>
              <w:pStyle w:val="TableParagraph"/>
              <w:rPr>
                <w:rFonts w:ascii="Times New Roman"/>
                <w:sz w:val="23"/>
              </w:rPr>
            </w:pPr>
          </w:p>
          <w:p w:rsidR="000F6621" w:rsidRDefault="00864AE8">
            <w:pPr>
              <w:pStyle w:val="TableParagraph"/>
              <w:ind w:left="367"/>
              <w:rPr>
                <w:rFonts w:ascii="仿宋" w:eastAsia="仿宋"/>
                <w:sz w:val="28"/>
              </w:rPr>
            </w:pPr>
            <w:r>
              <w:rPr>
                <w:rFonts w:ascii="仿宋" w:eastAsia="仿宋" w:hint="eastAsia"/>
                <w:sz w:val="28"/>
              </w:rPr>
              <w:t>（吨</w:t>
            </w:r>
            <w:r>
              <w:rPr>
                <w:rFonts w:ascii="仿宋" w:eastAsia="仿宋" w:hint="eastAsia"/>
                <w:sz w:val="28"/>
              </w:rPr>
              <w:t>/</w:t>
            </w:r>
            <w:r>
              <w:rPr>
                <w:rFonts w:ascii="仿宋" w:eastAsia="仿宋" w:hint="eastAsia"/>
                <w:sz w:val="28"/>
              </w:rPr>
              <w:t>年）</w:t>
            </w:r>
          </w:p>
        </w:tc>
        <w:tc>
          <w:tcPr>
            <w:tcW w:w="2205" w:type="dxa"/>
          </w:tcPr>
          <w:p w:rsidR="000F6621" w:rsidRDefault="000F6621">
            <w:pPr>
              <w:pStyle w:val="TableParagraph"/>
              <w:spacing w:before="7"/>
              <w:rPr>
                <w:rFonts w:ascii="Times New Roman"/>
                <w:sz w:val="38"/>
              </w:rPr>
            </w:pPr>
          </w:p>
          <w:p w:rsidR="000F6621" w:rsidRDefault="00864AE8">
            <w:pPr>
              <w:pStyle w:val="TableParagraph"/>
              <w:ind w:left="381" w:right="371"/>
              <w:jc w:val="center"/>
              <w:rPr>
                <w:rFonts w:ascii="仿宋" w:eastAsia="仿宋"/>
                <w:sz w:val="28"/>
              </w:rPr>
            </w:pPr>
            <w:r>
              <w:rPr>
                <w:rFonts w:ascii="仿宋" w:eastAsia="仿宋" w:hint="eastAsia"/>
                <w:sz w:val="28"/>
              </w:rPr>
              <w:t>经营方式</w:t>
            </w:r>
          </w:p>
        </w:tc>
      </w:tr>
      <w:tr w:rsidR="000F6621">
        <w:trPr>
          <w:trHeight w:val="624"/>
        </w:trPr>
        <w:tc>
          <w:tcPr>
            <w:tcW w:w="611" w:type="dxa"/>
            <w:vMerge/>
            <w:tcBorders>
              <w:top w:val="nil"/>
            </w:tcBorders>
          </w:tcPr>
          <w:p w:rsidR="000F6621" w:rsidRDefault="000F6621">
            <w:pPr>
              <w:rPr>
                <w:sz w:val="2"/>
                <w:szCs w:val="2"/>
              </w:rPr>
            </w:pPr>
          </w:p>
        </w:tc>
        <w:tc>
          <w:tcPr>
            <w:tcW w:w="2677" w:type="dxa"/>
            <w:vAlign w:val="center"/>
          </w:tcPr>
          <w:p w:rsidR="000F6621" w:rsidRDefault="00864AE8">
            <w:pPr>
              <w:pStyle w:val="TableParagraph"/>
              <w:ind w:right="48"/>
              <w:jc w:val="center"/>
              <w:rPr>
                <w:rFonts w:ascii="仿宋" w:eastAsia="仿宋" w:hAnsi="仿宋" w:cs="仿宋"/>
                <w:sz w:val="28"/>
                <w:lang w:val="en-US" w:eastAsia="zh-Hans"/>
              </w:rPr>
            </w:pPr>
            <w:r>
              <w:rPr>
                <w:rFonts w:ascii="仿宋" w:eastAsia="仿宋" w:hAnsi="仿宋" w:cs="仿宋"/>
                <w:sz w:val="28"/>
              </w:rPr>
              <w:t>铝灰</w:t>
            </w:r>
            <w:r>
              <w:rPr>
                <w:rFonts w:ascii="仿宋" w:eastAsia="仿宋" w:hAnsi="仿宋" w:cs="仿宋" w:hint="eastAsia"/>
                <w:sz w:val="28"/>
                <w:lang w:val="en-US"/>
              </w:rPr>
              <w:t>渣</w:t>
            </w:r>
          </w:p>
        </w:tc>
        <w:tc>
          <w:tcPr>
            <w:tcW w:w="1313" w:type="dxa"/>
            <w:vAlign w:val="center"/>
          </w:tcPr>
          <w:p w:rsidR="000F6621" w:rsidRDefault="00864AE8">
            <w:pPr>
              <w:pStyle w:val="TableParagraph"/>
              <w:ind w:right="42"/>
              <w:jc w:val="center"/>
              <w:rPr>
                <w:rFonts w:ascii="仿宋" w:eastAsia="仿宋" w:hAnsi="仿宋" w:cs="仿宋"/>
                <w:sz w:val="28"/>
                <w:lang w:val="en-US"/>
              </w:rPr>
            </w:pPr>
            <w:r>
              <w:rPr>
                <w:rFonts w:ascii="仿宋" w:eastAsia="仿宋" w:hAnsi="仿宋" w:cs="仿宋" w:hint="eastAsia"/>
                <w:sz w:val="28"/>
              </w:rPr>
              <w:t>HW</w:t>
            </w:r>
            <w:r>
              <w:rPr>
                <w:rFonts w:ascii="仿宋" w:eastAsia="仿宋" w:hAnsi="仿宋" w:cs="仿宋" w:hint="eastAsia"/>
                <w:sz w:val="28"/>
                <w:lang w:val="en-US"/>
              </w:rPr>
              <w:t>48</w:t>
            </w:r>
          </w:p>
        </w:tc>
        <w:tc>
          <w:tcPr>
            <w:tcW w:w="2310" w:type="dxa"/>
            <w:vAlign w:val="center"/>
          </w:tcPr>
          <w:p w:rsidR="000F6621" w:rsidRDefault="00864AE8">
            <w:pPr>
              <w:pStyle w:val="TableParagraph"/>
              <w:ind w:right="48"/>
              <w:jc w:val="center"/>
              <w:rPr>
                <w:rFonts w:ascii="仿宋" w:eastAsia="仿宋" w:hAnsi="仿宋" w:cs="仿宋"/>
                <w:sz w:val="28"/>
                <w:lang w:val="en-US"/>
              </w:rPr>
            </w:pPr>
            <w:r>
              <w:rPr>
                <w:rFonts w:ascii="仿宋" w:eastAsia="仿宋" w:hAnsi="仿宋" w:cs="仿宋" w:hint="eastAsia"/>
                <w:sz w:val="28"/>
                <w:lang w:val="en-US" w:eastAsia="zh-Hans"/>
              </w:rPr>
              <w:t>铝</w:t>
            </w:r>
            <w:r>
              <w:rPr>
                <w:rFonts w:ascii="仿宋" w:eastAsia="仿宋" w:hAnsi="仿宋" w:cs="仿宋" w:hint="eastAsia"/>
                <w:sz w:val="28"/>
                <w:lang w:val="en-US"/>
              </w:rPr>
              <w:t>、硅</w:t>
            </w:r>
          </w:p>
        </w:tc>
        <w:tc>
          <w:tcPr>
            <w:tcW w:w="2310" w:type="dxa"/>
            <w:vAlign w:val="center"/>
          </w:tcPr>
          <w:p w:rsidR="000F6621" w:rsidRDefault="00864AE8">
            <w:pPr>
              <w:pStyle w:val="TableParagraph"/>
              <w:ind w:left="55" w:right="48"/>
              <w:jc w:val="center"/>
              <w:rPr>
                <w:rFonts w:ascii="仿宋" w:eastAsia="仿宋" w:hAnsi="仿宋" w:cs="仿宋"/>
                <w:sz w:val="28"/>
                <w:lang w:val="en-US"/>
              </w:rPr>
            </w:pPr>
            <w:r>
              <w:rPr>
                <w:rFonts w:ascii="仿宋" w:eastAsia="仿宋" w:hAnsi="仿宋" w:cs="仿宋" w:hint="eastAsia"/>
                <w:sz w:val="28"/>
                <w:lang w:val="en-US"/>
              </w:rPr>
              <w:t>反应性、浸出毒性</w:t>
            </w:r>
          </w:p>
        </w:tc>
        <w:tc>
          <w:tcPr>
            <w:tcW w:w="1995" w:type="dxa"/>
            <w:vAlign w:val="center"/>
          </w:tcPr>
          <w:p w:rsidR="000F6621" w:rsidRDefault="00864AE8">
            <w:pPr>
              <w:pStyle w:val="TableParagraph"/>
              <w:jc w:val="center"/>
              <w:rPr>
                <w:rFonts w:ascii="仿宋" w:eastAsia="仿宋" w:hAnsi="仿宋" w:cs="仿宋"/>
                <w:sz w:val="28"/>
              </w:rPr>
            </w:pPr>
            <w:r>
              <w:rPr>
                <w:rFonts w:ascii="仿宋" w:eastAsia="仿宋" w:hAnsi="仿宋" w:cs="仿宋"/>
                <w:sz w:val="28"/>
              </w:rPr>
              <w:t>30000</w:t>
            </w:r>
          </w:p>
        </w:tc>
        <w:tc>
          <w:tcPr>
            <w:tcW w:w="2205" w:type="dxa"/>
            <w:vAlign w:val="center"/>
          </w:tcPr>
          <w:p w:rsidR="000F6621" w:rsidRDefault="00864AE8">
            <w:pPr>
              <w:pStyle w:val="TableParagraph"/>
              <w:ind w:right="373"/>
              <w:jc w:val="center"/>
              <w:rPr>
                <w:rFonts w:ascii="仿宋" w:eastAsia="仿宋" w:hAnsi="仿宋" w:cs="仿宋"/>
                <w:sz w:val="28"/>
              </w:rPr>
            </w:pPr>
            <w:r>
              <w:rPr>
                <w:rFonts w:ascii="仿宋" w:eastAsia="仿宋" w:hAnsi="仿宋" w:cs="仿宋" w:hint="eastAsia"/>
                <w:sz w:val="28"/>
                <w:lang w:val="en-US"/>
              </w:rPr>
              <w:t xml:space="preserve">  </w:t>
            </w:r>
            <w:r>
              <w:rPr>
                <w:rFonts w:ascii="仿宋" w:eastAsia="仿宋" w:hAnsi="仿宋" w:cs="仿宋" w:hint="eastAsia"/>
                <w:sz w:val="28"/>
              </w:rPr>
              <w:t>处置、利用</w:t>
            </w:r>
          </w:p>
        </w:tc>
      </w:tr>
      <w:tr w:rsidR="000F6621">
        <w:trPr>
          <w:trHeight w:val="624"/>
        </w:trPr>
        <w:tc>
          <w:tcPr>
            <w:tcW w:w="611" w:type="dxa"/>
            <w:vMerge/>
          </w:tcPr>
          <w:p w:rsidR="000F6621" w:rsidRDefault="000F6621">
            <w:pPr>
              <w:pStyle w:val="TableParagraph"/>
              <w:ind w:right="373"/>
              <w:jc w:val="center"/>
            </w:pPr>
          </w:p>
        </w:tc>
        <w:tc>
          <w:tcPr>
            <w:tcW w:w="2677" w:type="dxa"/>
            <w:vAlign w:val="center"/>
          </w:tcPr>
          <w:p w:rsidR="000F6621" w:rsidRDefault="000F6621">
            <w:pPr>
              <w:pStyle w:val="TableParagraph"/>
              <w:ind w:right="373"/>
              <w:jc w:val="center"/>
              <w:rPr>
                <w:rFonts w:ascii="仿宋" w:eastAsia="仿宋" w:hAnsi="仿宋" w:cs="仿宋"/>
                <w:sz w:val="28"/>
                <w:lang w:val="en-US"/>
              </w:rPr>
            </w:pPr>
          </w:p>
        </w:tc>
        <w:tc>
          <w:tcPr>
            <w:tcW w:w="1313" w:type="dxa"/>
            <w:vAlign w:val="center"/>
          </w:tcPr>
          <w:p w:rsidR="000F6621" w:rsidRDefault="000F6621">
            <w:pPr>
              <w:pStyle w:val="TableParagraph"/>
              <w:ind w:right="373"/>
              <w:jc w:val="center"/>
              <w:rPr>
                <w:rFonts w:ascii="仿宋" w:eastAsia="仿宋" w:hAnsi="仿宋" w:cs="仿宋"/>
                <w:sz w:val="28"/>
                <w:lang w:val="en-US"/>
              </w:rPr>
            </w:pPr>
          </w:p>
        </w:tc>
        <w:tc>
          <w:tcPr>
            <w:tcW w:w="2310" w:type="dxa"/>
            <w:vAlign w:val="center"/>
          </w:tcPr>
          <w:p w:rsidR="000F6621" w:rsidRDefault="000F6621">
            <w:pPr>
              <w:pStyle w:val="TableParagraph"/>
              <w:ind w:right="373"/>
              <w:jc w:val="center"/>
              <w:rPr>
                <w:rFonts w:ascii="仿宋" w:eastAsia="仿宋" w:hAnsi="仿宋" w:cs="仿宋"/>
                <w:sz w:val="28"/>
                <w:lang w:val="en-US"/>
              </w:rPr>
            </w:pPr>
          </w:p>
        </w:tc>
        <w:tc>
          <w:tcPr>
            <w:tcW w:w="2310" w:type="dxa"/>
            <w:vAlign w:val="center"/>
          </w:tcPr>
          <w:p w:rsidR="000F6621" w:rsidRDefault="000F6621">
            <w:pPr>
              <w:pStyle w:val="TableParagraph"/>
              <w:ind w:right="373"/>
              <w:jc w:val="center"/>
              <w:rPr>
                <w:rFonts w:ascii="仿宋" w:eastAsia="仿宋" w:hAnsi="仿宋" w:cs="仿宋"/>
                <w:sz w:val="28"/>
                <w:lang w:val="en-US"/>
              </w:rPr>
            </w:pPr>
          </w:p>
        </w:tc>
        <w:tc>
          <w:tcPr>
            <w:tcW w:w="1995" w:type="dxa"/>
            <w:vAlign w:val="center"/>
          </w:tcPr>
          <w:p w:rsidR="000F6621" w:rsidRDefault="000F6621">
            <w:pPr>
              <w:pStyle w:val="TableParagraph"/>
              <w:ind w:right="373"/>
              <w:jc w:val="center"/>
              <w:rPr>
                <w:rFonts w:ascii="仿宋" w:eastAsia="仿宋" w:hAnsi="仿宋" w:cs="仿宋"/>
                <w:sz w:val="28"/>
                <w:lang w:val="en-US"/>
              </w:rPr>
            </w:pPr>
          </w:p>
        </w:tc>
        <w:tc>
          <w:tcPr>
            <w:tcW w:w="2205" w:type="dxa"/>
            <w:vAlign w:val="center"/>
          </w:tcPr>
          <w:p w:rsidR="000F6621" w:rsidRDefault="000F6621">
            <w:pPr>
              <w:pStyle w:val="TableParagraph"/>
              <w:ind w:right="373"/>
              <w:jc w:val="center"/>
              <w:rPr>
                <w:rFonts w:ascii="仿宋" w:eastAsia="仿宋" w:hAnsi="仿宋" w:cs="仿宋"/>
                <w:sz w:val="28"/>
                <w:lang w:val="en-US"/>
              </w:rPr>
            </w:pPr>
          </w:p>
        </w:tc>
      </w:tr>
      <w:tr w:rsidR="000F6621">
        <w:trPr>
          <w:trHeight w:val="623"/>
        </w:trPr>
        <w:tc>
          <w:tcPr>
            <w:tcW w:w="611" w:type="dxa"/>
            <w:vMerge/>
            <w:tcBorders>
              <w:top w:val="nil"/>
            </w:tcBorders>
          </w:tcPr>
          <w:p w:rsidR="000F6621" w:rsidRDefault="000F6621">
            <w:pPr>
              <w:rPr>
                <w:sz w:val="2"/>
                <w:szCs w:val="2"/>
              </w:rPr>
            </w:pPr>
          </w:p>
        </w:tc>
        <w:tc>
          <w:tcPr>
            <w:tcW w:w="2677" w:type="dxa"/>
          </w:tcPr>
          <w:p w:rsidR="000F6621" w:rsidRDefault="000F6621">
            <w:pPr>
              <w:pStyle w:val="TableParagraph"/>
              <w:rPr>
                <w:rFonts w:ascii="仿宋" w:eastAsia="仿宋" w:hAnsi="仿宋" w:cs="仿宋"/>
                <w:sz w:val="28"/>
              </w:rPr>
            </w:pPr>
          </w:p>
        </w:tc>
        <w:tc>
          <w:tcPr>
            <w:tcW w:w="1313" w:type="dxa"/>
          </w:tcPr>
          <w:p w:rsidR="000F6621" w:rsidRDefault="000F6621">
            <w:pPr>
              <w:pStyle w:val="TableParagraph"/>
              <w:rPr>
                <w:rFonts w:ascii="仿宋" w:eastAsia="仿宋" w:hAnsi="仿宋" w:cs="仿宋"/>
                <w:sz w:val="28"/>
              </w:rPr>
            </w:pPr>
          </w:p>
        </w:tc>
        <w:tc>
          <w:tcPr>
            <w:tcW w:w="2310" w:type="dxa"/>
          </w:tcPr>
          <w:p w:rsidR="000F6621" w:rsidRDefault="000F6621">
            <w:pPr>
              <w:pStyle w:val="TableParagraph"/>
              <w:rPr>
                <w:rFonts w:ascii="仿宋" w:eastAsia="仿宋" w:hAnsi="仿宋" w:cs="仿宋"/>
                <w:sz w:val="28"/>
              </w:rPr>
            </w:pPr>
          </w:p>
        </w:tc>
        <w:tc>
          <w:tcPr>
            <w:tcW w:w="2310" w:type="dxa"/>
          </w:tcPr>
          <w:p w:rsidR="000F6621" w:rsidRDefault="000F6621">
            <w:pPr>
              <w:pStyle w:val="TableParagraph"/>
              <w:rPr>
                <w:rFonts w:ascii="仿宋" w:eastAsia="仿宋" w:hAnsi="仿宋" w:cs="仿宋"/>
                <w:sz w:val="28"/>
              </w:rPr>
            </w:pPr>
          </w:p>
        </w:tc>
        <w:tc>
          <w:tcPr>
            <w:tcW w:w="1995" w:type="dxa"/>
          </w:tcPr>
          <w:p w:rsidR="000F6621" w:rsidRDefault="000F6621">
            <w:pPr>
              <w:pStyle w:val="TableParagraph"/>
              <w:rPr>
                <w:rFonts w:ascii="仿宋" w:eastAsia="仿宋" w:hAnsi="仿宋" w:cs="仿宋"/>
                <w:sz w:val="28"/>
              </w:rPr>
            </w:pPr>
          </w:p>
        </w:tc>
        <w:tc>
          <w:tcPr>
            <w:tcW w:w="2205" w:type="dxa"/>
          </w:tcPr>
          <w:p w:rsidR="000F6621" w:rsidRDefault="000F6621">
            <w:pPr>
              <w:pStyle w:val="TableParagraph"/>
              <w:rPr>
                <w:rFonts w:ascii="仿宋" w:eastAsia="仿宋" w:hAnsi="仿宋" w:cs="仿宋"/>
                <w:sz w:val="28"/>
              </w:rPr>
            </w:pPr>
          </w:p>
        </w:tc>
      </w:tr>
      <w:tr w:rsidR="000F6621">
        <w:trPr>
          <w:trHeight w:val="623"/>
        </w:trPr>
        <w:tc>
          <w:tcPr>
            <w:tcW w:w="611" w:type="dxa"/>
            <w:vMerge/>
            <w:tcBorders>
              <w:top w:val="nil"/>
            </w:tcBorders>
          </w:tcPr>
          <w:p w:rsidR="000F6621" w:rsidRDefault="000F6621">
            <w:pPr>
              <w:rPr>
                <w:sz w:val="2"/>
                <w:szCs w:val="2"/>
              </w:rPr>
            </w:pPr>
          </w:p>
        </w:tc>
        <w:tc>
          <w:tcPr>
            <w:tcW w:w="2677" w:type="dxa"/>
          </w:tcPr>
          <w:p w:rsidR="000F6621" w:rsidRDefault="000F6621">
            <w:pPr>
              <w:pStyle w:val="TableParagraph"/>
              <w:rPr>
                <w:rFonts w:ascii="仿宋" w:eastAsia="仿宋" w:hAnsi="仿宋" w:cs="仿宋"/>
                <w:sz w:val="28"/>
              </w:rPr>
            </w:pPr>
          </w:p>
        </w:tc>
        <w:tc>
          <w:tcPr>
            <w:tcW w:w="1313" w:type="dxa"/>
          </w:tcPr>
          <w:p w:rsidR="000F6621" w:rsidRDefault="000F6621">
            <w:pPr>
              <w:pStyle w:val="TableParagraph"/>
              <w:rPr>
                <w:rFonts w:ascii="仿宋" w:eastAsia="仿宋" w:hAnsi="仿宋" w:cs="仿宋"/>
                <w:sz w:val="28"/>
              </w:rPr>
            </w:pPr>
          </w:p>
        </w:tc>
        <w:tc>
          <w:tcPr>
            <w:tcW w:w="2310" w:type="dxa"/>
          </w:tcPr>
          <w:p w:rsidR="000F6621" w:rsidRDefault="000F6621">
            <w:pPr>
              <w:pStyle w:val="TableParagraph"/>
              <w:rPr>
                <w:rFonts w:ascii="仿宋" w:eastAsia="仿宋" w:hAnsi="仿宋" w:cs="仿宋"/>
                <w:sz w:val="28"/>
              </w:rPr>
            </w:pPr>
          </w:p>
        </w:tc>
        <w:tc>
          <w:tcPr>
            <w:tcW w:w="2310" w:type="dxa"/>
          </w:tcPr>
          <w:p w:rsidR="000F6621" w:rsidRDefault="000F6621">
            <w:pPr>
              <w:pStyle w:val="TableParagraph"/>
              <w:rPr>
                <w:rFonts w:ascii="仿宋" w:eastAsia="仿宋" w:hAnsi="仿宋" w:cs="仿宋"/>
                <w:sz w:val="28"/>
              </w:rPr>
            </w:pPr>
          </w:p>
        </w:tc>
        <w:tc>
          <w:tcPr>
            <w:tcW w:w="1995" w:type="dxa"/>
          </w:tcPr>
          <w:p w:rsidR="000F6621" w:rsidRDefault="000F6621">
            <w:pPr>
              <w:pStyle w:val="TableParagraph"/>
              <w:rPr>
                <w:rFonts w:ascii="仿宋" w:eastAsia="仿宋" w:hAnsi="仿宋" w:cs="仿宋"/>
                <w:sz w:val="28"/>
              </w:rPr>
            </w:pPr>
          </w:p>
        </w:tc>
        <w:tc>
          <w:tcPr>
            <w:tcW w:w="2205" w:type="dxa"/>
          </w:tcPr>
          <w:p w:rsidR="000F6621" w:rsidRDefault="000F6621">
            <w:pPr>
              <w:pStyle w:val="TableParagraph"/>
              <w:rPr>
                <w:rFonts w:ascii="仿宋" w:eastAsia="仿宋" w:hAnsi="仿宋" w:cs="仿宋"/>
                <w:sz w:val="28"/>
              </w:rPr>
            </w:pPr>
          </w:p>
        </w:tc>
      </w:tr>
      <w:tr w:rsidR="000F6621">
        <w:trPr>
          <w:trHeight w:val="624"/>
        </w:trPr>
        <w:tc>
          <w:tcPr>
            <w:tcW w:w="611" w:type="dxa"/>
            <w:vMerge/>
            <w:tcBorders>
              <w:top w:val="nil"/>
            </w:tcBorders>
          </w:tcPr>
          <w:p w:rsidR="000F6621" w:rsidRDefault="000F6621">
            <w:pPr>
              <w:rPr>
                <w:sz w:val="2"/>
                <w:szCs w:val="2"/>
              </w:rPr>
            </w:pPr>
          </w:p>
        </w:tc>
        <w:tc>
          <w:tcPr>
            <w:tcW w:w="2677" w:type="dxa"/>
          </w:tcPr>
          <w:p w:rsidR="000F6621" w:rsidRDefault="000F6621">
            <w:pPr>
              <w:pStyle w:val="TableParagraph"/>
              <w:rPr>
                <w:rFonts w:ascii="仿宋" w:eastAsia="仿宋" w:hAnsi="仿宋" w:cs="仿宋"/>
                <w:sz w:val="28"/>
              </w:rPr>
            </w:pPr>
          </w:p>
        </w:tc>
        <w:tc>
          <w:tcPr>
            <w:tcW w:w="1313" w:type="dxa"/>
          </w:tcPr>
          <w:p w:rsidR="000F6621" w:rsidRDefault="000F6621">
            <w:pPr>
              <w:pStyle w:val="TableParagraph"/>
              <w:rPr>
                <w:rFonts w:ascii="仿宋" w:eastAsia="仿宋" w:hAnsi="仿宋" w:cs="仿宋"/>
                <w:sz w:val="28"/>
              </w:rPr>
            </w:pPr>
          </w:p>
        </w:tc>
        <w:tc>
          <w:tcPr>
            <w:tcW w:w="2310" w:type="dxa"/>
          </w:tcPr>
          <w:p w:rsidR="000F6621" w:rsidRDefault="000F6621">
            <w:pPr>
              <w:pStyle w:val="TableParagraph"/>
              <w:rPr>
                <w:rFonts w:ascii="仿宋" w:eastAsia="仿宋" w:hAnsi="仿宋" w:cs="仿宋"/>
                <w:sz w:val="28"/>
              </w:rPr>
            </w:pPr>
          </w:p>
        </w:tc>
        <w:tc>
          <w:tcPr>
            <w:tcW w:w="2310" w:type="dxa"/>
          </w:tcPr>
          <w:p w:rsidR="000F6621" w:rsidRDefault="000F6621">
            <w:pPr>
              <w:pStyle w:val="TableParagraph"/>
              <w:rPr>
                <w:rFonts w:ascii="仿宋" w:eastAsia="仿宋" w:hAnsi="仿宋" w:cs="仿宋"/>
                <w:sz w:val="28"/>
              </w:rPr>
            </w:pPr>
          </w:p>
        </w:tc>
        <w:tc>
          <w:tcPr>
            <w:tcW w:w="1995" w:type="dxa"/>
          </w:tcPr>
          <w:p w:rsidR="000F6621" w:rsidRDefault="000F6621">
            <w:pPr>
              <w:pStyle w:val="TableParagraph"/>
              <w:rPr>
                <w:rFonts w:ascii="仿宋" w:eastAsia="仿宋" w:hAnsi="仿宋" w:cs="仿宋"/>
                <w:sz w:val="28"/>
              </w:rPr>
            </w:pPr>
          </w:p>
        </w:tc>
        <w:tc>
          <w:tcPr>
            <w:tcW w:w="2205" w:type="dxa"/>
          </w:tcPr>
          <w:p w:rsidR="000F6621" w:rsidRDefault="000F6621">
            <w:pPr>
              <w:pStyle w:val="TableParagraph"/>
              <w:rPr>
                <w:rFonts w:ascii="仿宋" w:eastAsia="仿宋" w:hAnsi="仿宋" w:cs="仿宋"/>
                <w:sz w:val="28"/>
              </w:rPr>
            </w:pPr>
          </w:p>
        </w:tc>
      </w:tr>
      <w:tr w:rsidR="000F6621">
        <w:trPr>
          <w:trHeight w:val="623"/>
        </w:trPr>
        <w:tc>
          <w:tcPr>
            <w:tcW w:w="611" w:type="dxa"/>
            <w:vMerge/>
            <w:tcBorders>
              <w:top w:val="nil"/>
            </w:tcBorders>
          </w:tcPr>
          <w:p w:rsidR="000F6621" w:rsidRDefault="000F6621">
            <w:pPr>
              <w:rPr>
                <w:sz w:val="2"/>
                <w:szCs w:val="2"/>
              </w:rPr>
            </w:pPr>
          </w:p>
        </w:tc>
        <w:tc>
          <w:tcPr>
            <w:tcW w:w="2677" w:type="dxa"/>
          </w:tcPr>
          <w:p w:rsidR="000F6621" w:rsidRDefault="000F6621">
            <w:pPr>
              <w:pStyle w:val="TableParagraph"/>
              <w:rPr>
                <w:rFonts w:ascii="仿宋" w:eastAsia="仿宋" w:hAnsi="仿宋" w:cs="仿宋"/>
                <w:sz w:val="28"/>
              </w:rPr>
            </w:pPr>
          </w:p>
        </w:tc>
        <w:tc>
          <w:tcPr>
            <w:tcW w:w="1313" w:type="dxa"/>
          </w:tcPr>
          <w:p w:rsidR="000F6621" w:rsidRDefault="000F6621">
            <w:pPr>
              <w:pStyle w:val="TableParagraph"/>
              <w:rPr>
                <w:rFonts w:ascii="仿宋" w:eastAsia="仿宋" w:hAnsi="仿宋" w:cs="仿宋"/>
                <w:sz w:val="28"/>
              </w:rPr>
            </w:pPr>
          </w:p>
        </w:tc>
        <w:tc>
          <w:tcPr>
            <w:tcW w:w="2310" w:type="dxa"/>
          </w:tcPr>
          <w:p w:rsidR="000F6621" w:rsidRDefault="000F6621">
            <w:pPr>
              <w:pStyle w:val="TableParagraph"/>
              <w:rPr>
                <w:rFonts w:ascii="仿宋" w:eastAsia="仿宋" w:hAnsi="仿宋" w:cs="仿宋"/>
                <w:sz w:val="28"/>
              </w:rPr>
            </w:pPr>
          </w:p>
        </w:tc>
        <w:tc>
          <w:tcPr>
            <w:tcW w:w="2310" w:type="dxa"/>
          </w:tcPr>
          <w:p w:rsidR="000F6621" w:rsidRDefault="000F6621">
            <w:pPr>
              <w:pStyle w:val="TableParagraph"/>
              <w:rPr>
                <w:rFonts w:ascii="仿宋" w:eastAsia="仿宋" w:hAnsi="仿宋" w:cs="仿宋"/>
                <w:sz w:val="28"/>
              </w:rPr>
            </w:pPr>
          </w:p>
        </w:tc>
        <w:tc>
          <w:tcPr>
            <w:tcW w:w="1995" w:type="dxa"/>
          </w:tcPr>
          <w:p w:rsidR="000F6621" w:rsidRDefault="000F6621">
            <w:pPr>
              <w:pStyle w:val="TableParagraph"/>
              <w:rPr>
                <w:rFonts w:ascii="仿宋" w:eastAsia="仿宋" w:hAnsi="仿宋" w:cs="仿宋"/>
                <w:sz w:val="28"/>
              </w:rPr>
            </w:pPr>
          </w:p>
        </w:tc>
        <w:tc>
          <w:tcPr>
            <w:tcW w:w="2205" w:type="dxa"/>
          </w:tcPr>
          <w:p w:rsidR="000F6621" w:rsidRDefault="000F6621">
            <w:pPr>
              <w:pStyle w:val="TableParagraph"/>
              <w:rPr>
                <w:rFonts w:ascii="仿宋" w:eastAsia="仿宋" w:hAnsi="仿宋" w:cs="仿宋"/>
                <w:sz w:val="28"/>
              </w:rPr>
            </w:pPr>
          </w:p>
        </w:tc>
      </w:tr>
      <w:tr w:rsidR="000F6621">
        <w:trPr>
          <w:trHeight w:val="623"/>
        </w:trPr>
        <w:tc>
          <w:tcPr>
            <w:tcW w:w="611" w:type="dxa"/>
            <w:vMerge/>
            <w:tcBorders>
              <w:top w:val="nil"/>
            </w:tcBorders>
          </w:tcPr>
          <w:p w:rsidR="000F6621" w:rsidRDefault="000F6621">
            <w:pPr>
              <w:rPr>
                <w:sz w:val="2"/>
                <w:szCs w:val="2"/>
              </w:rPr>
            </w:pPr>
          </w:p>
        </w:tc>
        <w:tc>
          <w:tcPr>
            <w:tcW w:w="2677" w:type="dxa"/>
          </w:tcPr>
          <w:p w:rsidR="000F6621" w:rsidRDefault="000F6621">
            <w:pPr>
              <w:pStyle w:val="TableParagraph"/>
              <w:rPr>
                <w:rFonts w:ascii="仿宋" w:eastAsia="仿宋" w:hAnsi="仿宋" w:cs="仿宋"/>
                <w:sz w:val="28"/>
              </w:rPr>
            </w:pPr>
          </w:p>
        </w:tc>
        <w:tc>
          <w:tcPr>
            <w:tcW w:w="1313" w:type="dxa"/>
          </w:tcPr>
          <w:p w:rsidR="000F6621" w:rsidRDefault="000F6621">
            <w:pPr>
              <w:pStyle w:val="TableParagraph"/>
              <w:rPr>
                <w:rFonts w:ascii="仿宋" w:eastAsia="仿宋" w:hAnsi="仿宋" w:cs="仿宋"/>
                <w:sz w:val="28"/>
              </w:rPr>
            </w:pPr>
          </w:p>
        </w:tc>
        <w:tc>
          <w:tcPr>
            <w:tcW w:w="2310" w:type="dxa"/>
          </w:tcPr>
          <w:p w:rsidR="000F6621" w:rsidRDefault="000F6621">
            <w:pPr>
              <w:pStyle w:val="TableParagraph"/>
              <w:rPr>
                <w:rFonts w:ascii="仿宋" w:eastAsia="仿宋" w:hAnsi="仿宋" w:cs="仿宋"/>
                <w:sz w:val="28"/>
              </w:rPr>
            </w:pPr>
          </w:p>
        </w:tc>
        <w:tc>
          <w:tcPr>
            <w:tcW w:w="2310" w:type="dxa"/>
          </w:tcPr>
          <w:p w:rsidR="000F6621" w:rsidRDefault="000F6621">
            <w:pPr>
              <w:pStyle w:val="TableParagraph"/>
              <w:rPr>
                <w:rFonts w:ascii="仿宋" w:eastAsia="仿宋" w:hAnsi="仿宋" w:cs="仿宋"/>
                <w:sz w:val="28"/>
              </w:rPr>
            </w:pPr>
          </w:p>
        </w:tc>
        <w:tc>
          <w:tcPr>
            <w:tcW w:w="1995" w:type="dxa"/>
          </w:tcPr>
          <w:p w:rsidR="000F6621" w:rsidRDefault="000F6621">
            <w:pPr>
              <w:pStyle w:val="TableParagraph"/>
              <w:rPr>
                <w:rFonts w:ascii="仿宋" w:eastAsia="仿宋" w:hAnsi="仿宋" w:cs="仿宋"/>
                <w:sz w:val="28"/>
              </w:rPr>
            </w:pPr>
          </w:p>
        </w:tc>
        <w:tc>
          <w:tcPr>
            <w:tcW w:w="2205" w:type="dxa"/>
          </w:tcPr>
          <w:p w:rsidR="000F6621" w:rsidRDefault="000F6621">
            <w:pPr>
              <w:pStyle w:val="TableParagraph"/>
              <w:rPr>
                <w:rFonts w:ascii="仿宋" w:eastAsia="仿宋" w:hAnsi="仿宋" w:cs="仿宋"/>
                <w:sz w:val="28"/>
              </w:rPr>
            </w:pPr>
          </w:p>
        </w:tc>
      </w:tr>
      <w:tr w:rsidR="000F6621">
        <w:trPr>
          <w:trHeight w:val="623"/>
        </w:trPr>
        <w:tc>
          <w:tcPr>
            <w:tcW w:w="611" w:type="dxa"/>
            <w:vMerge/>
            <w:tcBorders>
              <w:top w:val="nil"/>
            </w:tcBorders>
          </w:tcPr>
          <w:p w:rsidR="000F6621" w:rsidRDefault="000F6621">
            <w:pPr>
              <w:rPr>
                <w:sz w:val="2"/>
                <w:szCs w:val="2"/>
              </w:rPr>
            </w:pPr>
          </w:p>
        </w:tc>
        <w:tc>
          <w:tcPr>
            <w:tcW w:w="2677" w:type="dxa"/>
          </w:tcPr>
          <w:p w:rsidR="000F6621" w:rsidRDefault="000F6621">
            <w:pPr>
              <w:pStyle w:val="TableParagraph"/>
              <w:rPr>
                <w:rFonts w:ascii="仿宋" w:eastAsia="仿宋" w:hAnsi="仿宋" w:cs="仿宋"/>
                <w:sz w:val="28"/>
              </w:rPr>
            </w:pPr>
          </w:p>
        </w:tc>
        <w:tc>
          <w:tcPr>
            <w:tcW w:w="1313" w:type="dxa"/>
          </w:tcPr>
          <w:p w:rsidR="000F6621" w:rsidRDefault="000F6621">
            <w:pPr>
              <w:pStyle w:val="TableParagraph"/>
              <w:rPr>
                <w:rFonts w:ascii="仿宋" w:eastAsia="仿宋" w:hAnsi="仿宋" w:cs="仿宋"/>
                <w:sz w:val="28"/>
              </w:rPr>
            </w:pPr>
          </w:p>
        </w:tc>
        <w:tc>
          <w:tcPr>
            <w:tcW w:w="2310" w:type="dxa"/>
          </w:tcPr>
          <w:p w:rsidR="000F6621" w:rsidRDefault="000F6621">
            <w:pPr>
              <w:pStyle w:val="TableParagraph"/>
              <w:rPr>
                <w:rFonts w:ascii="仿宋" w:eastAsia="仿宋" w:hAnsi="仿宋" w:cs="仿宋"/>
                <w:sz w:val="28"/>
              </w:rPr>
            </w:pPr>
          </w:p>
        </w:tc>
        <w:tc>
          <w:tcPr>
            <w:tcW w:w="2310" w:type="dxa"/>
          </w:tcPr>
          <w:p w:rsidR="000F6621" w:rsidRDefault="000F6621">
            <w:pPr>
              <w:pStyle w:val="TableParagraph"/>
              <w:rPr>
                <w:rFonts w:ascii="仿宋" w:eastAsia="仿宋" w:hAnsi="仿宋" w:cs="仿宋"/>
                <w:sz w:val="28"/>
              </w:rPr>
            </w:pPr>
          </w:p>
        </w:tc>
        <w:tc>
          <w:tcPr>
            <w:tcW w:w="1995" w:type="dxa"/>
          </w:tcPr>
          <w:p w:rsidR="000F6621" w:rsidRDefault="000F6621">
            <w:pPr>
              <w:pStyle w:val="TableParagraph"/>
              <w:rPr>
                <w:rFonts w:ascii="仿宋" w:eastAsia="仿宋" w:hAnsi="仿宋" w:cs="仿宋"/>
                <w:sz w:val="28"/>
              </w:rPr>
            </w:pPr>
          </w:p>
        </w:tc>
        <w:tc>
          <w:tcPr>
            <w:tcW w:w="2205" w:type="dxa"/>
          </w:tcPr>
          <w:p w:rsidR="000F6621" w:rsidRDefault="000F6621">
            <w:pPr>
              <w:pStyle w:val="TableParagraph"/>
              <w:rPr>
                <w:rFonts w:ascii="仿宋" w:eastAsia="仿宋" w:hAnsi="仿宋" w:cs="仿宋"/>
                <w:sz w:val="28"/>
              </w:rPr>
            </w:pPr>
          </w:p>
        </w:tc>
      </w:tr>
      <w:tr w:rsidR="000F6621">
        <w:trPr>
          <w:trHeight w:val="623"/>
        </w:trPr>
        <w:tc>
          <w:tcPr>
            <w:tcW w:w="611" w:type="dxa"/>
            <w:vMerge/>
            <w:tcBorders>
              <w:top w:val="nil"/>
            </w:tcBorders>
          </w:tcPr>
          <w:p w:rsidR="000F6621" w:rsidRDefault="000F6621">
            <w:pPr>
              <w:rPr>
                <w:sz w:val="2"/>
                <w:szCs w:val="2"/>
              </w:rPr>
            </w:pPr>
          </w:p>
        </w:tc>
        <w:tc>
          <w:tcPr>
            <w:tcW w:w="2677" w:type="dxa"/>
          </w:tcPr>
          <w:p w:rsidR="000F6621" w:rsidRDefault="000F6621">
            <w:pPr>
              <w:pStyle w:val="TableParagraph"/>
              <w:rPr>
                <w:rFonts w:ascii="Times New Roman"/>
                <w:sz w:val="28"/>
              </w:rPr>
            </w:pPr>
          </w:p>
        </w:tc>
        <w:tc>
          <w:tcPr>
            <w:tcW w:w="1313" w:type="dxa"/>
          </w:tcPr>
          <w:p w:rsidR="000F6621" w:rsidRDefault="000F6621">
            <w:pPr>
              <w:pStyle w:val="TableParagraph"/>
              <w:rPr>
                <w:rFonts w:ascii="Times New Roman"/>
                <w:sz w:val="28"/>
              </w:rPr>
            </w:pPr>
          </w:p>
        </w:tc>
        <w:tc>
          <w:tcPr>
            <w:tcW w:w="2310" w:type="dxa"/>
          </w:tcPr>
          <w:p w:rsidR="000F6621" w:rsidRDefault="000F6621">
            <w:pPr>
              <w:pStyle w:val="TableParagraph"/>
              <w:rPr>
                <w:rFonts w:ascii="Times New Roman"/>
                <w:sz w:val="28"/>
              </w:rPr>
            </w:pPr>
          </w:p>
        </w:tc>
        <w:tc>
          <w:tcPr>
            <w:tcW w:w="2310" w:type="dxa"/>
          </w:tcPr>
          <w:p w:rsidR="000F6621" w:rsidRDefault="000F6621">
            <w:pPr>
              <w:pStyle w:val="TableParagraph"/>
              <w:rPr>
                <w:rFonts w:ascii="Times New Roman"/>
                <w:sz w:val="28"/>
              </w:rPr>
            </w:pPr>
          </w:p>
        </w:tc>
        <w:tc>
          <w:tcPr>
            <w:tcW w:w="1995" w:type="dxa"/>
          </w:tcPr>
          <w:p w:rsidR="000F6621" w:rsidRDefault="000F6621">
            <w:pPr>
              <w:pStyle w:val="TableParagraph"/>
              <w:rPr>
                <w:rFonts w:ascii="Times New Roman"/>
                <w:sz w:val="28"/>
              </w:rPr>
            </w:pPr>
          </w:p>
        </w:tc>
        <w:tc>
          <w:tcPr>
            <w:tcW w:w="2205" w:type="dxa"/>
          </w:tcPr>
          <w:p w:rsidR="000F6621" w:rsidRDefault="000F6621">
            <w:pPr>
              <w:pStyle w:val="TableParagraph"/>
              <w:rPr>
                <w:rFonts w:ascii="Times New Roman"/>
                <w:sz w:val="28"/>
              </w:rPr>
            </w:pPr>
          </w:p>
        </w:tc>
      </w:tr>
    </w:tbl>
    <w:tbl>
      <w:tblPr>
        <w:tblpPr w:leftFromText="180" w:rightFromText="180" w:vertAnchor="text" w:horzAnchor="page" w:tblpXSpec="center" w:tblpY="-88"/>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9"/>
        <w:gridCol w:w="483"/>
        <w:gridCol w:w="1636"/>
        <w:gridCol w:w="2240"/>
        <w:gridCol w:w="1220"/>
        <w:gridCol w:w="740"/>
        <w:gridCol w:w="1260"/>
        <w:gridCol w:w="1438"/>
        <w:gridCol w:w="3174"/>
      </w:tblGrid>
      <w:tr w:rsidR="000F6621">
        <w:trPr>
          <w:trHeight w:val="1082"/>
          <w:jc w:val="center"/>
        </w:trPr>
        <w:tc>
          <w:tcPr>
            <w:tcW w:w="579" w:type="dxa"/>
            <w:vMerge w:val="restart"/>
            <w:vAlign w:val="center"/>
          </w:tcPr>
          <w:p w:rsidR="000F6621" w:rsidRDefault="000F6621">
            <w:pPr>
              <w:pStyle w:val="TableParagraph"/>
              <w:jc w:val="center"/>
              <w:rPr>
                <w:rFonts w:ascii="Times New Roman"/>
                <w:sz w:val="24"/>
              </w:rPr>
            </w:pPr>
          </w:p>
          <w:p w:rsidR="000F6621" w:rsidRDefault="000F6621">
            <w:pPr>
              <w:pStyle w:val="TableParagraph"/>
              <w:jc w:val="center"/>
              <w:rPr>
                <w:rFonts w:ascii="Times New Roman"/>
                <w:sz w:val="24"/>
              </w:rPr>
            </w:pPr>
          </w:p>
          <w:p w:rsidR="000F6621" w:rsidRDefault="000F6621">
            <w:pPr>
              <w:pStyle w:val="TableParagraph"/>
              <w:jc w:val="center"/>
              <w:rPr>
                <w:rFonts w:ascii="Times New Roman"/>
                <w:sz w:val="24"/>
                <w:lang w:val="en-US"/>
              </w:rPr>
            </w:pPr>
          </w:p>
          <w:p w:rsidR="000F6621" w:rsidRDefault="000F6621">
            <w:pPr>
              <w:pStyle w:val="TableParagraph"/>
              <w:spacing w:before="143" w:line="364" w:lineRule="auto"/>
              <w:ind w:left="168" w:right="158"/>
              <w:jc w:val="center"/>
              <w:rPr>
                <w:rFonts w:ascii="仿宋" w:eastAsia="仿宋"/>
                <w:sz w:val="24"/>
              </w:rPr>
            </w:pPr>
          </w:p>
          <w:p w:rsidR="000F6621" w:rsidRDefault="000F6621">
            <w:pPr>
              <w:pStyle w:val="TableParagraph"/>
              <w:spacing w:before="143" w:line="364" w:lineRule="auto"/>
              <w:ind w:left="168" w:right="158"/>
              <w:jc w:val="center"/>
              <w:rPr>
                <w:rFonts w:ascii="仿宋" w:eastAsia="仿宋"/>
                <w:sz w:val="24"/>
              </w:rPr>
            </w:pPr>
          </w:p>
          <w:p w:rsidR="000F6621" w:rsidRDefault="00864AE8">
            <w:pPr>
              <w:pStyle w:val="TableParagraph"/>
              <w:spacing w:before="143" w:line="364" w:lineRule="auto"/>
              <w:ind w:left="168" w:right="158"/>
              <w:jc w:val="center"/>
              <w:rPr>
                <w:rFonts w:ascii="仿宋" w:eastAsia="仿宋"/>
                <w:sz w:val="24"/>
              </w:rPr>
            </w:pPr>
            <w:r>
              <w:rPr>
                <w:rFonts w:ascii="仿宋" w:eastAsia="仿宋" w:hint="eastAsia"/>
                <w:sz w:val="24"/>
              </w:rPr>
              <w:t>主要经营设施及</w:t>
            </w:r>
          </w:p>
          <w:p w:rsidR="000F6621" w:rsidRDefault="00864AE8">
            <w:pPr>
              <w:pStyle w:val="TableParagraph"/>
              <w:spacing w:before="4" w:line="302" w:lineRule="auto"/>
              <w:ind w:left="168" w:right="158"/>
              <w:jc w:val="center"/>
              <w:rPr>
                <w:rFonts w:ascii="仿宋" w:eastAsia="仿宋"/>
                <w:sz w:val="24"/>
              </w:rPr>
            </w:pPr>
            <w:r>
              <w:rPr>
                <w:rFonts w:ascii="仿宋" w:eastAsia="仿宋" w:hint="eastAsia"/>
                <w:sz w:val="24"/>
              </w:rPr>
              <w:t>设备</w:t>
            </w:r>
          </w:p>
        </w:tc>
        <w:tc>
          <w:tcPr>
            <w:tcW w:w="2119" w:type="dxa"/>
            <w:gridSpan w:val="2"/>
          </w:tcPr>
          <w:p w:rsidR="000F6621" w:rsidRDefault="000F6621">
            <w:pPr>
              <w:pStyle w:val="TableParagraph"/>
              <w:spacing w:before="8"/>
              <w:rPr>
                <w:rFonts w:ascii="Times New Roman"/>
                <w:sz w:val="33"/>
              </w:rPr>
            </w:pPr>
          </w:p>
          <w:p w:rsidR="000F6621" w:rsidRDefault="00864AE8">
            <w:pPr>
              <w:pStyle w:val="TableParagraph"/>
              <w:tabs>
                <w:tab w:val="left" w:pos="1082"/>
              </w:tabs>
              <w:ind w:left="482"/>
              <w:rPr>
                <w:rFonts w:ascii="仿宋" w:eastAsia="仿宋"/>
                <w:sz w:val="24"/>
              </w:rPr>
            </w:pPr>
            <w:r>
              <w:rPr>
                <w:rFonts w:ascii="仿宋" w:eastAsia="仿宋" w:hint="eastAsia"/>
                <w:sz w:val="24"/>
              </w:rPr>
              <w:t>名</w:t>
            </w:r>
            <w:r>
              <w:rPr>
                <w:rFonts w:ascii="仿宋" w:eastAsia="仿宋" w:hint="eastAsia"/>
                <w:sz w:val="24"/>
              </w:rPr>
              <w:tab/>
            </w:r>
            <w:r>
              <w:rPr>
                <w:rFonts w:ascii="仿宋" w:eastAsia="仿宋" w:hint="eastAsia"/>
                <w:sz w:val="24"/>
              </w:rPr>
              <w:t>称</w:t>
            </w:r>
          </w:p>
        </w:tc>
        <w:tc>
          <w:tcPr>
            <w:tcW w:w="2240" w:type="dxa"/>
          </w:tcPr>
          <w:p w:rsidR="000F6621" w:rsidRDefault="000F6621">
            <w:pPr>
              <w:pStyle w:val="TableParagraph"/>
              <w:spacing w:before="8"/>
              <w:rPr>
                <w:rFonts w:ascii="Times New Roman"/>
                <w:sz w:val="33"/>
              </w:rPr>
            </w:pPr>
          </w:p>
          <w:p w:rsidR="000F6621" w:rsidRDefault="00864AE8">
            <w:pPr>
              <w:pStyle w:val="TableParagraph"/>
              <w:ind w:left="722"/>
              <w:rPr>
                <w:rFonts w:ascii="仿宋" w:eastAsia="仿宋"/>
                <w:sz w:val="24"/>
              </w:rPr>
            </w:pPr>
            <w:r>
              <w:rPr>
                <w:rFonts w:ascii="仿宋" w:eastAsia="仿宋" w:hint="eastAsia"/>
                <w:sz w:val="24"/>
              </w:rPr>
              <w:t>规格型号</w:t>
            </w:r>
          </w:p>
        </w:tc>
        <w:tc>
          <w:tcPr>
            <w:tcW w:w="1220" w:type="dxa"/>
          </w:tcPr>
          <w:p w:rsidR="000F6621" w:rsidRDefault="000F6621">
            <w:pPr>
              <w:pStyle w:val="TableParagraph"/>
              <w:spacing w:before="2"/>
              <w:rPr>
                <w:rFonts w:ascii="Times New Roman"/>
                <w:sz w:val="20"/>
              </w:rPr>
            </w:pPr>
          </w:p>
          <w:p w:rsidR="000F6621" w:rsidRDefault="00864AE8">
            <w:pPr>
              <w:pStyle w:val="TableParagraph"/>
              <w:spacing w:line="242" w:lineRule="auto"/>
              <w:ind w:left="108" w:right="96"/>
              <w:jc w:val="center"/>
              <w:rPr>
                <w:rFonts w:ascii="仿宋" w:eastAsia="仿宋"/>
                <w:sz w:val="24"/>
              </w:rPr>
            </w:pPr>
            <w:r>
              <w:rPr>
                <w:rFonts w:ascii="仿宋" w:eastAsia="仿宋" w:hint="eastAsia"/>
                <w:sz w:val="24"/>
              </w:rPr>
              <w:t>设计能力</w:t>
            </w:r>
            <w:r>
              <w:rPr>
                <w:rFonts w:ascii="仿宋" w:eastAsia="仿宋" w:hint="eastAsia"/>
                <w:sz w:val="24"/>
              </w:rPr>
              <w:t>(</w:t>
            </w:r>
            <w:r>
              <w:rPr>
                <w:rFonts w:ascii="仿宋" w:eastAsia="仿宋" w:hint="eastAsia"/>
                <w:sz w:val="24"/>
              </w:rPr>
              <w:t>吨</w:t>
            </w:r>
            <w:r>
              <w:rPr>
                <w:rFonts w:ascii="仿宋" w:eastAsia="仿宋" w:hint="eastAsia"/>
                <w:sz w:val="24"/>
              </w:rPr>
              <w:t>/</w:t>
            </w:r>
            <w:r>
              <w:rPr>
                <w:rFonts w:ascii="仿宋" w:eastAsia="仿宋" w:hint="eastAsia"/>
                <w:sz w:val="24"/>
              </w:rPr>
              <w:t>年</w:t>
            </w:r>
            <w:r>
              <w:rPr>
                <w:rFonts w:ascii="仿宋" w:eastAsia="仿宋" w:hint="eastAsia"/>
                <w:sz w:val="24"/>
              </w:rPr>
              <w:t>)</w:t>
            </w:r>
          </w:p>
        </w:tc>
        <w:tc>
          <w:tcPr>
            <w:tcW w:w="740" w:type="dxa"/>
          </w:tcPr>
          <w:p w:rsidR="000F6621" w:rsidRDefault="000F6621">
            <w:pPr>
              <w:pStyle w:val="TableParagraph"/>
              <w:spacing w:before="8"/>
              <w:rPr>
                <w:rFonts w:ascii="Times New Roman"/>
                <w:sz w:val="33"/>
              </w:rPr>
            </w:pPr>
          </w:p>
          <w:p w:rsidR="000F6621" w:rsidRDefault="00864AE8">
            <w:pPr>
              <w:pStyle w:val="TableParagraph"/>
              <w:ind w:left="59" w:right="75"/>
              <w:jc w:val="center"/>
              <w:rPr>
                <w:rFonts w:ascii="仿宋" w:eastAsia="仿宋"/>
                <w:sz w:val="24"/>
              </w:rPr>
            </w:pPr>
            <w:r>
              <w:rPr>
                <w:rFonts w:ascii="仿宋" w:eastAsia="仿宋" w:hint="eastAsia"/>
                <w:sz w:val="24"/>
              </w:rPr>
              <w:t>数量</w:t>
            </w:r>
          </w:p>
        </w:tc>
        <w:tc>
          <w:tcPr>
            <w:tcW w:w="1260" w:type="dxa"/>
          </w:tcPr>
          <w:p w:rsidR="000F6621" w:rsidRDefault="000F6621">
            <w:pPr>
              <w:pStyle w:val="TableParagraph"/>
              <w:spacing w:before="2"/>
              <w:rPr>
                <w:rFonts w:ascii="Times New Roman"/>
                <w:sz w:val="20"/>
              </w:rPr>
            </w:pPr>
          </w:p>
          <w:p w:rsidR="000F6621" w:rsidRDefault="00864AE8">
            <w:pPr>
              <w:pStyle w:val="TableParagraph"/>
              <w:ind w:left="126" w:right="119"/>
              <w:jc w:val="center"/>
              <w:rPr>
                <w:rFonts w:ascii="仿宋" w:eastAsia="仿宋"/>
                <w:sz w:val="24"/>
              </w:rPr>
            </w:pPr>
            <w:r>
              <w:rPr>
                <w:rFonts w:ascii="仿宋" w:eastAsia="仿宋" w:hint="eastAsia"/>
                <w:sz w:val="24"/>
              </w:rPr>
              <w:t>生产厂家</w:t>
            </w:r>
          </w:p>
          <w:p w:rsidR="000F6621" w:rsidRDefault="00864AE8">
            <w:pPr>
              <w:pStyle w:val="TableParagraph"/>
              <w:spacing w:before="4"/>
              <w:ind w:left="126" w:right="119"/>
              <w:jc w:val="center"/>
              <w:rPr>
                <w:rFonts w:ascii="仿宋" w:eastAsia="仿宋"/>
                <w:sz w:val="24"/>
              </w:rPr>
            </w:pPr>
            <w:r>
              <w:rPr>
                <w:rFonts w:ascii="仿宋" w:eastAsia="仿宋" w:hint="eastAsia"/>
                <w:sz w:val="24"/>
              </w:rPr>
              <w:t>/</w:t>
            </w:r>
            <w:r>
              <w:rPr>
                <w:rFonts w:ascii="仿宋" w:eastAsia="仿宋" w:hint="eastAsia"/>
                <w:sz w:val="24"/>
              </w:rPr>
              <w:t>产地</w:t>
            </w:r>
          </w:p>
        </w:tc>
        <w:tc>
          <w:tcPr>
            <w:tcW w:w="1438" w:type="dxa"/>
          </w:tcPr>
          <w:p w:rsidR="000F6621" w:rsidRDefault="000F6621">
            <w:pPr>
              <w:pStyle w:val="TableParagraph"/>
              <w:spacing w:before="8"/>
              <w:rPr>
                <w:rFonts w:ascii="Times New Roman"/>
                <w:sz w:val="33"/>
              </w:rPr>
            </w:pPr>
          </w:p>
          <w:p w:rsidR="000F6621" w:rsidRDefault="00864AE8">
            <w:pPr>
              <w:pStyle w:val="TableParagraph"/>
              <w:ind w:left="59" w:right="50"/>
              <w:jc w:val="center"/>
              <w:rPr>
                <w:rFonts w:ascii="仿宋" w:eastAsia="仿宋"/>
                <w:sz w:val="24"/>
              </w:rPr>
            </w:pPr>
            <w:r>
              <w:rPr>
                <w:rFonts w:ascii="仿宋" w:eastAsia="仿宋" w:hint="eastAsia"/>
                <w:sz w:val="24"/>
              </w:rPr>
              <w:t>投运日期</w:t>
            </w:r>
          </w:p>
        </w:tc>
        <w:tc>
          <w:tcPr>
            <w:tcW w:w="3174" w:type="dxa"/>
          </w:tcPr>
          <w:p w:rsidR="000F6621" w:rsidRDefault="000F6621">
            <w:pPr>
              <w:pStyle w:val="TableParagraph"/>
              <w:spacing w:before="8"/>
              <w:rPr>
                <w:rFonts w:ascii="Times New Roman"/>
                <w:sz w:val="33"/>
              </w:rPr>
            </w:pPr>
          </w:p>
          <w:p w:rsidR="000F6621" w:rsidRDefault="00864AE8">
            <w:pPr>
              <w:pStyle w:val="TableParagraph"/>
              <w:ind w:left="806"/>
              <w:rPr>
                <w:rFonts w:ascii="仿宋" w:eastAsia="仿宋"/>
                <w:sz w:val="24"/>
              </w:rPr>
            </w:pPr>
            <w:r>
              <w:rPr>
                <w:rFonts w:ascii="仿宋" w:eastAsia="仿宋" w:hint="eastAsia"/>
                <w:sz w:val="24"/>
              </w:rPr>
              <w:t>使用场所</w:t>
            </w:r>
            <w:r>
              <w:rPr>
                <w:rFonts w:ascii="仿宋" w:eastAsia="仿宋" w:hint="eastAsia"/>
                <w:sz w:val="24"/>
              </w:rPr>
              <w:t>/</w:t>
            </w:r>
            <w:r>
              <w:rPr>
                <w:rFonts w:ascii="仿宋" w:eastAsia="仿宋" w:hint="eastAsia"/>
                <w:sz w:val="24"/>
              </w:rPr>
              <w:t>用途</w:t>
            </w:r>
          </w:p>
        </w:tc>
      </w:tr>
      <w:tr w:rsidR="000F6621">
        <w:trPr>
          <w:trHeight w:val="680"/>
          <w:jc w:val="center"/>
        </w:trPr>
        <w:tc>
          <w:tcPr>
            <w:tcW w:w="579" w:type="dxa"/>
            <w:vMerge/>
          </w:tcPr>
          <w:p w:rsidR="000F6621" w:rsidRDefault="000F6621">
            <w:pPr>
              <w:rPr>
                <w:rFonts w:ascii="仿宋" w:eastAsia="仿宋" w:hAnsi="仿宋" w:cs="仿宋"/>
                <w:sz w:val="24"/>
              </w:rPr>
            </w:pPr>
          </w:p>
        </w:tc>
        <w:tc>
          <w:tcPr>
            <w:tcW w:w="2119" w:type="dxa"/>
            <w:gridSpan w:val="2"/>
            <w:vAlign w:val="center"/>
          </w:tcPr>
          <w:p w:rsidR="000F6621" w:rsidRDefault="00864AE8">
            <w:pPr>
              <w:widowControl/>
              <w:jc w:val="center"/>
              <w:textAlignment w:val="center"/>
              <w:rPr>
                <w:szCs w:val="21"/>
                <w:lang w:val="en-US"/>
              </w:rPr>
            </w:pPr>
            <w:r>
              <w:rPr>
                <w:szCs w:val="21"/>
              </w:rPr>
              <w:t>球磨筛分生产线</w:t>
            </w:r>
          </w:p>
        </w:tc>
        <w:tc>
          <w:tcPr>
            <w:tcW w:w="2240" w:type="dxa"/>
            <w:vAlign w:val="center"/>
          </w:tcPr>
          <w:p w:rsidR="000F6621" w:rsidRDefault="00864AE8">
            <w:pPr>
              <w:widowControl/>
              <w:jc w:val="center"/>
              <w:textAlignment w:val="center"/>
              <w:rPr>
                <w:szCs w:val="21"/>
                <w:lang w:val="en-US" w:eastAsia="zh-Hans" w:bidi="ar"/>
              </w:rPr>
            </w:pPr>
            <w:r>
              <w:rPr>
                <w:szCs w:val="21"/>
                <w:lang w:bidi="ar"/>
              </w:rPr>
              <w:t>/</w:t>
            </w:r>
          </w:p>
        </w:tc>
        <w:tc>
          <w:tcPr>
            <w:tcW w:w="122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30000</w:t>
            </w:r>
          </w:p>
        </w:tc>
        <w:tc>
          <w:tcPr>
            <w:tcW w:w="7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2</w:t>
            </w:r>
            <w:r>
              <w:rPr>
                <w:rFonts w:ascii="仿宋" w:eastAsia="仿宋" w:hAnsi="仿宋" w:cs="仿宋" w:hint="eastAsia"/>
                <w:sz w:val="24"/>
                <w:lang w:val="en-US"/>
              </w:rPr>
              <w:t>条</w:t>
            </w:r>
          </w:p>
        </w:tc>
        <w:tc>
          <w:tcPr>
            <w:tcW w:w="1260" w:type="dxa"/>
            <w:vAlign w:val="center"/>
          </w:tcPr>
          <w:p w:rsidR="000F6621" w:rsidRDefault="00864AE8">
            <w:pPr>
              <w:jc w:val="center"/>
              <w:rPr>
                <w:rFonts w:ascii="仿宋" w:eastAsia="仿宋" w:hAnsi="仿宋" w:cs="仿宋"/>
                <w:sz w:val="24"/>
                <w:lang w:val="en-US" w:eastAsia="zh-Hans"/>
              </w:rPr>
            </w:pPr>
            <w:r>
              <w:rPr>
                <w:rFonts w:ascii="仿宋" w:eastAsia="仿宋" w:hAnsi="仿宋" w:cs="仿宋" w:hint="eastAsia"/>
                <w:sz w:val="24"/>
              </w:rPr>
              <w:t>外购</w:t>
            </w:r>
          </w:p>
        </w:tc>
        <w:tc>
          <w:tcPr>
            <w:tcW w:w="1438"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r>
      <w:tr w:rsidR="000F6621">
        <w:trPr>
          <w:trHeight w:val="680"/>
          <w:jc w:val="center"/>
        </w:trPr>
        <w:tc>
          <w:tcPr>
            <w:tcW w:w="579" w:type="dxa"/>
            <w:vMerge/>
          </w:tcPr>
          <w:p w:rsidR="000F6621" w:rsidRDefault="000F6621">
            <w:pPr>
              <w:rPr>
                <w:rFonts w:ascii="仿宋" w:eastAsia="仿宋" w:hAnsi="仿宋" w:cs="仿宋"/>
                <w:sz w:val="24"/>
              </w:rPr>
            </w:pPr>
          </w:p>
        </w:tc>
        <w:tc>
          <w:tcPr>
            <w:tcW w:w="483" w:type="dxa"/>
            <w:vMerge w:val="restart"/>
            <w:vAlign w:val="center"/>
          </w:tcPr>
          <w:p w:rsidR="000F6621" w:rsidRDefault="00864AE8">
            <w:pPr>
              <w:jc w:val="center"/>
              <w:rPr>
                <w:szCs w:val="21"/>
              </w:rPr>
            </w:pPr>
            <w:r>
              <w:rPr>
                <w:szCs w:val="21"/>
              </w:rPr>
              <w:t>一</w:t>
            </w:r>
          </w:p>
          <w:p w:rsidR="000F6621" w:rsidRDefault="00864AE8">
            <w:pPr>
              <w:jc w:val="center"/>
              <w:rPr>
                <w:szCs w:val="21"/>
              </w:rPr>
            </w:pPr>
            <w:r>
              <w:rPr>
                <w:szCs w:val="21"/>
              </w:rPr>
              <w:t>条</w:t>
            </w:r>
          </w:p>
          <w:p w:rsidR="000F6621" w:rsidRDefault="00864AE8">
            <w:pPr>
              <w:jc w:val="center"/>
              <w:rPr>
                <w:szCs w:val="21"/>
              </w:rPr>
            </w:pPr>
            <w:r>
              <w:rPr>
                <w:szCs w:val="21"/>
              </w:rPr>
              <w:t>生</w:t>
            </w:r>
          </w:p>
          <w:p w:rsidR="000F6621" w:rsidRDefault="00864AE8">
            <w:pPr>
              <w:jc w:val="center"/>
              <w:rPr>
                <w:szCs w:val="21"/>
              </w:rPr>
            </w:pPr>
            <w:r>
              <w:rPr>
                <w:szCs w:val="21"/>
              </w:rPr>
              <w:t>产</w:t>
            </w:r>
          </w:p>
          <w:p w:rsidR="000F6621" w:rsidRDefault="00864AE8">
            <w:pPr>
              <w:jc w:val="center"/>
              <w:rPr>
                <w:szCs w:val="21"/>
              </w:rPr>
            </w:pPr>
            <w:r>
              <w:rPr>
                <w:szCs w:val="21"/>
              </w:rPr>
              <w:t>线</w:t>
            </w:r>
          </w:p>
          <w:p w:rsidR="000F6621" w:rsidRDefault="00864AE8">
            <w:pPr>
              <w:jc w:val="center"/>
              <w:rPr>
                <w:szCs w:val="21"/>
              </w:rPr>
            </w:pPr>
            <w:r>
              <w:rPr>
                <w:szCs w:val="21"/>
              </w:rPr>
              <w:t>包</w:t>
            </w:r>
          </w:p>
          <w:p w:rsidR="000F6621" w:rsidRDefault="00864AE8">
            <w:pPr>
              <w:jc w:val="center"/>
              <w:rPr>
                <w:rFonts w:ascii="仿宋" w:eastAsia="仿宋" w:hAnsi="仿宋" w:cs="仿宋"/>
                <w:sz w:val="24"/>
                <w:lang w:val="en-US"/>
              </w:rPr>
            </w:pPr>
            <w:r>
              <w:rPr>
                <w:szCs w:val="21"/>
              </w:rPr>
              <w:t>括</w:t>
            </w:r>
          </w:p>
        </w:tc>
        <w:tc>
          <w:tcPr>
            <w:tcW w:w="1636"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原料仓</w:t>
            </w:r>
          </w:p>
        </w:tc>
        <w:tc>
          <w:tcPr>
            <w:tcW w:w="2240" w:type="dxa"/>
            <w:vAlign w:val="center"/>
          </w:tcPr>
          <w:p w:rsidR="000F6621" w:rsidRDefault="00864AE8">
            <w:pPr>
              <w:jc w:val="center"/>
              <w:rPr>
                <w:rFonts w:ascii="仿宋" w:eastAsia="仿宋" w:hAnsi="仿宋" w:cs="仿宋"/>
                <w:sz w:val="24"/>
                <w:lang w:val="en-US" w:eastAsia="zh-Hans"/>
              </w:rPr>
            </w:pPr>
            <w:r>
              <w:rPr>
                <w:rFonts w:ascii="仿宋" w:eastAsia="仿宋" w:hAnsi="仿宋" w:cs="仿宋" w:hint="eastAsia"/>
                <w:sz w:val="24"/>
                <w:lang w:val="en-US" w:eastAsia="zh-Hans"/>
              </w:rPr>
              <w:t>2000x2000</w:t>
            </w:r>
          </w:p>
        </w:tc>
        <w:tc>
          <w:tcPr>
            <w:tcW w:w="122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30000</w:t>
            </w:r>
          </w:p>
        </w:tc>
        <w:tc>
          <w:tcPr>
            <w:tcW w:w="7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1</w:t>
            </w:r>
            <w:r>
              <w:rPr>
                <w:rFonts w:ascii="仿宋" w:eastAsia="仿宋" w:hAnsi="仿宋" w:cs="仿宋" w:hint="eastAsia"/>
                <w:sz w:val="24"/>
                <w:lang w:val="en-US"/>
              </w:rPr>
              <w:t>个</w:t>
            </w:r>
          </w:p>
        </w:tc>
        <w:tc>
          <w:tcPr>
            <w:tcW w:w="1260" w:type="dxa"/>
            <w:vAlign w:val="center"/>
          </w:tcPr>
          <w:p w:rsidR="000F6621" w:rsidRDefault="00864AE8">
            <w:pPr>
              <w:jc w:val="center"/>
              <w:rPr>
                <w:rFonts w:ascii="仿宋" w:eastAsia="仿宋" w:hAnsi="仿宋" w:cs="仿宋"/>
                <w:sz w:val="24"/>
                <w:lang w:val="en-US" w:eastAsia="zh-Hans"/>
              </w:rPr>
            </w:pPr>
            <w:r>
              <w:rPr>
                <w:rFonts w:ascii="仿宋" w:eastAsia="仿宋" w:hAnsi="仿宋" w:cs="仿宋" w:hint="eastAsia"/>
                <w:sz w:val="24"/>
              </w:rPr>
              <w:t>外购</w:t>
            </w:r>
          </w:p>
        </w:tc>
        <w:tc>
          <w:tcPr>
            <w:tcW w:w="1438"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rPr>
              <w:t>球磨筛分生产线</w:t>
            </w:r>
          </w:p>
        </w:tc>
      </w:tr>
      <w:tr w:rsidR="000F6621">
        <w:trPr>
          <w:trHeight w:val="680"/>
          <w:jc w:val="center"/>
        </w:trPr>
        <w:tc>
          <w:tcPr>
            <w:tcW w:w="579" w:type="dxa"/>
            <w:vMerge/>
          </w:tcPr>
          <w:p w:rsidR="000F6621" w:rsidRDefault="000F6621">
            <w:pPr>
              <w:rPr>
                <w:rFonts w:ascii="仿宋" w:eastAsia="仿宋" w:hAnsi="仿宋" w:cs="仿宋"/>
                <w:sz w:val="24"/>
              </w:rPr>
            </w:pPr>
          </w:p>
        </w:tc>
        <w:tc>
          <w:tcPr>
            <w:tcW w:w="483" w:type="dxa"/>
            <w:vMerge/>
            <w:vAlign w:val="center"/>
          </w:tcPr>
          <w:p w:rsidR="000F6621" w:rsidRDefault="000F6621">
            <w:pPr>
              <w:jc w:val="center"/>
              <w:rPr>
                <w:rFonts w:ascii="仿宋" w:eastAsia="仿宋" w:hAnsi="仿宋" w:cs="仿宋"/>
                <w:sz w:val="24"/>
              </w:rPr>
            </w:pPr>
          </w:p>
        </w:tc>
        <w:tc>
          <w:tcPr>
            <w:tcW w:w="1636"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自动给料机</w:t>
            </w:r>
          </w:p>
        </w:tc>
        <w:tc>
          <w:tcPr>
            <w:tcW w:w="22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GZ-2</w:t>
            </w:r>
          </w:p>
        </w:tc>
        <w:tc>
          <w:tcPr>
            <w:tcW w:w="122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30000</w:t>
            </w:r>
          </w:p>
        </w:tc>
        <w:tc>
          <w:tcPr>
            <w:tcW w:w="7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260"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外购</w:t>
            </w:r>
          </w:p>
        </w:tc>
        <w:tc>
          <w:tcPr>
            <w:tcW w:w="1438"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球磨筛分生产线</w:t>
            </w:r>
          </w:p>
        </w:tc>
      </w:tr>
      <w:tr w:rsidR="000F6621">
        <w:trPr>
          <w:trHeight w:val="680"/>
          <w:jc w:val="center"/>
        </w:trPr>
        <w:tc>
          <w:tcPr>
            <w:tcW w:w="579" w:type="dxa"/>
            <w:vMerge/>
          </w:tcPr>
          <w:p w:rsidR="000F6621" w:rsidRDefault="000F6621">
            <w:pPr>
              <w:rPr>
                <w:rFonts w:ascii="仿宋" w:eastAsia="仿宋" w:hAnsi="仿宋" w:cs="仿宋"/>
                <w:sz w:val="24"/>
              </w:rPr>
            </w:pPr>
          </w:p>
        </w:tc>
        <w:tc>
          <w:tcPr>
            <w:tcW w:w="483" w:type="dxa"/>
            <w:vMerge/>
            <w:vAlign w:val="center"/>
          </w:tcPr>
          <w:p w:rsidR="000F6621" w:rsidRDefault="000F6621">
            <w:pPr>
              <w:jc w:val="center"/>
              <w:rPr>
                <w:rFonts w:ascii="仿宋" w:eastAsia="仿宋" w:hAnsi="仿宋" w:cs="仿宋"/>
                <w:sz w:val="24"/>
                <w:lang w:val="en-US"/>
              </w:rPr>
            </w:pPr>
          </w:p>
        </w:tc>
        <w:tc>
          <w:tcPr>
            <w:tcW w:w="1636" w:type="dxa"/>
            <w:vAlign w:val="center"/>
          </w:tcPr>
          <w:p w:rsidR="000F6621" w:rsidRDefault="00864AE8">
            <w:pPr>
              <w:jc w:val="center"/>
              <w:rPr>
                <w:rFonts w:ascii="仿宋" w:eastAsia="仿宋" w:hAnsi="仿宋" w:cs="仿宋"/>
                <w:sz w:val="24"/>
                <w:lang w:val="en-US"/>
              </w:rPr>
            </w:pPr>
            <w:r>
              <w:rPr>
                <w:rFonts w:ascii="仿宋" w:eastAsia="仿宋" w:hAnsi="仿宋" w:cs="仿宋"/>
                <w:sz w:val="24"/>
              </w:rPr>
              <w:t>铝灰渣</w:t>
            </w:r>
            <w:r>
              <w:rPr>
                <w:rFonts w:ascii="仿宋" w:eastAsia="仿宋" w:hAnsi="仿宋" w:cs="仿宋" w:hint="eastAsia"/>
                <w:sz w:val="24"/>
                <w:lang w:val="en-US"/>
              </w:rPr>
              <w:t>球磨机</w:t>
            </w:r>
          </w:p>
        </w:tc>
        <w:tc>
          <w:tcPr>
            <w:tcW w:w="22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WRM-2</w:t>
            </w:r>
            <w:r>
              <w:rPr>
                <w:rFonts w:ascii="仿宋" w:eastAsia="仿宋" w:hAnsi="仿宋" w:cs="仿宋" w:hint="eastAsia"/>
                <w:sz w:val="24"/>
                <w:lang w:val="en-US"/>
              </w:rPr>
              <w:t>Φ</w:t>
            </w:r>
            <w:r>
              <w:rPr>
                <w:rFonts w:ascii="仿宋" w:eastAsia="仿宋" w:hAnsi="仿宋" w:cs="仿宋" w:hint="eastAsia"/>
                <w:sz w:val="24"/>
                <w:lang w:val="en-US"/>
              </w:rPr>
              <w:t>1200</w:t>
            </w:r>
            <w:r>
              <w:rPr>
                <w:rFonts w:ascii="仿宋" w:eastAsia="仿宋" w:hAnsi="仿宋" w:cs="仿宋" w:hint="eastAsia"/>
                <w:sz w:val="24"/>
                <w:lang w:val="en-US"/>
              </w:rPr>
              <w:t>×</w:t>
            </w:r>
            <w:r>
              <w:rPr>
                <w:rFonts w:ascii="仿宋" w:eastAsia="仿宋" w:hAnsi="仿宋" w:cs="仿宋" w:hint="eastAsia"/>
                <w:sz w:val="24"/>
                <w:lang w:val="en-US"/>
              </w:rPr>
              <w:t>4500</w:t>
            </w:r>
          </w:p>
        </w:tc>
        <w:tc>
          <w:tcPr>
            <w:tcW w:w="122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30000</w:t>
            </w:r>
          </w:p>
        </w:tc>
        <w:tc>
          <w:tcPr>
            <w:tcW w:w="740"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260"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外购</w:t>
            </w:r>
          </w:p>
        </w:tc>
        <w:tc>
          <w:tcPr>
            <w:tcW w:w="1438"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球磨筛分生产线</w:t>
            </w:r>
          </w:p>
        </w:tc>
      </w:tr>
      <w:tr w:rsidR="000F6621">
        <w:trPr>
          <w:trHeight w:val="680"/>
          <w:jc w:val="center"/>
        </w:trPr>
        <w:tc>
          <w:tcPr>
            <w:tcW w:w="579" w:type="dxa"/>
            <w:vMerge/>
          </w:tcPr>
          <w:p w:rsidR="000F6621" w:rsidRDefault="000F6621">
            <w:pPr>
              <w:rPr>
                <w:rFonts w:ascii="仿宋" w:eastAsia="仿宋" w:hAnsi="仿宋" w:cs="仿宋"/>
                <w:sz w:val="24"/>
              </w:rPr>
            </w:pPr>
          </w:p>
        </w:tc>
        <w:tc>
          <w:tcPr>
            <w:tcW w:w="483" w:type="dxa"/>
            <w:vMerge/>
            <w:vAlign w:val="center"/>
          </w:tcPr>
          <w:p w:rsidR="000F6621" w:rsidRDefault="000F6621">
            <w:pPr>
              <w:jc w:val="center"/>
              <w:rPr>
                <w:rFonts w:ascii="仿宋" w:eastAsia="仿宋" w:hAnsi="仿宋" w:cs="仿宋"/>
                <w:sz w:val="24"/>
                <w:lang w:val="en-US"/>
              </w:rPr>
            </w:pPr>
          </w:p>
        </w:tc>
        <w:tc>
          <w:tcPr>
            <w:tcW w:w="1636"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密闭式提升机</w:t>
            </w:r>
          </w:p>
        </w:tc>
        <w:tc>
          <w:tcPr>
            <w:tcW w:w="22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TH-2,250</w:t>
            </w:r>
            <w:r>
              <w:rPr>
                <w:rFonts w:ascii="仿宋" w:eastAsia="仿宋" w:hAnsi="仿宋" w:cs="仿宋" w:hint="eastAsia"/>
                <w:sz w:val="24"/>
                <w:lang w:val="en-US"/>
              </w:rPr>
              <w:t>×</w:t>
            </w:r>
            <w:r>
              <w:rPr>
                <w:rFonts w:ascii="仿宋" w:eastAsia="仿宋" w:hAnsi="仿宋" w:cs="仿宋" w:hint="eastAsia"/>
                <w:sz w:val="24"/>
                <w:lang w:val="en-US"/>
              </w:rPr>
              <w:t>6000</w:t>
            </w:r>
          </w:p>
        </w:tc>
        <w:tc>
          <w:tcPr>
            <w:tcW w:w="122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30000</w:t>
            </w:r>
          </w:p>
        </w:tc>
        <w:tc>
          <w:tcPr>
            <w:tcW w:w="740"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260"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外购</w:t>
            </w:r>
          </w:p>
        </w:tc>
        <w:tc>
          <w:tcPr>
            <w:tcW w:w="1438"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球磨筛分生产线</w:t>
            </w:r>
          </w:p>
        </w:tc>
      </w:tr>
      <w:tr w:rsidR="000F6621">
        <w:trPr>
          <w:trHeight w:val="623"/>
          <w:jc w:val="center"/>
        </w:trPr>
        <w:tc>
          <w:tcPr>
            <w:tcW w:w="579" w:type="dxa"/>
            <w:vMerge/>
          </w:tcPr>
          <w:p w:rsidR="000F6621" w:rsidRDefault="000F6621">
            <w:pPr>
              <w:rPr>
                <w:rFonts w:ascii="仿宋" w:eastAsia="仿宋" w:hAnsi="仿宋" w:cs="仿宋"/>
                <w:sz w:val="24"/>
              </w:rPr>
            </w:pPr>
          </w:p>
        </w:tc>
        <w:tc>
          <w:tcPr>
            <w:tcW w:w="483" w:type="dxa"/>
            <w:vMerge/>
            <w:vAlign w:val="center"/>
          </w:tcPr>
          <w:p w:rsidR="000F6621" w:rsidRDefault="000F6621">
            <w:pPr>
              <w:jc w:val="center"/>
              <w:rPr>
                <w:rFonts w:ascii="仿宋" w:eastAsia="仿宋" w:hAnsi="仿宋" w:cs="仿宋"/>
                <w:sz w:val="24"/>
              </w:rPr>
            </w:pPr>
          </w:p>
        </w:tc>
        <w:tc>
          <w:tcPr>
            <w:tcW w:w="1636"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高效分级筛</w:t>
            </w:r>
          </w:p>
        </w:tc>
        <w:tc>
          <w:tcPr>
            <w:tcW w:w="22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WRS-2,</w:t>
            </w:r>
            <w:r>
              <w:rPr>
                <w:rFonts w:ascii="仿宋" w:eastAsia="仿宋" w:hAnsi="仿宋" w:cs="仿宋" w:hint="eastAsia"/>
                <w:sz w:val="24"/>
                <w:lang w:val="en-US"/>
              </w:rPr>
              <w:t>Φ</w:t>
            </w:r>
            <w:r>
              <w:rPr>
                <w:rFonts w:ascii="仿宋" w:eastAsia="仿宋" w:hAnsi="仿宋" w:cs="仿宋" w:hint="eastAsia"/>
                <w:sz w:val="24"/>
                <w:lang w:val="en-US"/>
              </w:rPr>
              <w:t>1300</w:t>
            </w:r>
            <w:r>
              <w:rPr>
                <w:rFonts w:ascii="仿宋" w:eastAsia="仿宋" w:hAnsi="仿宋" w:cs="仿宋" w:hint="eastAsia"/>
                <w:sz w:val="24"/>
                <w:lang w:val="en-US"/>
              </w:rPr>
              <w:t>×</w:t>
            </w:r>
            <w:r>
              <w:rPr>
                <w:rFonts w:ascii="仿宋" w:eastAsia="仿宋" w:hAnsi="仿宋" w:cs="仿宋" w:hint="eastAsia"/>
                <w:sz w:val="24"/>
                <w:lang w:val="en-US"/>
              </w:rPr>
              <w:t>5500</w:t>
            </w:r>
          </w:p>
        </w:tc>
        <w:tc>
          <w:tcPr>
            <w:tcW w:w="122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30000</w:t>
            </w:r>
          </w:p>
        </w:tc>
        <w:tc>
          <w:tcPr>
            <w:tcW w:w="740"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260"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外购</w:t>
            </w:r>
          </w:p>
        </w:tc>
        <w:tc>
          <w:tcPr>
            <w:tcW w:w="1438"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球磨筛分生产线</w:t>
            </w:r>
          </w:p>
        </w:tc>
      </w:tr>
      <w:tr w:rsidR="000F6621">
        <w:trPr>
          <w:trHeight w:val="621"/>
          <w:jc w:val="center"/>
        </w:trPr>
        <w:tc>
          <w:tcPr>
            <w:tcW w:w="579" w:type="dxa"/>
            <w:vMerge/>
          </w:tcPr>
          <w:p w:rsidR="000F6621" w:rsidRDefault="000F6621">
            <w:pPr>
              <w:rPr>
                <w:rFonts w:ascii="仿宋" w:eastAsia="仿宋" w:hAnsi="仿宋" w:cs="仿宋"/>
                <w:sz w:val="24"/>
              </w:rPr>
            </w:pPr>
          </w:p>
        </w:tc>
        <w:tc>
          <w:tcPr>
            <w:tcW w:w="483" w:type="dxa"/>
            <w:vMerge/>
            <w:vAlign w:val="center"/>
          </w:tcPr>
          <w:p w:rsidR="000F6621" w:rsidRDefault="000F6621">
            <w:pPr>
              <w:jc w:val="center"/>
              <w:rPr>
                <w:rFonts w:ascii="仿宋" w:eastAsia="仿宋" w:hAnsi="仿宋" w:cs="仿宋"/>
                <w:sz w:val="24"/>
              </w:rPr>
            </w:pPr>
          </w:p>
        </w:tc>
        <w:tc>
          <w:tcPr>
            <w:tcW w:w="1636"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吸铁输送机</w:t>
            </w:r>
          </w:p>
        </w:tc>
        <w:tc>
          <w:tcPr>
            <w:tcW w:w="22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WRT-B400</w:t>
            </w:r>
            <w:r>
              <w:rPr>
                <w:rFonts w:ascii="仿宋" w:eastAsia="仿宋" w:hAnsi="仿宋" w:cs="仿宋" w:hint="eastAsia"/>
                <w:sz w:val="24"/>
                <w:lang w:val="en-US"/>
              </w:rPr>
              <w:t>×</w:t>
            </w:r>
            <w:r>
              <w:rPr>
                <w:rFonts w:ascii="仿宋" w:eastAsia="仿宋" w:hAnsi="仿宋" w:cs="仿宋" w:hint="eastAsia"/>
                <w:sz w:val="24"/>
                <w:lang w:val="en-US"/>
              </w:rPr>
              <w:t>3000</w:t>
            </w:r>
          </w:p>
        </w:tc>
        <w:tc>
          <w:tcPr>
            <w:tcW w:w="122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30000</w:t>
            </w:r>
          </w:p>
        </w:tc>
        <w:tc>
          <w:tcPr>
            <w:tcW w:w="7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1</w:t>
            </w:r>
            <w:r>
              <w:rPr>
                <w:rFonts w:ascii="仿宋" w:eastAsia="仿宋" w:hAnsi="仿宋" w:cs="仿宋" w:hint="eastAsia"/>
                <w:sz w:val="24"/>
                <w:lang w:val="en-US"/>
              </w:rPr>
              <w:t>架</w:t>
            </w:r>
          </w:p>
        </w:tc>
        <w:tc>
          <w:tcPr>
            <w:tcW w:w="1260"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外购</w:t>
            </w:r>
          </w:p>
        </w:tc>
        <w:tc>
          <w:tcPr>
            <w:tcW w:w="1438"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球磨筛分生产线</w:t>
            </w:r>
          </w:p>
        </w:tc>
      </w:tr>
      <w:tr w:rsidR="000F6621">
        <w:trPr>
          <w:trHeight w:val="706"/>
          <w:jc w:val="center"/>
        </w:trPr>
        <w:tc>
          <w:tcPr>
            <w:tcW w:w="579" w:type="dxa"/>
            <w:vMerge/>
          </w:tcPr>
          <w:p w:rsidR="000F6621" w:rsidRDefault="000F6621">
            <w:pPr>
              <w:rPr>
                <w:rFonts w:ascii="仿宋" w:eastAsia="仿宋" w:hAnsi="仿宋" w:cs="仿宋"/>
                <w:sz w:val="24"/>
              </w:rPr>
            </w:pPr>
          </w:p>
        </w:tc>
        <w:tc>
          <w:tcPr>
            <w:tcW w:w="2119" w:type="dxa"/>
            <w:gridSpan w:val="2"/>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煅烧炉进料仓</w:t>
            </w:r>
          </w:p>
        </w:tc>
        <w:tc>
          <w:tcPr>
            <w:tcW w:w="2240" w:type="dxa"/>
            <w:vAlign w:val="center"/>
          </w:tcPr>
          <w:p w:rsidR="000F6621" w:rsidRDefault="00864AE8">
            <w:pPr>
              <w:jc w:val="center"/>
              <w:rPr>
                <w:rFonts w:ascii="仿宋" w:eastAsia="仿宋" w:hAnsi="仿宋" w:cs="仿宋"/>
                <w:sz w:val="24"/>
                <w:lang w:val="en-US" w:eastAsia="zh-Hans"/>
              </w:rPr>
            </w:pPr>
            <w:r>
              <w:rPr>
                <w:rFonts w:ascii="仿宋" w:eastAsia="仿宋" w:hAnsi="仿宋" w:cs="仿宋" w:hint="eastAsia"/>
                <w:sz w:val="24"/>
                <w:lang w:val="en-US"/>
              </w:rPr>
              <w:t>Φ</w:t>
            </w:r>
            <w:r>
              <w:rPr>
                <w:rFonts w:ascii="仿宋" w:eastAsia="仿宋" w:hAnsi="仿宋" w:cs="仿宋" w:hint="eastAsia"/>
                <w:sz w:val="24"/>
                <w:lang w:val="en-US"/>
              </w:rPr>
              <w:t>2000</w:t>
            </w:r>
            <w:r>
              <w:rPr>
                <w:rFonts w:ascii="仿宋" w:eastAsia="仿宋" w:hAnsi="仿宋" w:cs="仿宋" w:hint="eastAsia"/>
                <w:sz w:val="24"/>
                <w:lang w:val="en-US"/>
              </w:rPr>
              <w:t>×</w:t>
            </w:r>
            <w:r>
              <w:rPr>
                <w:rFonts w:ascii="仿宋" w:eastAsia="仿宋" w:hAnsi="仿宋" w:cs="仿宋" w:hint="eastAsia"/>
                <w:sz w:val="24"/>
                <w:lang w:val="en-US"/>
              </w:rPr>
              <w:t>3500</w:t>
            </w:r>
          </w:p>
        </w:tc>
        <w:tc>
          <w:tcPr>
            <w:tcW w:w="1220"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30000</w:t>
            </w:r>
          </w:p>
        </w:tc>
        <w:tc>
          <w:tcPr>
            <w:tcW w:w="7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3</w:t>
            </w:r>
            <w:r>
              <w:rPr>
                <w:rFonts w:ascii="仿宋" w:eastAsia="仿宋" w:hAnsi="仿宋" w:cs="仿宋" w:hint="eastAsia"/>
                <w:sz w:val="24"/>
                <w:lang w:val="en-US"/>
              </w:rPr>
              <w:t>台</w:t>
            </w:r>
          </w:p>
        </w:tc>
        <w:tc>
          <w:tcPr>
            <w:tcW w:w="1260"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外购</w:t>
            </w:r>
          </w:p>
        </w:tc>
        <w:tc>
          <w:tcPr>
            <w:tcW w:w="1438"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各给料仓配套仓顶除尘器</w:t>
            </w:r>
          </w:p>
        </w:tc>
      </w:tr>
      <w:tr w:rsidR="000F6621">
        <w:trPr>
          <w:trHeight w:val="706"/>
          <w:jc w:val="center"/>
        </w:trPr>
        <w:tc>
          <w:tcPr>
            <w:tcW w:w="579" w:type="dxa"/>
            <w:vMerge/>
          </w:tcPr>
          <w:p w:rsidR="000F6621" w:rsidRDefault="000F6621">
            <w:pPr>
              <w:rPr>
                <w:rFonts w:ascii="仿宋" w:eastAsia="仿宋" w:hAnsi="仿宋" w:cs="仿宋"/>
                <w:sz w:val="24"/>
              </w:rPr>
            </w:pPr>
          </w:p>
        </w:tc>
        <w:tc>
          <w:tcPr>
            <w:tcW w:w="2119" w:type="dxa"/>
            <w:gridSpan w:val="2"/>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U</w:t>
            </w:r>
            <w:r>
              <w:rPr>
                <w:rFonts w:ascii="仿宋" w:eastAsia="仿宋" w:hAnsi="仿宋" w:cs="仿宋" w:hint="eastAsia"/>
                <w:sz w:val="24"/>
                <w:lang w:val="en-US"/>
              </w:rPr>
              <w:t>型密闭螺旋输送机</w:t>
            </w:r>
          </w:p>
        </w:tc>
        <w:tc>
          <w:tcPr>
            <w:tcW w:w="22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350</w:t>
            </w:r>
            <w:r>
              <w:rPr>
                <w:rFonts w:ascii="仿宋" w:eastAsia="仿宋" w:hAnsi="仿宋" w:cs="仿宋" w:hint="eastAsia"/>
                <w:sz w:val="24"/>
                <w:lang w:val="en-US"/>
              </w:rPr>
              <w:t>×</w:t>
            </w:r>
            <w:r>
              <w:rPr>
                <w:rFonts w:ascii="仿宋" w:eastAsia="仿宋" w:hAnsi="仿宋" w:cs="仿宋" w:hint="eastAsia"/>
                <w:sz w:val="24"/>
                <w:lang w:val="en-US"/>
              </w:rPr>
              <w:t>3500</w:t>
            </w:r>
          </w:p>
        </w:tc>
        <w:tc>
          <w:tcPr>
            <w:tcW w:w="122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30000</w:t>
            </w:r>
          </w:p>
        </w:tc>
        <w:tc>
          <w:tcPr>
            <w:tcW w:w="7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3</w:t>
            </w:r>
            <w:r>
              <w:rPr>
                <w:rFonts w:ascii="仿宋" w:eastAsia="仿宋" w:hAnsi="仿宋" w:cs="仿宋" w:hint="eastAsia"/>
                <w:sz w:val="24"/>
                <w:lang w:val="en-US"/>
              </w:rPr>
              <w:t>台</w:t>
            </w:r>
          </w:p>
        </w:tc>
        <w:tc>
          <w:tcPr>
            <w:tcW w:w="1260"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外购</w:t>
            </w:r>
          </w:p>
        </w:tc>
        <w:tc>
          <w:tcPr>
            <w:tcW w:w="1438"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r>
      <w:tr w:rsidR="000F6621">
        <w:trPr>
          <w:trHeight w:val="703"/>
          <w:jc w:val="center"/>
        </w:trPr>
        <w:tc>
          <w:tcPr>
            <w:tcW w:w="579" w:type="dxa"/>
            <w:vMerge/>
          </w:tcPr>
          <w:p w:rsidR="000F6621" w:rsidRDefault="000F6621">
            <w:pPr>
              <w:rPr>
                <w:rFonts w:ascii="仿宋" w:eastAsia="仿宋" w:hAnsi="仿宋" w:cs="仿宋"/>
                <w:sz w:val="24"/>
              </w:rPr>
            </w:pPr>
          </w:p>
        </w:tc>
        <w:tc>
          <w:tcPr>
            <w:tcW w:w="2119" w:type="dxa"/>
            <w:gridSpan w:val="2"/>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给料系统</w:t>
            </w:r>
          </w:p>
        </w:tc>
        <w:tc>
          <w:tcPr>
            <w:tcW w:w="22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GF-10T</w:t>
            </w:r>
          </w:p>
        </w:tc>
        <w:tc>
          <w:tcPr>
            <w:tcW w:w="122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30000</w:t>
            </w:r>
          </w:p>
        </w:tc>
        <w:tc>
          <w:tcPr>
            <w:tcW w:w="7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3</w:t>
            </w:r>
            <w:r>
              <w:rPr>
                <w:rFonts w:ascii="仿宋" w:eastAsia="仿宋" w:hAnsi="仿宋" w:cs="仿宋" w:hint="eastAsia"/>
                <w:sz w:val="24"/>
                <w:lang w:val="en-US"/>
              </w:rPr>
              <w:t>套</w:t>
            </w:r>
          </w:p>
        </w:tc>
        <w:tc>
          <w:tcPr>
            <w:tcW w:w="1260"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外购</w:t>
            </w:r>
          </w:p>
        </w:tc>
        <w:tc>
          <w:tcPr>
            <w:tcW w:w="1438"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r>
      <w:tr w:rsidR="000F6621">
        <w:trPr>
          <w:trHeight w:val="703"/>
          <w:jc w:val="center"/>
        </w:trPr>
        <w:tc>
          <w:tcPr>
            <w:tcW w:w="579" w:type="dxa"/>
            <w:vMerge/>
          </w:tcPr>
          <w:p w:rsidR="000F6621" w:rsidRDefault="000F6621">
            <w:pPr>
              <w:rPr>
                <w:rFonts w:ascii="仿宋" w:eastAsia="仿宋" w:hAnsi="仿宋" w:cs="仿宋"/>
                <w:sz w:val="24"/>
              </w:rPr>
            </w:pPr>
          </w:p>
        </w:tc>
        <w:tc>
          <w:tcPr>
            <w:tcW w:w="2119" w:type="dxa"/>
            <w:gridSpan w:val="2"/>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回转煅烧炉</w:t>
            </w:r>
          </w:p>
        </w:tc>
        <w:tc>
          <w:tcPr>
            <w:tcW w:w="22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HZL-10T</w:t>
            </w:r>
          </w:p>
        </w:tc>
        <w:tc>
          <w:tcPr>
            <w:tcW w:w="122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30000</w:t>
            </w:r>
          </w:p>
        </w:tc>
        <w:tc>
          <w:tcPr>
            <w:tcW w:w="7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3</w:t>
            </w:r>
            <w:r>
              <w:rPr>
                <w:rFonts w:ascii="仿宋" w:eastAsia="仿宋" w:hAnsi="仿宋" w:cs="仿宋" w:hint="eastAsia"/>
                <w:sz w:val="24"/>
                <w:lang w:val="en-US"/>
              </w:rPr>
              <w:t>台</w:t>
            </w:r>
          </w:p>
        </w:tc>
        <w:tc>
          <w:tcPr>
            <w:tcW w:w="1260"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外购</w:t>
            </w:r>
          </w:p>
        </w:tc>
        <w:tc>
          <w:tcPr>
            <w:tcW w:w="1438"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r>
      <w:tr w:rsidR="000F6621">
        <w:trPr>
          <w:trHeight w:val="703"/>
          <w:jc w:val="center"/>
        </w:trPr>
        <w:tc>
          <w:tcPr>
            <w:tcW w:w="579" w:type="dxa"/>
            <w:vMerge/>
          </w:tcPr>
          <w:p w:rsidR="000F6621" w:rsidRDefault="000F6621">
            <w:pPr>
              <w:rPr>
                <w:rFonts w:ascii="仿宋" w:eastAsia="仿宋" w:hAnsi="仿宋" w:cs="仿宋"/>
                <w:sz w:val="24"/>
              </w:rPr>
            </w:pPr>
          </w:p>
        </w:tc>
        <w:tc>
          <w:tcPr>
            <w:tcW w:w="2119" w:type="dxa"/>
            <w:gridSpan w:val="2"/>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冷灰机</w:t>
            </w:r>
          </w:p>
        </w:tc>
        <w:tc>
          <w:tcPr>
            <w:tcW w:w="22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Φ</w:t>
            </w:r>
            <w:r>
              <w:rPr>
                <w:rFonts w:ascii="仿宋" w:eastAsia="仿宋" w:hAnsi="仿宋" w:cs="仿宋" w:hint="eastAsia"/>
                <w:sz w:val="24"/>
                <w:lang w:val="en-US"/>
              </w:rPr>
              <w:t>2400</w:t>
            </w:r>
            <w:r>
              <w:rPr>
                <w:rFonts w:ascii="仿宋" w:eastAsia="仿宋" w:hAnsi="仿宋" w:cs="仿宋" w:hint="eastAsia"/>
                <w:sz w:val="24"/>
                <w:lang w:val="en-US"/>
              </w:rPr>
              <w:t>×</w:t>
            </w:r>
            <w:r>
              <w:rPr>
                <w:rFonts w:ascii="仿宋" w:eastAsia="仿宋" w:hAnsi="仿宋" w:cs="仿宋" w:hint="eastAsia"/>
                <w:sz w:val="24"/>
                <w:lang w:val="en-US"/>
              </w:rPr>
              <w:t>15000</w:t>
            </w:r>
          </w:p>
        </w:tc>
        <w:tc>
          <w:tcPr>
            <w:tcW w:w="122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30000</w:t>
            </w:r>
          </w:p>
        </w:tc>
        <w:tc>
          <w:tcPr>
            <w:tcW w:w="7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260"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外购</w:t>
            </w:r>
          </w:p>
        </w:tc>
        <w:tc>
          <w:tcPr>
            <w:tcW w:w="1438"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r>
      <w:tr w:rsidR="000F6621">
        <w:trPr>
          <w:trHeight w:val="703"/>
          <w:jc w:val="center"/>
        </w:trPr>
        <w:tc>
          <w:tcPr>
            <w:tcW w:w="579" w:type="dxa"/>
            <w:vMerge/>
          </w:tcPr>
          <w:p w:rsidR="000F6621" w:rsidRDefault="000F6621">
            <w:pPr>
              <w:rPr>
                <w:rFonts w:ascii="仿宋" w:eastAsia="仿宋" w:hAnsi="仿宋" w:cs="仿宋"/>
                <w:sz w:val="24"/>
              </w:rPr>
            </w:pPr>
          </w:p>
        </w:tc>
        <w:tc>
          <w:tcPr>
            <w:tcW w:w="2119" w:type="dxa"/>
            <w:gridSpan w:val="2"/>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U</w:t>
            </w:r>
            <w:r>
              <w:rPr>
                <w:rFonts w:ascii="仿宋" w:eastAsia="仿宋" w:hAnsi="仿宋" w:cs="仿宋" w:hint="eastAsia"/>
                <w:sz w:val="24"/>
                <w:lang w:val="en-US"/>
              </w:rPr>
              <w:t>型密闭螺旋输送机</w:t>
            </w:r>
          </w:p>
        </w:tc>
        <w:tc>
          <w:tcPr>
            <w:tcW w:w="22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350</w:t>
            </w:r>
            <w:r>
              <w:rPr>
                <w:rFonts w:ascii="仿宋" w:eastAsia="仿宋" w:hAnsi="仿宋" w:cs="仿宋" w:hint="eastAsia"/>
                <w:sz w:val="24"/>
                <w:lang w:val="en-US"/>
              </w:rPr>
              <w:t>×</w:t>
            </w:r>
            <w:r>
              <w:rPr>
                <w:rFonts w:ascii="仿宋" w:eastAsia="仿宋" w:hAnsi="仿宋" w:cs="仿宋" w:hint="eastAsia"/>
                <w:sz w:val="24"/>
                <w:lang w:val="en-US"/>
              </w:rPr>
              <w:t>7000</w:t>
            </w:r>
          </w:p>
        </w:tc>
        <w:tc>
          <w:tcPr>
            <w:tcW w:w="122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30000</w:t>
            </w:r>
          </w:p>
        </w:tc>
        <w:tc>
          <w:tcPr>
            <w:tcW w:w="7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260"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外购</w:t>
            </w:r>
          </w:p>
        </w:tc>
        <w:tc>
          <w:tcPr>
            <w:tcW w:w="1438"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r>
      <w:tr w:rsidR="000F6621">
        <w:trPr>
          <w:trHeight w:val="703"/>
          <w:jc w:val="center"/>
        </w:trPr>
        <w:tc>
          <w:tcPr>
            <w:tcW w:w="579" w:type="dxa"/>
            <w:vMerge/>
          </w:tcPr>
          <w:p w:rsidR="000F6621" w:rsidRDefault="000F6621">
            <w:pPr>
              <w:rPr>
                <w:rFonts w:ascii="仿宋" w:eastAsia="仿宋" w:hAnsi="仿宋" w:cs="仿宋"/>
                <w:sz w:val="24"/>
              </w:rPr>
            </w:pPr>
          </w:p>
        </w:tc>
        <w:tc>
          <w:tcPr>
            <w:tcW w:w="2119" w:type="dxa"/>
            <w:gridSpan w:val="2"/>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密闭式提升机</w:t>
            </w:r>
          </w:p>
        </w:tc>
        <w:tc>
          <w:tcPr>
            <w:tcW w:w="22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TD250</w:t>
            </w:r>
            <w:r>
              <w:rPr>
                <w:rFonts w:ascii="仿宋" w:eastAsia="仿宋" w:hAnsi="仿宋" w:cs="仿宋" w:hint="eastAsia"/>
                <w:sz w:val="24"/>
                <w:lang w:val="en-US"/>
              </w:rPr>
              <w:t>×</w:t>
            </w:r>
            <w:r>
              <w:rPr>
                <w:rFonts w:ascii="仿宋" w:eastAsia="仿宋" w:hAnsi="仿宋" w:cs="仿宋" w:hint="eastAsia"/>
                <w:sz w:val="24"/>
                <w:lang w:val="en-US"/>
              </w:rPr>
              <w:t>9000</w:t>
            </w:r>
          </w:p>
        </w:tc>
        <w:tc>
          <w:tcPr>
            <w:tcW w:w="122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30000</w:t>
            </w:r>
          </w:p>
        </w:tc>
        <w:tc>
          <w:tcPr>
            <w:tcW w:w="7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260"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外购</w:t>
            </w:r>
          </w:p>
        </w:tc>
        <w:tc>
          <w:tcPr>
            <w:tcW w:w="1438"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r>
      <w:tr w:rsidR="000F6621">
        <w:trPr>
          <w:trHeight w:val="703"/>
          <w:jc w:val="center"/>
        </w:trPr>
        <w:tc>
          <w:tcPr>
            <w:tcW w:w="579" w:type="dxa"/>
            <w:vMerge/>
          </w:tcPr>
          <w:p w:rsidR="000F6621" w:rsidRDefault="000F6621">
            <w:pPr>
              <w:rPr>
                <w:rFonts w:ascii="仿宋" w:eastAsia="仿宋" w:hAnsi="仿宋" w:cs="仿宋"/>
                <w:sz w:val="24"/>
              </w:rPr>
            </w:pPr>
          </w:p>
        </w:tc>
        <w:tc>
          <w:tcPr>
            <w:tcW w:w="2119" w:type="dxa"/>
            <w:gridSpan w:val="2"/>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U</w:t>
            </w:r>
            <w:r>
              <w:rPr>
                <w:rFonts w:ascii="仿宋" w:eastAsia="仿宋" w:hAnsi="仿宋" w:cs="仿宋" w:hint="eastAsia"/>
                <w:sz w:val="24"/>
                <w:lang w:val="en-US"/>
              </w:rPr>
              <w:t>型密闭螺旋输送机</w:t>
            </w:r>
          </w:p>
        </w:tc>
        <w:tc>
          <w:tcPr>
            <w:tcW w:w="22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350</w:t>
            </w:r>
            <w:r>
              <w:rPr>
                <w:rFonts w:ascii="仿宋" w:eastAsia="仿宋" w:hAnsi="仿宋" w:cs="仿宋" w:hint="eastAsia"/>
                <w:sz w:val="24"/>
                <w:lang w:val="en-US"/>
              </w:rPr>
              <w:t>×</w:t>
            </w:r>
            <w:r>
              <w:rPr>
                <w:rFonts w:ascii="仿宋" w:eastAsia="仿宋" w:hAnsi="仿宋" w:cs="仿宋" w:hint="eastAsia"/>
                <w:sz w:val="24"/>
                <w:lang w:val="en-US"/>
              </w:rPr>
              <w:t>7500</w:t>
            </w:r>
          </w:p>
        </w:tc>
        <w:tc>
          <w:tcPr>
            <w:tcW w:w="122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30000</w:t>
            </w:r>
          </w:p>
        </w:tc>
        <w:tc>
          <w:tcPr>
            <w:tcW w:w="7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260"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外购</w:t>
            </w:r>
          </w:p>
        </w:tc>
        <w:tc>
          <w:tcPr>
            <w:tcW w:w="1438"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r>
      <w:tr w:rsidR="000F6621">
        <w:trPr>
          <w:trHeight w:val="703"/>
          <w:jc w:val="center"/>
        </w:trPr>
        <w:tc>
          <w:tcPr>
            <w:tcW w:w="579" w:type="dxa"/>
            <w:vMerge/>
          </w:tcPr>
          <w:p w:rsidR="000F6621" w:rsidRDefault="000F6621">
            <w:pPr>
              <w:rPr>
                <w:rFonts w:ascii="仿宋" w:eastAsia="仿宋" w:hAnsi="仿宋" w:cs="仿宋"/>
                <w:sz w:val="24"/>
              </w:rPr>
            </w:pPr>
          </w:p>
        </w:tc>
        <w:tc>
          <w:tcPr>
            <w:tcW w:w="2119" w:type="dxa"/>
            <w:gridSpan w:val="2"/>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U</w:t>
            </w:r>
            <w:r>
              <w:rPr>
                <w:rFonts w:ascii="仿宋" w:eastAsia="仿宋" w:hAnsi="仿宋" w:cs="仿宋" w:hint="eastAsia"/>
                <w:sz w:val="24"/>
                <w:lang w:val="en-US"/>
              </w:rPr>
              <w:t>型密闭螺旋输送机</w:t>
            </w:r>
          </w:p>
        </w:tc>
        <w:tc>
          <w:tcPr>
            <w:tcW w:w="22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350</w:t>
            </w:r>
            <w:r>
              <w:rPr>
                <w:rFonts w:ascii="仿宋" w:eastAsia="仿宋" w:hAnsi="仿宋" w:cs="仿宋" w:hint="eastAsia"/>
                <w:sz w:val="24"/>
                <w:lang w:val="en-US"/>
              </w:rPr>
              <w:t>×</w:t>
            </w:r>
            <w:r>
              <w:rPr>
                <w:rFonts w:ascii="仿宋" w:eastAsia="仿宋" w:hAnsi="仿宋" w:cs="仿宋" w:hint="eastAsia"/>
                <w:sz w:val="24"/>
                <w:lang w:val="en-US"/>
              </w:rPr>
              <w:t>3500</w:t>
            </w:r>
          </w:p>
        </w:tc>
        <w:tc>
          <w:tcPr>
            <w:tcW w:w="122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30000</w:t>
            </w:r>
          </w:p>
        </w:tc>
        <w:tc>
          <w:tcPr>
            <w:tcW w:w="7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260"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外购</w:t>
            </w:r>
          </w:p>
        </w:tc>
        <w:tc>
          <w:tcPr>
            <w:tcW w:w="1438"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r>
      <w:tr w:rsidR="000F6621">
        <w:trPr>
          <w:trHeight w:val="703"/>
          <w:jc w:val="center"/>
        </w:trPr>
        <w:tc>
          <w:tcPr>
            <w:tcW w:w="579" w:type="dxa"/>
            <w:vMerge/>
          </w:tcPr>
          <w:p w:rsidR="000F6621" w:rsidRDefault="000F6621">
            <w:pPr>
              <w:rPr>
                <w:rFonts w:ascii="仿宋" w:eastAsia="仿宋" w:hAnsi="仿宋" w:cs="仿宋"/>
                <w:sz w:val="24"/>
              </w:rPr>
            </w:pPr>
          </w:p>
        </w:tc>
        <w:tc>
          <w:tcPr>
            <w:tcW w:w="2119" w:type="dxa"/>
            <w:gridSpan w:val="2"/>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磨机进料仓</w:t>
            </w:r>
          </w:p>
        </w:tc>
        <w:tc>
          <w:tcPr>
            <w:tcW w:w="22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2000</w:t>
            </w:r>
            <w:r>
              <w:rPr>
                <w:rFonts w:ascii="仿宋" w:eastAsia="仿宋" w:hAnsi="仿宋" w:cs="仿宋" w:hint="eastAsia"/>
                <w:sz w:val="24"/>
                <w:lang w:val="en-US"/>
              </w:rPr>
              <w:t>×</w:t>
            </w:r>
            <w:r>
              <w:rPr>
                <w:rFonts w:ascii="仿宋" w:eastAsia="仿宋" w:hAnsi="仿宋" w:cs="仿宋" w:hint="eastAsia"/>
                <w:sz w:val="24"/>
                <w:lang w:val="en-US"/>
              </w:rPr>
              <w:t>2500</w:t>
            </w:r>
            <w:r>
              <w:rPr>
                <w:rFonts w:ascii="仿宋" w:eastAsia="仿宋" w:hAnsi="仿宋" w:cs="仿宋" w:hint="eastAsia"/>
                <w:sz w:val="24"/>
                <w:lang w:val="en-US"/>
              </w:rPr>
              <w:t>×</w:t>
            </w:r>
            <w:r>
              <w:rPr>
                <w:rFonts w:ascii="仿宋" w:eastAsia="仿宋" w:hAnsi="仿宋" w:cs="仿宋" w:hint="eastAsia"/>
                <w:sz w:val="24"/>
                <w:lang w:val="en-US"/>
              </w:rPr>
              <w:t>6000</w:t>
            </w:r>
          </w:p>
        </w:tc>
        <w:tc>
          <w:tcPr>
            <w:tcW w:w="122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30000</w:t>
            </w:r>
          </w:p>
        </w:tc>
        <w:tc>
          <w:tcPr>
            <w:tcW w:w="7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260"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外购</w:t>
            </w:r>
          </w:p>
        </w:tc>
        <w:tc>
          <w:tcPr>
            <w:tcW w:w="1438"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r>
      <w:tr w:rsidR="000F6621">
        <w:trPr>
          <w:trHeight w:val="703"/>
          <w:jc w:val="center"/>
        </w:trPr>
        <w:tc>
          <w:tcPr>
            <w:tcW w:w="579" w:type="dxa"/>
            <w:vMerge/>
          </w:tcPr>
          <w:p w:rsidR="000F6621" w:rsidRDefault="000F6621">
            <w:pPr>
              <w:rPr>
                <w:rFonts w:ascii="仿宋" w:eastAsia="仿宋" w:hAnsi="仿宋" w:cs="仿宋"/>
                <w:sz w:val="24"/>
              </w:rPr>
            </w:pPr>
          </w:p>
        </w:tc>
        <w:tc>
          <w:tcPr>
            <w:tcW w:w="2119" w:type="dxa"/>
            <w:gridSpan w:val="2"/>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裙边输送给料机</w:t>
            </w:r>
          </w:p>
        </w:tc>
        <w:tc>
          <w:tcPr>
            <w:tcW w:w="22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B500</w:t>
            </w:r>
            <w:r>
              <w:rPr>
                <w:rFonts w:ascii="仿宋" w:eastAsia="仿宋" w:hAnsi="仿宋" w:cs="仿宋" w:hint="eastAsia"/>
                <w:sz w:val="24"/>
                <w:lang w:val="en-US"/>
              </w:rPr>
              <w:t>×</w:t>
            </w:r>
            <w:r>
              <w:rPr>
                <w:rFonts w:ascii="仿宋" w:eastAsia="仿宋" w:hAnsi="仿宋" w:cs="仿宋" w:hint="eastAsia"/>
                <w:sz w:val="24"/>
                <w:lang w:val="en-US"/>
              </w:rPr>
              <w:t>2500</w:t>
            </w:r>
          </w:p>
        </w:tc>
        <w:tc>
          <w:tcPr>
            <w:tcW w:w="122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30000</w:t>
            </w:r>
          </w:p>
        </w:tc>
        <w:tc>
          <w:tcPr>
            <w:tcW w:w="7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260"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外购</w:t>
            </w:r>
          </w:p>
        </w:tc>
        <w:tc>
          <w:tcPr>
            <w:tcW w:w="1438"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r>
      <w:tr w:rsidR="000F6621">
        <w:trPr>
          <w:trHeight w:val="703"/>
          <w:jc w:val="center"/>
        </w:trPr>
        <w:tc>
          <w:tcPr>
            <w:tcW w:w="579" w:type="dxa"/>
            <w:vMerge/>
          </w:tcPr>
          <w:p w:rsidR="000F6621" w:rsidRDefault="000F6621">
            <w:pPr>
              <w:rPr>
                <w:rFonts w:ascii="仿宋" w:eastAsia="仿宋" w:hAnsi="仿宋" w:cs="仿宋"/>
                <w:sz w:val="24"/>
              </w:rPr>
            </w:pPr>
          </w:p>
        </w:tc>
        <w:tc>
          <w:tcPr>
            <w:tcW w:w="2119" w:type="dxa"/>
            <w:gridSpan w:val="2"/>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铝灰球磨机</w:t>
            </w:r>
          </w:p>
        </w:tc>
        <w:tc>
          <w:tcPr>
            <w:tcW w:w="22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Φ</w:t>
            </w:r>
            <w:r>
              <w:rPr>
                <w:rFonts w:ascii="仿宋" w:eastAsia="仿宋" w:hAnsi="仿宋" w:cs="仿宋" w:hint="eastAsia"/>
                <w:sz w:val="24"/>
                <w:lang w:val="en-US"/>
              </w:rPr>
              <w:t>1200</w:t>
            </w:r>
            <w:r>
              <w:rPr>
                <w:rFonts w:ascii="仿宋" w:eastAsia="仿宋" w:hAnsi="仿宋" w:cs="仿宋" w:hint="eastAsia"/>
                <w:sz w:val="24"/>
                <w:lang w:val="en-US"/>
              </w:rPr>
              <w:t>×</w:t>
            </w:r>
            <w:r>
              <w:rPr>
                <w:rFonts w:ascii="仿宋" w:eastAsia="仿宋" w:hAnsi="仿宋" w:cs="仿宋" w:hint="eastAsia"/>
                <w:sz w:val="24"/>
                <w:lang w:val="en-US"/>
              </w:rPr>
              <w:t>4500</w:t>
            </w:r>
          </w:p>
        </w:tc>
        <w:tc>
          <w:tcPr>
            <w:tcW w:w="122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30000</w:t>
            </w:r>
          </w:p>
        </w:tc>
        <w:tc>
          <w:tcPr>
            <w:tcW w:w="7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260"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外购</w:t>
            </w:r>
          </w:p>
        </w:tc>
        <w:tc>
          <w:tcPr>
            <w:tcW w:w="1438"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r>
      <w:tr w:rsidR="000F6621">
        <w:trPr>
          <w:trHeight w:val="703"/>
          <w:jc w:val="center"/>
        </w:trPr>
        <w:tc>
          <w:tcPr>
            <w:tcW w:w="579" w:type="dxa"/>
            <w:vMerge/>
          </w:tcPr>
          <w:p w:rsidR="000F6621" w:rsidRDefault="000F6621">
            <w:pPr>
              <w:rPr>
                <w:rFonts w:ascii="仿宋" w:eastAsia="仿宋" w:hAnsi="仿宋" w:cs="仿宋"/>
                <w:sz w:val="24"/>
              </w:rPr>
            </w:pPr>
          </w:p>
        </w:tc>
        <w:tc>
          <w:tcPr>
            <w:tcW w:w="2119" w:type="dxa"/>
            <w:gridSpan w:val="2"/>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U</w:t>
            </w:r>
            <w:r>
              <w:rPr>
                <w:rFonts w:ascii="仿宋" w:eastAsia="仿宋" w:hAnsi="仿宋" w:cs="仿宋" w:hint="eastAsia"/>
                <w:sz w:val="24"/>
                <w:lang w:val="en-US"/>
              </w:rPr>
              <w:t>型密闭螺旋输送机</w:t>
            </w:r>
          </w:p>
        </w:tc>
        <w:tc>
          <w:tcPr>
            <w:tcW w:w="22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350</w:t>
            </w:r>
            <w:r>
              <w:rPr>
                <w:rFonts w:ascii="仿宋" w:eastAsia="仿宋" w:hAnsi="仿宋" w:cs="仿宋" w:hint="eastAsia"/>
                <w:sz w:val="24"/>
                <w:lang w:val="en-US"/>
              </w:rPr>
              <w:t>×</w:t>
            </w:r>
            <w:r>
              <w:rPr>
                <w:rFonts w:ascii="仿宋" w:eastAsia="仿宋" w:hAnsi="仿宋" w:cs="仿宋" w:hint="eastAsia"/>
                <w:sz w:val="24"/>
                <w:lang w:val="en-US"/>
              </w:rPr>
              <w:t>3000</w:t>
            </w:r>
          </w:p>
        </w:tc>
        <w:tc>
          <w:tcPr>
            <w:tcW w:w="122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30000</w:t>
            </w:r>
          </w:p>
        </w:tc>
        <w:tc>
          <w:tcPr>
            <w:tcW w:w="7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260"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外购</w:t>
            </w:r>
          </w:p>
        </w:tc>
        <w:tc>
          <w:tcPr>
            <w:tcW w:w="1438"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r>
      <w:tr w:rsidR="000F6621">
        <w:trPr>
          <w:trHeight w:val="703"/>
          <w:jc w:val="center"/>
        </w:trPr>
        <w:tc>
          <w:tcPr>
            <w:tcW w:w="579" w:type="dxa"/>
            <w:vMerge/>
          </w:tcPr>
          <w:p w:rsidR="000F6621" w:rsidRDefault="000F6621">
            <w:pPr>
              <w:rPr>
                <w:rFonts w:ascii="仿宋" w:eastAsia="仿宋" w:hAnsi="仿宋" w:cs="仿宋"/>
                <w:sz w:val="24"/>
              </w:rPr>
            </w:pPr>
          </w:p>
        </w:tc>
        <w:tc>
          <w:tcPr>
            <w:tcW w:w="2119" w:type="dxa"/>
            <w:gridSpan w:val="2"/>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密闭式提升机</w:t>
            </w:r>
          </w:p>
        </w:tc>
        <w:tc>
          <w:tcPr>
            <w:tcW w:w="22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TD350</w:t>
            </w:r>
            <w:r>
              <w:rPr>
                <w:rFonts w:ascii="仿宋" w:eastAsia="仿宋" w:hAnsi="仿宋" w:cs="仿宋" w:hint="eastAsia"/>
                <w:sz w:val="24"/>
                <w:lang w:val="en-US"/>
              </w:rPr>
              <w:t>×</w:t>
            </w:r>
            <w:r>
              <w:rPr>
                <w:rFonts w:ascii="仿宋" w:eastAsia="仿宋" w:hAnsi="仿宋" w:cs="仿宋" w:hint="eastAsia"/>
                <w:sz w:val="24"/>
                <w:lang w:val="en-US"/>
              </w:rPr>
              <w:t>10000</w:t>
            </w:r>
          </w:p>
        </w:tc>
        <w:tc>
          <w:tcPr>
            <w:tcW w:w="122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30000</w:t>
            </w:r>
          </w:p>
        </w:tc>
        <w:tc>
          <w:tcPr>
            <w:tcW w:w="7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260"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外购</w:t>
            </w:r>
          </w:p>
        </w:tc>
        <w:tc>
          <w:tcPr>
            <w:tcW w:w="1438"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r>
      <w:tr w:rsidR="000F6621">
        <w:trPr>
          <w:trHeight w:val="703"/>
          <w:jc w:val="center"/>
        </w:trPr>
        <w:tc>
          <w:tcPr>
            <w:tcW w:w="579" w:type="dxa"/>
            <w:vMerge/>
          </w:tcPr>
          <w:p w:rsidR="000F6621" w:rsidRDefault="000F6621">
            <w:pPr>
              <w:rPr>
                <w:rFonts w:ascii="仿宋" w:eastAsia="仿宋" w:hAnsi="仿宋" w:cs="仿宋"/>
                <w:sz w:val="24"/>
              </w:rPr>
            </w:pPr>
          </w:p>
        </w:tc>
        <w:tc>
          <w:tcPr>
            <w:tcW w:w="2119" w:type="dxa"/>
            <w:gridSpan w:val="2"/>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常温脉冲袋式除尘器</w:t>
            </w:r>
          </w:p>
        </w:tc>
        <w:tc>
          <w:tcPr>
            <w:tcW w:w="22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风量</w:t>
            </w:r>
            <w:r>
              <w:rPr>
                <w:rFonts w:ascii="仿宋" w:eastAsia="仿宋" w:hAnsi="仿宋" w:cs="仿宋" w:hint="eastAsia"/>
                <w:sz w:val="24"/>
                <w:lang w:val="en-US"/>
              </w:rPr>
              <w:t>10000 m3/h ~20000m3/h</w:t>
            </w:r>
            <w:r>
              <w:rPr>
                <w:rFonts w:ascii="仿宋" w:eastAsia="仿宋" w:hAnsi="仿宋" w:cs="仿宋" w:hint="eastAsia"/>
                <w:sz w:val="24"/>
                <w:lang w:val="en-US"/>
              </w:rPr>
              <w:t>，本项目以</w:t>
            </w:r>
            <w:r>
              <w:rPr>
                <w:rFonts w:ascii="仿宋" w:eastAsia="仿宋" w:hAnsi="仿宋" w:cs="仿宋" w:hint="eastAsia"/>
                <w:sz w:val="24"/>
                <w:lang w:val="en-US"/>
              </w:rPr>
              <w:t>14000 m3/h</w:t>
            </w:r>
            <w:r>
              <w:rPr>
                <w:rFonts w:ascii="仿宋" w:eastAsia="仿宋" w:hAnsi="仿宋" w:cs="仿宋" w:hint="eastAsia"/>
                <w:sz w:val="24"/>
                <w:lang w:val="en-US"/>
              </w:rPr>
              <w:t>计</w:t>
            </w:r>
          </w:p>
        </w:tc>
        <w:tc>
          <w:tcPr>
            <w:tcW w:w="1220" w:type="dxa"/>
            <w:vAlign w:val="center"/>
          </w:tcPr>
          <w:p w:rsidR="000F6621" w:rsidRDefault="000F6621">
            <w:pPr>
              <w:jc w:val="center"/>
              <w:rPr>
                <w:rFonts w:ascii="仿宋" w:eastAsia="仿宋" w:hAnsi="仿宋" w:cs="仿宋"/>
                <w:sz w:val="24"/>
                <w:lang w:val="en-US"/>
              </w:rPr>
            </w:pPr>
          </w:p>
        </w:tc>
        <w:tc>
          <w:tcPr>
            <w:tcW w:w="7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2</w:t>
            </w:r>
            <w:r>
              <w:rPr>
                <w:rFonts w:ascii="仿宋" w:eastAsia="仿宋" w:hAnsi="仿宋" w:cs="仿宋" w:hint="eastAsia"/>
                <w:sz w:val="24"/>
                <w:lang w:val="en-US"/>
              </w:rPr>
              <w:t>套</w:t>
            </w:r>
          </w:p>
        </w:tc>
        <w:tc>
          <w:tcPr>
            <w:tcW w:w="1260"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外购</w:t>
            </w:r>
          </w:p>
        </w:tc>
        <w:tc>
          <w:tcPr>
            <w:tcW w:w="1438"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处理球磨筛分生产线</w:t>
            </w:r>
            <w:r>
              <w:rPr>
                <w:rFonts w:ascii="仿宋" w:eastAsia="仿宋" w:hAnsi="仿宋" w:cs="仿宋" w:hint="eastAsia"/>
                <w:sz w:val="24"/>
                <w:lang w:val="en-US"/>
              </w:rPr>
              <w:t>1#</w:t>
            </w:r>
            <w:r>
              <w:rPr>
                <w:rFonts w:ascii="仿宋" w:eastAsia="仿宋" w:hAnsi="仿宋" w:cs="仿宋" w:hint="eastAsia"/>
                <w:sz w:val="24"/>
                <w:lang w:val="en-US"/>
              </w:rPr>
              <w:t>、</w:t>
            </w:r>
            <w:r>
              <w:rPr>
                <w:rFonts w:ascii="仿宋" w:eastAsia="仿宋" w:hAnsi="仿宋" w:cs="仿宋" w:hint="eastAsia"/>
                <w:sz w:val="24"/>
                <w:lang w:val="en-US"/>
              </w:rPr>
              <w:t>2#</w:t>
            </w:r>
            <w:r>
              <w:rPr>
                <w:rFonts w:ascii="仿宋" w:eastAsia="仿宋" w:hAnsi="仿宋" w:cs="仿宋" w:hint="eastAsia"/>
                <w:sz w:val="24"/>
                <w:lang w:val="en-US"/>
              </w:rPr>
              <w:t>粉尘，配套</w:t>
            </w:r>
            <w:r>
              <w:rPr>
                <w:rFonts w:ascii="仿宋" w:eastAsia="仿宋" w:hAnsi="仿宋" w:cs="仿宋" w:hint="eastAsia"/>
                <w:sz w:val="24"/>
                <w:lang w:val="en-US"/>
              </w:rPr>
              <w:t>1</w:t>
            </w:r>
            <w:r>
              <w:rPr>
                <w:rFonts w:ascii="仿宋" w:eastAsia="仿宋" w:hAnsi="仿宋" w:cs="仿宋" w:hint="eastAsia"/>
                <w:sz w:val="24"/>
                <w:lang w:val="en-US"/>
              </w:rPr>
              <w:t>根</w:t>
            </w:r>
            <w:r>
              <w:rPr>
                <w:rFonts w:ascii="仿宋" w:eastAsia="仿宋" w:hAnsi="仿宋" w:cs="仿宋" w:hint="eastAsia"/>
                <w:sz w:val="24"/>
                <w:lang w:val="en-US"/>
              </w:rPr>
              <w:t>15</w:t>
            </w:r>
            <w:r>
              <w:rPr>
                <w:rFonts w:ascii="仿宋" w:eastAsia="仿宋" w:hAnsi="仿宋" w:cs="仿宋" w:hint="eastAsia"/>
                <w:sz w:val="24"/>
                <w:lang w:val="en-US"/>
              </w:rPr>
              <w:t>米高的排气筒</w:t>
            </w:r>
            <w:r>
              <w:rPr>
                <w:rFonts w:ascii="仿宋" w:eastAsia="仿宋" w:hAnsi="仿宋" w:cs="仿宋" w:hint="eastAsia"/>
                <w:sz w:val="24"/>
                <w:lang w:val="en-US"/>
              </w:rPr>
              <w:t>1#</w:t>
            </w:r>
          </w:p>
        </w:tc>
      </w:tr>
      <w:tr w:rsidR="000F6621">
        <w:trPr>
          <w:trHeight w:val="703"/>
          <w:jc w:val="center"/>
        </w:trPr>
        <w:tc>
          <w:tcPr>
            <w:tcW w:w="579" w:type="dxa"/>
            <w:vMerge/>
          </w:tcPr>
          <w:p w:rsidR="000F6621" w:rsidRDefault="000F6621">
            <w:pPr>
              <w:rPr>
                <w:rFonts w:ascii="仿宋" w:eastAsia="仿宋" w:hAnsi="仿宋" w:cs="仿宋"/>
                <w:sz w:val="24"/>
              </w:rPr>
            </w:pPr>
          </w:p>
        </w:tc>
        <w:tc>
          <w:tcPr>
            <w:tcW w:w="2119" w:type="dxa"/>
            <w:gridSpan w:val="2"/>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高温脉冲袋式除尘器</w:t>
            </w:r>
          </w:p>
        </w:tc>
        <w:tc>
          <w:tcPr>
            <w:tcW w:w="22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风量</w:t>
            </w:r>
            <w:r>
              <w:rPr>
                <w:rFonts w:ascii="仿宋" w:eastAsia="仿宋" w:hAnsi="仿宋" w:cs="仿宋" w:hint="eastAsia"/>
                <w:sz w:val="24"/>
                <w:lang w:val="en-US"/>
              </w:rPr>
              <w:t>20000 m3/h ~35000m3/h</w:t>
            </w:r>
            <w:r>
              <w:rPr>
                <w:rFonts w:ascii="仿宋" w:eastAsia="仿宋" w:hAnsi="仿宋" w:cs="仿宋" w:hint="eastAsia"/>
                <w:sz w:val="24"/>
                <w:lang w:val="en-US"/>
              </w:rPr>
              <w:t>，本项目以</w:t>
            </w:r>
            <w:r>
              <w:rPr>
                <w:rFonts w:ascii="仿宋" w:eastAsia="仿宋" w:hAnsi="仿宋" w:cs="仿宋" w:hint="eastAsia"/>
                <w:sz w:val="24"/>
                <w:lang w:val="en-US"/>
              </w:rPr>
              <w:t>29000 m3/h</w:t>
            </w:r>
            <w:r>
              <w:rPr>
                <w:rFonts w:ascii="仿宋" w:eastAsia="仿宋" w:hAnsi="仿宋" w:cs="仿宋" w:hint="eastAsia"/>
                <w:sz w:val="24"/>
                <w:lang w:val="en-US"/>
              </w:rPr>
              <w:t>计</w:t>
            </w:r>
          </w:p>
        </w:tc>
        <w:tc>
          <w:tcPr>
            <w:tcW w:w="1220" w:type="dxa"/>
            <w:vAlign w:val="center"/>
          </w:tcPr>
          <w:p w:rsidR="000F6621" w:rsidRDefault="000F6621">
            <w:pPr>
              <w:jc w:val="center"/>
              <w:rPr>
                <w:rFonts w:ascii="仿宋" w:eastAsia="仿宋" w:hAnsi="仿宋" w:cs="仿宋"/>
                <w:sz w:val="24"/>
                <w:lang w:val="en-US"/>
              </w:rPr>
            </w:pPr>
          </w:p>
        </w:tc>
        <w:tc>
          <w:tcPr>
            <w:tcW w:w="7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1</w:t>
            </w:r>
            <w:r>
              <w:rPr>
                <w:rFonts w:ascii="仿宋" w:eastAsia="仿宋" w:hAnsi="仿宋" w:cs="仿宋" w:hint="eastAsia"/>
                <w:sz w:val="24"/>
                <w:lang w:val="en-US"/>
              </w:rPr>
              <w:t>套</w:t>
            </w:r>
          </w:p>
        </w:tc>
        <w:tc>
          <w:tcPr>
            <w:tcW w:w="126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rPr>
              <w:t>外购</w:t>
            </w:r>
          </w:p>
        </w:tc>
        <w:tc>
          <w:tcPr>
            <w:tcW w:w="1438"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处理冷灰机</w:t>
            </w:r>
            <w:r>
              <w:rPr>
                <w:rFonts w:ascii="仿宋" w:eastAsia="仿宋" w:hAnsi="仿宋" w:cs="仿宋" w:hint="eastAsia"/>
                <w:sz w:val="24"/>
                <w:lang w:val="en-US"/>
              </w:rPr>
              <w:t>1#</w:t>
            </w:r>
            <w:r>
              <w:rPr>
                <w:rFonts w:ascii="仿宋" w:eastAsia="仿宋" w:hAnsi="仿宋" w:cs="仿宋" w:hint="eastAsia"/>
                <w:sz w:val="24"/>
                <w:lang w:val="en-US"/>
              </w:rPr>
              <w:t>、</w:t>
            </w:r>
            <w:r>
              <w:rPr>
                <w:rFonts w:ascii="仿宋" w:eastAsia="仿宋" w:hAnsi="仿宋" w:cs="仿宋" w:hint="eastAsia"/>
                <w:sz w:val="24"/>
                <w:lang w:val="en-US"/>
              </w:rPr>
              <w:t>2#</w:t>
            </w:r>
            <w:r>
              <w:rPr>
                <w:rFonts w:ascii="仿宋" w:eastAsia="仿宋" w:hAnsi="仿宋" w:cs="仿宋" w:hint="eastAsia"/>
                <w:sz w:val="24"/>
                <w:lang w:val="en-US"/>
              </w:rPr>
              <w:t>以及磨粉机</w:t>
            </w:r>
            <w:r>
              <w:rPr>
                <w:rFonts w:ascii="仿宋" w:eastAsia="仿宋" w:hAnsi="仿宋" w:cs="仿宋" w:hint="eastAsia"/>
                <w:sz w:val="24"/>
                <w:lang w:val="en-US"/>
              </w:rPr>
              <w:t>1#</w:t>
            </w:r>
            <w:r>
              <w:rPr>
                <w:rFonts w:ascii="仿宋" w:eastAsia="仿宋" w:hAnsi="仿宋" w:cs="仿宋" w:hint="eastAsia"/>
                <w:sz w:val="24"/>
                <w:lang w:val="en-US"/>
              </w:rPr>
              <w:t>粉尘，配套</w:t>
            </w:r>
            <w:r>
              <w:rPr>
                <w:rFonts w:ascii="仿宋" w:eastAsia="仿宋" w:hAnsi="仿宋" w:cs="仿宋" w:hint="eastAsia"/>
                <w:sz w:val="24"/>
                <w:lang w:val="en-US"/>
              </w:rPr>
              <w:t>1</w:t>
            </w:r>
            <w:r>
              <w:rPr>
                <w:rFonts w:ascii="仿宋" w:eastAsia="仿宋" w:hAnsi="仿宋" w:cs="仿宋" w:hint="eastAsia"/>
                <w:sz w:val="24"/>
                <w:lang w:val="en-US"/>
              </w:rPr>
              <w:t>根</w:t>
            </w:r>
            <w:r>
              <w:rPr>
                <w:rFonts w:ascii="仿宋" w:eastAsia="仿宋" w:hAnsi="仿宋" w:cs="仿宋" w:hint="eastAsia"/>
                <w:sz w:val="24"/>
                <w:lang w:val="en-US"/>
              </w:rPr>
              <w:t>15</w:t>
            </w:r>
            <w:r>
              <w:rPr>
                <w:rFonts w:ascii="仿宋" w:eastAsia="仿宋" w:hAnsi="仿宋" w:cs="仿宋" w:hint="eastAsia"/>
                <w:sz w:val="24"/>
                <w:lang w:val="en-US"/>
              </w:rPr>
              <w:t>米高的排气筒</w:t>
            </w:r>
            <w:r>
              <w:rPr>
                <w:rFonts w:ascii="仿宋" w:eastAsia="仿宋" w:hAnsi="仿宋" w:cs="仿宋" w:hint="eastAsia"/>
                <w:sz w:val="24"/>
                <w:lang w:val="en-US"/>
              </w:rPr>
              <w:t>5#</w:t>
            </w:r>
          </w:p>
        </w:tc>
      </w:tr>
      <w:tr w:rsidR="000F6621">
        <w:trPr>
          <w:trHeight w:val="703"/>
          <w:jc w:val="center"/>
        </w:trPr>
        <w:tc>
          <w:tcPr>
            <w:tcW w:w="579" w:type="dxa"/>
            <w:vMerge/>
          </w:tcPr>
          <w:p w:rsidR="000F6621" w:rsidRDefault="000F6621">
            <w:pPr>
              <w:rPr>
                <w:rFonts w:ascii="仿宋" w:eastAsia="仿宋" w:hAnsi="仿宋" w:cs="仿宋"/>
                <w:sz w:val="24"/>
              </w:rPr>
            </w:pPr>
          </w:p>
        </w:tc>
        <w:tc>
          <w:tcPr>
            <w:tcW w:w="2119" w:type="dxa"/>
            <w:gridSpan w:val="2"/>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高温脉冲袋式除尘器</w:t>
            </w:r>
            <w:r>
              <w:rPr>
                <w:rFonts w:ascii="仿宋" w:eastAsia="仿宋" w:hAnsi="仿宋" w:cs="仿宋" w:hint="eastAsia"/>
                <w:sz w:val="24"/>
                <w:lang w:val="en-US"/>
              </w:rPr>
              <w:t>+</w:t>
            </w:r>
            <w:r>
              <w:rPr>
                <w:rFonts w:ascii="仿宋" w:eastAsia="仿宋" w:hAnsi="仿宋" w:cs="仿宋" w:hint="eastAsia"/>
                <w:sz w:val="24"/>
                <w:lang w:val="en-US"/>
              </w:rPr>
              <w:t>脱硫塔</w:t>
            </w:r>
          </w:p>
        </w:tc>
        <w:tc>
          <w:tcPr>
            <w:tcW w:w="22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变频风机，本项目以</w:t>
            </w:r>
            <w:r>
              <w:rPr>
                <w:rFonts w:ascii="仿宋" w:eastAsia="仿宋" w:hAnsi="仿宋" w:cs="仿宋" w:hint="eastAsia"/>
                <w:sz w:val="24"/>
                <w:lang w:val="en-US"/>
              </w:rPr>
              <w:t>180000 m3/h</w:t>
            </w:r>
            <w:r>
              <w:rPr>
                <w:rFonts w:ascii="仿宋" w:eastAsia="仿宋" w:hAnsi="仿宋" w:cs="仿宋" w:hint="eastAsia"/>
                <w:sz w:val="24"/>
                <w:lang w:val="en-US"/>
              </w:rPr>
              <w:t>计</w:t>
            </w:r>
          </w:p>
        </w:tc>
        <w:tc>
          <w:tcPr>
            <w:tcW w:w="1220" w:type="dxa"/>
            <w:vAlign w:val="center"/>
          </w:tcPr>
          <w:p w:rsidR="000F6621" w:rsidRDefault="000F6621">
            <w:pPr>
              <w:jc w:val="center"/>
              <w:rPr>
                <w:rFonts w:ascii="仿宋" w:eastAsia="仿宋" w:hAnsi="仿宋" w:cs="仿宋"/>
                <w:sz w:val="24"/>
                <w:lang w:val="en-US"/>
              </w:rPr>
            </w:pPr>
          </w:p>
        </w:tc>
        <w:tc>
          <w:tcPr>
            <w:tcW w:w="7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1</w:t>
            </w:r>
            <w:r>
              <w:rPr>
                <w:rFonts w:ascii="仿宋" w:eastAsia="仿宋" w:hAnsi="仿宋" w:cs="仿宋" w:hint="eastAsia"/>
                <w:sz w:val="24"/>
                <w:lang w:val="en-US"/>
              </w:rPr>
              <w:t>套</w:t>
            </w:r>
          </w:p>
        </w:tc>
        <w:tc>
          <w:tcPr>
            <w:tcW w:w="126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rPr>
              <w:t>外购</w:t>
            </w:r>
          </w:p>
        </w:tc>
        <w:tc>
          <w:tcPr>
            <w:tcW w:w="1438"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处理</w:t>
            </w:r>
            <w:r>
              <w:rPr>
                <w:rFonts w:ascii="仿宋" w:eastAsia="仿宋" w:hAnsi="仿宋" w:cs="仿宋" w:hint="eastAsia"/>
                <w:sz w:val="24"/>
                <w:lang w:val="en-US"/>
              </w:rPr>
              <w:t>1#~6#</w:t>
            </w:r>
            <w:r>
              <w:rPr>
                <w:rFonts w:ascii="仿宋" w:eastAsia="仿宋" w:hAnsi="仿宋" w:cs="仿宋" w:hint="eastAsia"/>
                <w:sz w:val="24"/>
                <w:lang w:val="en-US"/>
              </w:rPr>
              <w:t>煅烧炉煅烧过程中产生的烟尘，经</w:t>
            </w:r>
            <w:r>
              <w:rPr>
                <w:rFonts w:ascii="仿宋" w:eastAsia="仿宋" w:hAnsi="仿宋" w:cs="仿宋" w:hint="eastAsia"/>
                <w:sz w:val="24"/>
                <w:lang w:val="en-US"/>
              </w:rPr>
              <w:t>25</w:t>
            </w:r>
            <w:r>
              <w:rPr>
                <w:rFonts w:ascii="仿宋" w:eastAsia="仿宋" w:hAnsi="仿宋" w:cs="仿宋" w:hint="eastAsia"/>
                <w:sz w:val="24"/>
                <w:lang w:val="en-US"/>
              </w:rPr>
              <w:t>米高排气筒</w:t>
            </w:r>
            <w:r>
              <w:rPr>
                <w:rFonts w:ascii="仿宋" w:eastAsia="仿宋" w:hAnsi="仿宋" w:cs="仿宋" w:hint="eastAsia"/>
                <w:sz w:val="24"/>
                <w:lang w:val="en-US"/>
              </w:rPr>
              <w:t>7#</w:t>
            </w:r>
            <w:r>
              <w:rPr>
                <w:rFonts w:ascii="仿宋" w:eastAsia="仿宋" w:hAnsi="仿宋" w:cs="仿宋" w:hint="eastAsia"/>
                <w:sz w:val="24"/>
                <w:lang w:val="en-US"/>
              </w:rPr>
              <w:t>排放</w:t>
            </w:r>
          </w:p>
        </w:tc>
      </w:tr>
      <w:tr w:rsidR="000F6621">
        <w:trPr>
          <w:trHeight w:val="703"/>
          <w:jc w:val="center"/>
        </w:trPr>
        <w:tc>
          <w:tcPr>
            <w:tcW w:w="579" w:type="dxa"/>
            <w:vMerge/>
          </w:tcPr>
          <w:p w:rsidR="000F6621" w:rsidRDefault="000F6621">
            <w:pPr>
              <w:rPr>
                <w:rFonts w:ascii="仿宋" w:eastAsia="仿宋" w:hAnsi="仿宋" w:cs="仿宋"/>
                <w:sz w:val="24"/>
              </w:rPr>
            </w:pPr>
          </w:p>
        </w:tc>
        <w:tc>
          <w:tcPr>
            <w:tcW w:w="2119" w:type="dxa"/>
            <w:gridSpan w:val="2"/>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废灰料仓</w:t>
            </w:r>
          </w:p>
        </w:tc>
        <w:tc>
          <w:tcPr>
            <w:tcW w:w="2240"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Φ</w:t>
            </w:r>
            <w:r>
              <w:rPr>
                <w:rFonts w:ascii="仿宋" w:eastAsia="仿宋" w:hAnsi="仿宋" w:cs="仿宋" w:hint="eastAsia"/>
                <w:sz w:val="24"/>
                <w:lang w:val="en-US"/>
              </w:rPr>
              <w:t>3m</w:t>
            </w:r>
            <w:r>
              <w:rPr>
                <w:rFonts w:ascii="仿宋" w:eastAsia="仿宋" w:hAnsi="仿宋" w:cs="仿宋" w:hint="eastAsia"/>
                <w:sz w:val="24"/>
                <w:lang w:val="en-US"/>
              </w:rPr>
              <w:t>×</w:t>
            </w:r>
            <w:r>
              <w:rPr>
                <w:rFonts w:ascii="仿宋" w:eastAsia="仿宋" w:hAnsi="仿宋" w:cs="仿宋" w:hint="eastAsia"/>
                <w:sz w:val="24"/>
                <w:lang w:val="en-US"/>
              </w:rPr>
              <w:t>7m</w:t>
            </w:r>
          </w:p>
        </w:tc>
        <w:tc>
          <w:tcPr>
            <w:tcW w:w="122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30000</w:t>
            </w:r>
          </w:p>
        </w:tc>
        <w:tc>
          <w:tcPr>
            <w:tcW w:w="7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2</w:t>
            </w:r>
            <w:r>
              <w:rPr>
                <w:rFonts w:ascii="仿宋" w:eastAsia="仿宋" w:hAnsi="仿宋" w:cs="仿宋" w:hint="eastAsia"/>
                <w:sz w:val="24"/>
                <w:lang w:val="en-US"/>
              </w:rPr>
              <w:t>个</w:t>
            </w:r>
          </w:p>
        </w:tc>
        <w:tc>
          <w:tcPr>
            <w:tcW w:w="1260"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外购</w:t>
            </w:r>
          </w:p>
        </w:tc>
        <w:tc>
          <w:tcPr>
            <w:tcW w:w="1438"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用于储存废灰</w:t>
            </w:r>
          </w:p>
        </w:tc>
      </w:tr>
      <w:tr w:rsidR="000F6621">
        <w:trPr>
          <w:trHeight w:val="703"/>
          <w:jc w:val="center"/>
        </w:trPr>
        <w:tc>
          <w:tcPr>
            <w:tcW w:w="579" w:type="dxa"/>
            <w:vMerge/>
          </w:tcPr>
          <w:p w:rsidR="000F6621" w:rsidRDefault="000F6621">
            <w:pPr>
              <w:rPr>
                <w:rFonts w:ascii="仿宋" w:eastAsia="仿宋" w:hAnsi="仿宋" w:cs="仿宋"/>
                <w:sz w:val="24"/>
              </w:rPr>
            </w:pPr>
          </w:p>
        </w:tc>
        <w:tc>
          <w:tcPr>
            <w:tcW w:w="2119" w:type="dxa"/>
            <w:gridSpan w:val="2"/>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成品料仓</w:t>
            </w:r>
          </w:p>
        </w:tc>
        <w:tc>
          <w:tcPr>
            <w:tcW w:w="2240"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Φ</w:t>
            </w:r>
            <w:r>
              <w:rPr>
                <w:rFonts w:ascii="仿宋" w:eastAsia="仿宋" w:hAnsi="仿宋" w:cs="仿宋" w:hint="eastAsia"/>
                <w:sz w:val="24"/>
                <w:lang w:val="en-US"/>
              </w:rPr>
              <w:t>4m</w:t>
            </w:r>
            <w:r>
              <w:rPr>
                <w:rFonts w:ascii="仿宋" w:eastAsia="仿宋" w:hAnsi="仿宋" w:cs="仿宋" w:hint="eastAsia"/>
                <w:sz w:val="24"/>
                <w:lang w:val="en-US"/>
              </w:rPr>
              <w:t>×</w:t>
            </w:r>
            <w:r>
              <w:rPr>
                <w:rFonts w:ascii="仿宋" w:eastAsia="仿宋" w:hAnsi="仿宋" w:cs="仿宋" w:hint="eastAsia"/>
                <w:sz w:val="24"/>
                <w:lang w:val="en-US"/>
              </w:rPr>
              <w:t>7.5m</w:t>
            </w:r>
          </w:p>
        </w:tc>
        <w:tc>
          <w:tcPr>
            <w:tcW w:w="122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30000</w:t>
            </w:r>
          </w:p>
        </w:tc>
        <w:tc>
          <w:tcPr>
            <w:tcW w:w="7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1</w:t>
            </w:r>
            <w:r>
              <w:rPr>
                <w:rFonts w:ascii="仿宋" w:eastAsia="仿宋" w:hAnsi="仿宋" w:cs="仿宋" w:hint="eastAsia"/>
                <w:sz w:val="24"/>
                <w:lang w:val="en-US"/>
              </w:rPr>
              <w:t>个</w:t>
            </w:r>
          </w:p>
        </w:tc>
        <w:tc>
          <w:tcPr>
            <w:tcW w:w="1260"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外购</w:t>
            </w:r>
          </w:p>
        </w:tc>
        <w:tc>
          <w:tcPr>
            <w:tcW w:w="1438"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用于储存高铝矾土熟料</w:t>
            </w:r>
          </w:p>
        </w:tc>
      </w:tr>
      <w:tr w:rsidR="000F6621">
        <w:trPr>
          <w:trHeight w:val="703"/>
          <w:jc w:val="center"/>
        </w:trPr>
        <w:tc>
          <w:tcPr>
            <w:tcW w:w="579" w:type="dxa"/>
            <w:vMerge/>
          </w:tcPr>
          <w:p w:rsidR="000F6621" w:rsidRDefault="000F6621">
            <w:pPr>
              <w:rPr>
                <w:rFonts w:ascii="仿宋" w:eastAsia="仿宋" w:hAnsi="仿宋" w:cs="仿宋"/>
                <w:sz w:val="24"/>
              </w:rPr>
            </w:pPr>
          </w:p>
        </w:tc>
        <w:tc>
          <w:tcPr>
            <w:tcW w:w="2119" w:type="dxa"/>
            <w:gridSpan w:val="2"/>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制氧机</w:t>
            </w:r>
          </w:p>
        </w:tc>
        <w:tc>
          <w:tcPr>
            <w:tcW w:w="2240"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40m3/h</w:t>
            </w:r>
          </w:p>
        </w:tc>
        <w:tc>
          <w:tcPr>
            <w:tcW w:w="122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c>
          <w:tcPr>
            <w:tcW w:w="7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260"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外购</w:t>
            </w:r>
          </w:p>
        </w:tc>
        <w:tc>
          <w:tcPr>
            <w:tcW w:w="1438"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r>
      <w:tr w:rsidR="000F6621">
        <w:trPr>
          <w:trHeight w:val="703"/>
          <w:jc w:val="center"/>
        </w:trPr>
        <w:tc>
          <w:tcPr>
            <w:tcW w:w="579" w:type="dxa"/>
            <w:vMerge/>
          </w:tcPr>
          <w:p w:rsidR="000F6621" w:rsidRDefault="000F6621">
            <w:pPr>
              <w:rPr>
                <w:rFonts w:ascii="仿宋" w:eastAsia="仿宋" w:hAnsi="仿宋" w:cs="仿宋"/>
                <w:sz w:val="24"/>
              </w:rPr>
            </w:pPr>
          </w:p>
        </w:tc>
        <w:tc>
          <w:tcPr>
            <w:tcW w:w="2119" w:type="dxa"/>
            <w:gridSpan w:val="2"/>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氧气罐</w:t>
            </w:r>
          </w:p>
        </w:tc>
        <w:tc>
          <w:tcPr>
            <w:tcW w:w="22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2m</w:t>
            </w:r>
            <w:r>
              <w:rPr>
                <w:rFonts w:ascii="仿宋" w:eastAsia="仿宋" w:hAnsi="仿宋" w:cs="仿宋" w:hint="eastAsia"/>
                <w:sz w:val="24"/>
                <w:vertAlign w:val="superscript"/>
                <w:lang w:val="en-US"/>
              </w:rPr>
              <w:t>3</w:t>
            </w:r>
          </w:p>
        </w:tc>
        <w:tc>
          <w:tcPr>
            <w:tcW w:w="122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c>
          <w:tcPr>
            <w:tcW w:w="7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1</w:t>
            </w:r>
            <w:r>
              <w:rPr>
                <w:rFonts w:ascii="仿宋" w:eastAsia="仿宋" w:hAnsi="仿宋" w:cs="仿宋" w:hint="eastAsia"/>
                <w:sz w:val="24"/>
                <w:lang w:val="en-US"/>
              </w:rPr>
              <w:t>个</w:t>
            </w:r>
          </w:p>
        </w:tc>
        <w:tc>
          <w:tcPr>
            <w:tcW w:w="1260"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外购</w:t>
            </w:r>
          </w:p>
        </w:tc>
        <w:tc>
          <w:tcPr>
            <w:tcW w:w="1438"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r>
      <w:tr w:rsidR="000F6621">
        <w:trPr>
          <w:trHeight w:val="703"/>
          <w:jc w:val="center"/>
        </w:trPr>
        <w:tc>
          <w:tcPr>
            <w:tcW w:w="579" w:type="dxa"/>
            <w:vMerge/>
          </w:tcPr>
          <w:p w:rsidR="000F6621" w:rsidRDefault="000F6621">
            <w:pPr>
              <w:rPr>
                <w:rFonts w:ascii="仿宋" w:eastAsia="仿宋" w:hAnsi="仿宋" w:cs="仿宋"/>
                <w:sz w:val="24"/>
              </w:rPr>
            </w:pPr>
          </w:p>
        </w:tc>
        <w:tc>
          <w:tcPr>
            <w:tcW w:w="2119" w:type="dxa"/>
            <w:gridSpan w:val="2"/>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叉车</w:t>
            </w:r>
          </w:p>
        </w:tc>
        <w:tc>
          <w:tcPr>
            <w:tcW w:w="22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c>
          <w:tcPr>
            <w:tcW w:w="122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c>
          <w:tcPr>
            <w:tcW w:w="740"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2</w:t>
            </w:r>
            <w:r>
              <w:rPr>
                <w:rFonts w:ascii="仿宋" w:eastAsia="仿宋" w:hAnsi="仿宋" w:cs="仿宋" w:hint="eastAsia"/>
                <w:sz w:val="24"/>
                <w:lang w:val="en-US"/>
              </w:rPr>
              <w:t>台</w:t>
            </w:r>
          </w:p>
        </w:tc>
        <w:tc>
          <w:tcPr>
            <w:tcW w:w="1260"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外购</w:t>
            </w:r>
          </w:p>
        </w:tc>
        <w:tc>
          <w:tcPr>
            <w:tcW w:w="1438"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r>
      <w:tr w:rsidR="000F6621">
        <w:trPr>
          <w:trHeight w:val="703"/>
          <w:jc w:val="center"/>
        </w:trPr>
        <w:tc>
          <w:tcPr>
            <w:tcW w:w="579" w:type="dxa"/>
            <w:vMerge/>
          </w:tcPr>
          <w:p w:rsidR="000F6621" w:rsidRDefault="000F6621">
            <w:pPr>
              <w:rPr>
                <w:rFonts w:ascii="仿宋" w:eastAsia="仿宋" w:hAnsi="仿宋" w:cs="仿宋"/>
                <w:sz w:val="24"/>
              </w:rPr>
            </w:pPr>
          </w:p>
        </w:tc>
        <w:tc>
          <w:tcPr>
            <w:tcW w:w="2119" w:type="dxa"/>
            <w:gridSpan w:val="2"/>
            <w:shd w:val="clear" w:color="auto" w:fill="auto"/>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行车</w:t>
            </w:r>
          </w:p>
        </w:tc>
        <w:tc>
          <w:tcPr>
            <w:tcW w:w="2240" w:type="dxa"/>
            <w:shd w:val="clear" w:color="auto" w:fill="auto"/>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c>
          <w:tcPr>
            <w:tcW w:w="1220" w:type="dxa"/>
            <w:shd w:val="clear" w:color="auto" w:fill="auto"/>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c>
          <w:tcPr>
            <w:tcW w:w="740" w:type="dxa"/>
            <w:shd w:val="clear" w:color="auto" w:fill="auto"/>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260" w:type="dxa"/>
            <w:shd w:val="clear" w:color="auto" w:fill="auto"/>
            <w:vAlign w:val="center"/>
          </w:tcPr>
          <w:p w:rsidR="000F6621" w:rsidRDefault="00864AE8">
            <w:pPr>
              <w:jc w:val="center"/>
              <w:rPr>
                <w:rFonts w:ascii="仿宋" w:eastAsia="仿宋" w:hAnsi="仿宋" w:cs="仿宋"/>
                <w:sz w:val="24"/>
              </w:rPr>
            </w:pPr>
            <w:r>
              <w:rPr>
                <w:rFonts w:ascii="仿宋" w:eastAsia="仿宋" w:hAnsi="仿宋" w:cs="仿宋" w:hint="eastAsia"/>
                <w:sz w:val="24"/>
              </w:rPr>
              <w:t>外购</w:t>
            </w:r>
          </w:p>
        </w:tc>
        <w:tc>
          <w:tcPr>
            <w:tcW w:w="1438" w:type="dxa"/>
            <w:shd w:val="clear" w:color="auto" w:fill="auto"/>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shd w:val="clear" w:color="auto" w:fill="auto"/>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r>
      <w:tr w:rsidR="000F6621">
        <w:trPr>
          <w:trHeight w:val="703"/>
          <w:jc w:val="center"/>
        </w:trPr>
        <w:tc>
          <w:tcPr>
            <w:tcW w:w="579" w:type="dxa"/>
            <w:vMerge/>
          </w:tcPr>
          <w:p w:rsidR="000F6621" w:rsidRDefault="000F6621">
            <w:pPr>
              <w:rPr>
                <w:rFonts w:ascii="仿宋" w:eastAsia="仿宋" w:hAnsi="仿宋" w:cs="仿宋"/>
                <w:sz w:val="24"/>
              </w:rPr>
            </w:pPr>
          </w:p>
        </w:tc>
        <w:tc>
          <w:tcPr>
            <w:tcW w:w="2119" w:type="dxa"/>
            <w:gridSpan w:val="2"/>
            <w:shd w:val="clear" w:color="auto" w:fill="auto"/>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小型熔化炉</w:t>
            </w:r>
          </w:p>
        </w:tc>
        <w:tc>
          <w:tcPr>
            <w:tcW w:w="2240" w:type="dxa"/>
            <w:shd w:val="clear" w:color="auto" w:fill="auto"/>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1kg</w:t>
            </w:r>
          </w:p>
        </w:tc>
        <w:tc>
          <w:tcPr>
            <w:tcW w:w="1220" w:type="dxa"/>
            <w:shd w:val="clear" w:color="auto" w:fill="auto"/>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c>
          <w:tcPr>
            <w:tcW w:w="740" w:type="dxa"/>
            <w:shd w:val="clear" w:color="auto" w:fill="auto"/>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260" w:type="dxa"/>
            <w:shd w:val="clear" w:color="auto" w:fill="auto"/>
            <w:vAlign w:val="center"/>
          </w:tcPr>
          <w:p w:rsidR="000F6621" w:rsidRDefault="00864AE8">
            <w:pPr>
              <w:jc w:val="center"/>
              <w:rPr>
                <w:rFonts w:ascii="仿宋" w:eastAsia="仿宋" w:hAnsi="仿宋" w:cs="仿宋"/>
                <w:sz w:val="24"/>
              </w:rPr>
            </w:pPr>
            <w:r>
              <w:rPr>
                <w:rFonts w:ascii="仿宋" w:eastAsia="仿宋" w:hAnsi="仿宋" w:cs="仿宋" w:hint="eastAsia"/>
                <w:sz w:val="24"/>
              </w:rPr>
              <w:t>外购</w:t>
            </w:r>
          </w:p>
        </w:tc>
        <w:tc>
          <w:tcPr>
            <w:tcW w:w="1438" w:type="dxa"/>
            <w:shd w:val="clear" w:color="auto" w:fill="auto"/>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shd w:val="clear" w:color="auto" w:fill="auto"/>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检验室设备</w:t>
            </w:r>
          </w:p>
        </w:tc>
      </w:tr>
      <w:tr w:rsidR="000F6621">
        <w:trPr>
          <w:trHeight w:val="703"/>
          <w:jc w:val="center"/>
        </w:trPr>
        <w:tc>
          <w:tcPr>
            <w:tcW w:w="579" w:type="dxa"/>
            <w:vMerge/>
          </w:tcPr>
          <w:p w:rsidR="000F6621" w:rsidRDefault="000F6621">
            <w:pPr>
              <w:rPr>
                <w:rFonts w:ascii="仿宋" w:eastAsia="仿宋" w:hAnsi="仿宋" w:cs="仿宋"/>
                <w:sz w:val="24"/>
              </w:rPr>
            </w:pPr>
          </w:p>
        </w:tc>
        <w:tc>
          <w:tcPr>
            <w:tcW w:w="2119" w:type="dxa"/>
            <w:gridSpan w:val="2"/>
            <w:shd w:val="clear" w:color="auto" w:fill="auto"/>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X</w:t>
            </w:r>
            <w:r>
              <w:rPr>
                <w:rFonts w:ascii="仿宋" w:eastAsia="仿宋" w:hAnsi="仿宋" w:cs="仿宋" w:hint="eastAsia"/>
                <w:sz w:val="24"/>
                <w:lang w:val="en-US"/>
              </w:rPr>
              <w:t>射线荧光光谱仪</w:t>
            </w:r>
          </w:p>
        </w:tc>
        <w:tc>
          <w:tcPr>
            <w:tcW w:w="2240" w:type="dxa"/>
            <w:shd w:val="clear" w:color="auto" w:fill="auto"/>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c>
          <w:tcPr>
            <w:tcW w:w="1220" w:type="dxa"/>
            <w:shd w:val="clear" w:color="auto" w:fill="auto"/>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c>
          <w:tcPr>
            <w:tcW w:w="740" w:type="dxa"/>
            <w:shd w:val="clear" w:color="auto" w:fill="auto"/>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260" w:type="dxa"/>
            <w:shd w:val="clear" w:color="auto" w:fill="auto"/>
            <w:vAlign w:val="center"/>
          </w:tcPr>
          <w:p w:rsidR="000F6621" w:rsidRDefault="00864AE8">
            <w:pPr>
              <w:jc w:val="center"/>
              <w:rPr>
                <w:rFonts w:ascii="仿宋" w:eastAsia="仿宋" w:hAnsi="仿宋" w:cs="仿宋"/>
                <w:sz w:val="24"/>
              </w:rPr>
            </w:pPr>
            <w:r>
              <w:rPr>
                <w:rFonts w:ascii="仿宋" w:eastAsia="仿宋" w:hAnsi="仿宋" w:cs="仿宋" w:hint="eastAsia"/>
                <w:sz w:val="24"/>
              </w:rPr>
              <w:t>外购</w:t>
            </w:r>
          </w:p>
        </w:tc>
        <w:tc>
          <w:tcPr>
            <w:tcW w:w="1438" w:type="dxa"/>
            <w:shd w:val="clear" w:color="auto" w:fill="auto"/>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shd w:val="clear" w:color="auto" w:fill="auto"/>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检验室设备</w:t>
            </w:r>
          </w:p>
        </w:tc>
      </w:tr>
      <w:tr w:rsidR="000F6621">
        <w:trPr>
          <w:trHeight w:val="703"/>
          <w:jc w:val="center"/>
        </w:trPr>
        <w:tc>
          <w:tcPr>
            <w:tcW w:w="579" w:type="dxa"/>
            <w:vMerge/>
          </w:tcPr>
          <w:p w:rsidR="000F6621" w:rsidRDefault="000F6621">
            <w:pPr>
              <w:rPr>
                <w:rFonts w:ascii="仿宋" w:eastAsia="仿宋" w:hAnsi="仿宋" w:cs="仿宋"/>
                <w:sz w:val="24"/>
              </w:rPr>
            </w:pPr>
          </w:p>
        </w:tc>
        <w:tc>
          <w:tcPr>
            <w:tcW w:w="2119" w:type="dxa"/>
            <w:gridSpan w:val="2"/>
            <w:shd w:val="clear" w:color="auto" w:fill="auto"/>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仪表车床</w:t>
            </w:r>
          </w:p>
        </w:tc>
        <w:tc>
          <w:tcPr>
            <w:tcW w:w="2240" w:type="dxa"/>
            <w:shd w:val="clear" w:color="auto" w:fill="auto"/>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c>
          <w:tcPr>
            <w:tcW w:w="1220" w:type="dxa"/>
            <w:shd w:val="clear" w:color="auto" w:fill="auto"/>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c>
          <w:tcPr>
            <w:tcW w:w="740" w:type="dxa"/>
            <w:shd w:val="clear" w:color="auto" w:fill="auto"/>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260" w:type="dxa"/>
            <w:shd w:val="clear" w:color="auto" w:fill="auto"/>
            <w:vAlign w:val="center"/>
          </w:tcPr>
          <w:p w:rsidR="000F6621" w:rsidRDefault="00864AE8">
            <w:pPr>
              <w:jc w:val="center"/>
              <w:rPr>
                <w:rFonts w:ascii="仿宋" w:eastAsia="仿宋" w:hAnsi="仿宋" w:cs="仿宋"/>
                <w:sz w:val="24"/>
              </w:rPr>
            </w:pPr>
            <w:r>
              <w:rPr>
                <w:rFonts w:ascii="仿宋" w:eastAsia="仿宋" w:hAnsi="仿宋" w:cs="仿宋" w:hint="eastAsia"/>
                <w:sz w:val="24"/>
              </w:rPr>
              <w:t>外购</w:t>
            </w:r>
          </w:p>
        </w:tc>
        <w:tc>
          <w:tcPr>
            <w:tcW w:w="1438" w:type="dxa"/>
            <w:shd w:val="clear" w:color="auto" w:fill="auto"/>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shd w:val="clear" w:color="auto" w:fill="auto"/>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检验室设备</w:t>
            </w:r>
          </w:p>
        </w:tc>
      </w:tr>
      <w:tr w:rsidR="000F6621">
        <w:trPr>
          <w:trHeight w:val="703"/>
          <w:jc w:val="center"/>
        </w:trPr>
        <w:tc>
          <w:tcPr>
            <w:tcW w:w="579" w:type="dxa"/>
            <w:vMerge/>
          </w:tcPr>
          <w:p w:rsidR="000F6621" w:rsidRDefault="000F6621">
            <w:pPr>
              <w:rPr>
                <w:rFonts w:ascii="仿宋" w:eastAsia="仿宋" w:hAnsi="仿宋" w:cs="仿宋"/>
                <w:sz w:val="24"/>
              </w:rPr>
            </w:pPr>
          </w:p>
        </w:tc>
        <w:tc>
          <w:tcPr>
            <w:tcW w:w="2119" w:type="dxa"/>
            <w:gridSpan w:val="2"/>
            <w:shd w:val="clear" w:color="auto" w:fill="auto"/>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加热器</w:t>
            </w:r>
          </w:p>
        </w:tc>
        <w:tc>
          <w:tcPr>
            <w:tcW w:w="2240" w:type="dxa"/>
            <w:shd w:val="clear" w:color="auto" w:fill="auto"/>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c>
          <w:tcPr>
            <w:tcW w:w="1220" w:type="dxa"/>
            <w:shd w:val="clear" w:color="auto" w:fill="auto"/>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c>
          <w:tcPr>
            <w:tcW w:w="740" w:type="dxa"/>
            <w:shd w:val="clear" w:color="auto" w:fill="auto"/>
            <w:vAlign w:val="center"/>
          </w:tcPr>
          <w:p w:rsidR="000F6621" w:rsidRDefault="00864AE8">
            <w:pPr>
              <w:jc w:val="center"/>
              <w:rPr>
                <w:rFonts w:ascii="仿宋" w:eastAsia="仿宋" w:hAnsi="仿宋" w:cs="仿宋"/>
                <w:kern w:val="2"/>
                <w:sz w:val="24"/>
                <w:lang w:val="en-US"/>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260" w:type="dxa"/>
            <w:shd w:val="clear" w:color="auto" w:fill="auto"/>
            <w:vAlign w:val="center"/>
          </w:tcPr>
          <w:p w:rsidR="000F6621" w:rsidRDefault="00864AE8">
            <w:pPr>
              <w:jc w:val="center"/>
              <w:rPr>
                <w:rFonts w:ascii="仿宋" w:eastAsia="仿宋" w:hAnsi="仿宋" w:cs="仿宋"/>
                <w:kern w:val="2"/>
                <w:sz w:val="24"/>
              </w:rPr>
            </w:pPr>
            <w:r>
              <w:rPr>
                <w:rFonts w:ascii="仿宋" w:eastAsia="仿宋" w:hAnsi="仿宋" w:cs="仿宋" w:hint="eastAsia"/>
                <w:sz w:val="24"/>
              </w:rPr>
              <w:t>外购</w:t>
            </w:r>
          </w:p>
        </w:tc>
        <w:tc>
          <w:tcPr>
            <w:tcW w:w="1438" w:type="dxa"/>
            <w:shd w:val="clear" w:color="auto" w:fill="auto"/>
            <w:vAlign w:val="center"/>
          </w:tcPr>
          <w:p w:rsidR="000F6621" w:rsidRDefault="00864AE8">
            <w:pPr>
              <w:jc w:val="center"/>
              <w:rPr>
                <w:rFonts w:ascii="仿宋" w:eastAsia="仿宋" w:hAnsi="仿宋" w:cs="仿宋"/>
                <w:kern w:val="2"/>
                <w:sz w:val="24"/>
                <w:lang w:val="en-US"/>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shd w:val="clear" w:color="auto" w:fill="auto"/>
            <w:vAlign w:val="center"/>
          </w:tcPr>
          <w:p w:rsidR="000F6621" w:rsidRDefault="00864AE8">
            <w:pPr>
              <w:jc w:val="center"/>
              <w:rPr>
                <w:rFonts w:ascii="仿宋" w:eastAsia="仿宋" w:hAnsi="仿宋" w:cs="仿宋"/>
                <w:kern w:val="2"/>
                <w:sz w:val="24"/>
                <w:lang w:val="en-US"/>
              </w:rPr>
            </w:pPr>
            <w:r>
              <w:rPr>
                <w:rFonts w:ascii="仿宋" w:eastAsia="仿宋" w:hAnsi="仿宋" w:cs="仿宋" w:hint="eastAsia"/>
                <w:sz w:val="24"/>
                <w:lang w:val="en-US"/>
              </w:rPr>
              <w:t>检验室设备</w:t>
            </w:r>
          </w:p>
        </w:tc>
      </w:tr>
      <w:tr w:rsidR="000F6621">
        <w:trPr>
          <w:trHeight w:val="703"/>
          <w:jc w:val="center"/>
        </w:trPr>
        <w:tc>
          <w:tcPr>
            <w:tcW w:w="579" w:type="dxa"/>
            <w:vMerge/>
          </w:tcPr>
          <w:p w:rsidR="000F6621" w:rsidRDefault="000F6621">
            <w:pPr>
              <w:rPr>
                <w:rFonts w:ascii="仿宋" w:eastAsia="仿宋" w:hAnsi="仿宋" w:cs="仿宋"/>
                <w:sz w:val="24"/>
              </w:rPr>
            </w:pPr>
          </w:p>
        </w:tc>
        <w:tc>
          <w:tcPr>
            <w:tcW w:w="2119" w:type="dxa"/>
            <w:gridSpan w:val="2"/>
            <w:shd w:val="clear" w:color="auto" w:fill="auto"/>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电子称</w:t>
            </w:r>
          </w:p>
        </w:tc>
        <w:tc>
          <w:tcPr>
            <w:tcW w:w="2240" w:type="dxa"/>
            <w:shd w:val="clear" w:color="auto" w:fill="auto"/>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c>
          <w:tcPr>
            <w:tcW w:w="1220" w:type="dxa"/>
            <w:shd w:val="clear" w:color="auto" w:fill="auto"/>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c>
          <w:tcPr>
            <w:tcW w:w="740" w:type="dxa"/>
            <w:shd w:val="clear" w:color="auto" w:fill="auto"/>
            <w:vAlign w:val="center"/>
          </w:tcPr>
          <w:p w:rsidR="000F6621" w:rsidRDefault="00864AE8">
            <w:pPr>
              <w:jc w:val="center"/>
              <w:rPr>
                <w:rFonts w:ascii="仿宋" w:eastAsia="仿宋" w:hAnsi="仿宋" w:cs="仿宋"/>
                <w:kern w:val="2"/>
                <w:sz w:val="24"/>
                <w:lang w:val="en-US"/>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260" w:type="dxa"/>
            <w:shd w:val="clear" w:color="auto" w:fill="auto"/>
            <w:vAlign w:val="center"/>
          </w:tcPr>
          <w:p w:rsidR="000F6621" w:rsidRDefault="00864AE8">
            <w:pPr>
              <w:jc w:val="center"/>
              <w:rPr>
                <w:rFonts w:ascii="仿宋" w:eastAsia="仿宋" w:hAnsi="仿宋" w:cs="仿宋"/>
                <w:kern w:val="2"/>
                <w:sz w:val="24"/>
              </w:rPr>
            </w:pPr>
            <w:r>
              <w:rPr>
                <w:rFonts w:ascii="仿宋" w:eastAsia="仿宋" w:hAnsi="仿宋" w:cs="仿宋" w:hint="eastAsia"/>
                <w:sz w:val="24"/>
              </w:rPr>
              <w:t>外购</w:t>
            </w:r>
          </w:p>
        </w:tc>
        <w:tc>
          <w:tcPr>
            <w:tcW w:w="1438" w:type="dxa"/>
            <w:shd w:val="clear" w:color="auto" w:fill="auto"/>
            <w:vAlign w:val="center"/>
          </w:tcPr>
          <w:p w:rsidR="000F6621" w:rsidRDefault="00864AE8">
            <w:pPr>
              <w:jc w:val="center"/>
              <w:rPr>
                <w:rFonts w:ascii="仿宋" w:eastAsia="仿宋" w:hAnsi="仿宋" w:cs="仿宋"/>
                <w:kern w:val="2"/>
                <w:sz w:val="24"/>
                <w:lang w:val="en-US"/>
              </w:rPr>
            </w:pPr>
            <w:r>
              <w:rPr>
                <w:rFonts w:ascii="仿宋" w:eastAsia="仿宋" w:hAnsi="仿宋" w:cs="仿宋" w:hint="eastAsia"/>
                <w:sz w:val="24"/>
                <w:lang w:val="en-US"/>
              </w:rPr>
              <w:t>2023</w:t>
            </w:r>
            <w:r>
              <w:rPr>
                <w:rFonts w:ascii="仿宋" w:eastAsia="仿宋" w:hAnsi="仿宋" w:cs="仿宋" w:hint="eastAsia"/>
                <w:sz w:val="24"/>
                <w:lang w:val="en-US"/>
              </w:rPr>
              <w:t>年</w:t>
            </w:r>
            <w:r>
              <w:rPr>
                <w:rFonts w:ascii="仿宋" w:eastAsia="仿宋" w:hAnsi="仿宋" w:cs="仿宋" w:hint="eastAsia"/>
                <w:sz w:val="24"/>
                <w:lang w:val="en-US"/>
              </w:rPr>
              <w:t>8</w:t>
            </w:r>
            <w:r>
              <w:rPr>
                <w:rFonts w:ascii="仿宋" w:eastAsia="仿宋" w:hAnsi="仿宋" w:cs="仿宋" w:hint="eastAsia"/>
                <w:sz w:val="24"/>
                <w:lang w:val="en-US"/>
              </w:rPr>
              <w:t>月</w:t>
            </w:r>
          </w:p>
        </w:tc>
        <w:tc>
          <w:tcPr>
            <w:tcW w:w="3174" w:type="dxa"/>
            <w:shd w:val="clear" w:color="auto" w:fill="auto"/>
            <w:vAlign w:val="center"/>
          </w:tcPr>
          <w:p w:rsidR="000F6621" w:rsidRDefault="00864AE8">
            <w:pPr>
              <w:jc w:val="center"/>
              <w:rPr>
                <w:rFonts w:ascii="仿宋" w:eastAsia="仿宋" w:hAnsi="仿宋" w:cs="仿宋"/>
                <w:kern w:val="2"/>
                <w:sz w:val="24"/>
                <w:lang w:val="en-US"/>
              </w:rPr>
            </w:pPr>
            <w:r>
              <w:rPr>
                <w:rFonts w:ascii="仿宋" w:eastAsia="仿宋" w:hAnsi="仿宋" w:cs="仿宋" w:hint="eastAsia"/>
                <w:sz w:val="24"/>
                <w:lang w:val="en-US"/>
              </w:rPr>
              <w:t>检验室设备</w:t>
            </w:r>
          </w:p>
        </w:tc>
      </w:tr>
    </w:tbl>
    <w:p w:rsidR="000F6621" w:rsidRDefault="000F6621">
      <w:pPr>
        <w:pStyle w:val="5"/>
        <w:numPr>
          <w:ilvl w:val="0"/>
          <w:numId w:val="0"/>
        </w:numPr>
        <w:rPr>
          <w:rFonts w:ascii="仿宋" w:eastAsia="仿宋" w:hAnsi="仿宋" w:cs="仿宋"/>
        </w:rPr>
        <w:sectPr w:rsidR="000F6621">
          <w:pgSz w:w="16838" w:h="11906" w:orient="landscape"/>
          <w:pgMar w:top="1746" w:right="1440" w:bottom="1746" w:left="1440" w:header="851" w:footer="992" w:gutter="0"/>
          <w:cols w:space="425"/>
          <w:docGrid w:type="lines" w:linePitch="312"/>
        </w:sectPr>
      </w:pPr>
    </w:p>
    <w:p w:rsidR="000F6621" w:rsidRDefault="00864AE8">
      <w:pPr>
        <w:rPr>
          <w:sz w:val="28"/>
          <w:szCs w:val="28"/>
        </w:rPr>
      </w:pPr>
      <w:r>
        <w:rPr>
          <w:rFonts w:ascii="仿宋" w:eastAsia="仿宋" w:hint="eastAsia"/>
          <w:sz w:val="28"/>
          <w:szCs w:val="28"/>
        </w:rPr>
        <w:lastRenderedPageBreak/>
        <w:t>废物的包装、收集</w:t>
      </w:r>
    </w:p>
    <w:p w:rsidR="000F6621" w:rsidRDefault="00864AE8">
      <w:pPr>
        <w:spacing w:before="81" w:line="326" w:lineRule="auto"/>
        <w:ind w:left="104" w:right="5910"/>
        <w:rPr>
          <w:rFonts w:ascii="仿宋" w:eastAsia="仿宋"/>
          <w:sz w:val="28"/>
          <w:szCs w:val="28"/>
        </w:rPr>
      </w:pPr>
      <w:r>
        <w:rPr>
          <w:rFonts w:ascii="仿宋" w:eastAsia="仿宋" w:hint="eastAsia"/>
          <w:sz w:val="28"/>
          <w:szCs w:val="28"/>
        </w:rPr>
        <w:t>1</w:t>
      </w:r>
      <w:r>
        <w:rPr>
          <w:rFonts w:ascii="仿宋" w:eastAsia="仿宋" w:hint="eastAsia"/>
          <w:sz w:val="28"/>
          <w:szCs w:val="28"/>
        </w:rPr>
        <w:t>、废物包装</w:t>
      </w:r>
      <w:r>
        <w:rPr>
          <w:rFonts w:ascii="仿宋" w:eastAsia="仿宋" w:hint="eastAsia"/>
          <w:sz w:val="28"/>
          <w:szCs w:val="28"/>
        </w:rPr>
        <w:t>形式</w:t>
      </w:r>
    </w:p>
    <w:p w:rsidR="000F6621" w:rsidRDefault="00864AE8">
      <w:pPr>
        <w:pStyle w:val="5"/>
        <w:numPr>
          <w:ilvl w:val="0"/>
          <w:numId w:val="0"/>
        </w:numPr>
        <w:spacing w:line="360" w:lineRule="auto"/>
        <w:ind w:firstLineChars="200" w:firstLine="560"/>
        <w:rPr>
          <w:rFonts w:ascii="仿宋" w:eastAsia="仿宋" w:hAnsi="仿宋" w:cs="仿宋"/>
          <w:kern w:val="2"/>
          <w:sz w:val="28"/>
          <w:szCs w:val="28"/>
          <w:lang w:val="en-US" w:bidi="ar-SA"/>
        </w:rPr>
      </w:pPr>
      <w:r>
        <w:rPr>
          <w:rFonts w:ascii="仿宋" w:eastAsia="仿宋" w:hAnsi="仿宋" w:cs="仿宋" w:hint="eastAsia"/>
          <w:kern w:val="2"/>
          <w:sz w:val="28"/>
          <w:szCs w:val="28"/>
          <w:lang w:val="en-US" w:bidi="ar-SA"/>
        </w:rPr>
        <w:t>吨袋。</w:t>
      </w:r>
    </w:p>
    <w:p w:rsidR="000F6621" w:rsidRDefault="000F6621">
      <w:pPr>
        <w:pStyle w:val="5"/>
        <w:numPr>
          <w:ilvl w:val="0"/>
          <w:numId w:val="0"/>
        </w:numPr>
        <w:ind w:firstLineChars="200" w:firstLine="440"/>
      </w:pPr>
    </w:p>
    <w:p w:rsidR="000F6621" w:rsidRDefault="000F6621">
      <w:pPr>
        <w:pStyle w:val="5"/>
        <w:numPr>
          <w:ilvl w:val="0"/>
          <w:numId w:val="0"/>
        </w:numPr>
        <w:ind w:firstLineChars="200" w:firstLine="440"/>
      </w:pPr>
    </w:p>
    <w:p w:rsidR="000F6621" w:rsidRDefault="000F6621">
      <w:pPr>
        <w:pStyle w:val="5"/>
        <w:numPr>
          <w:ilvl w:val="0"/>
          <w:numId w:val="0"/>
        </w:numPr>
        <w:ind w:firstLineChars="200" w:firstLine="440"/>
        <w:rPr>
          <w:lang w:val="en-US"/>
        </w:rPr>
      </w:pPr>
    </w:p>
    <w:p w:rsidR="000F6621" w:rsidRDefault="00864AE8">
      <w:pPr>
        <w:spacing w:before="219"/>
        <w:ind w:left="104"/>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暂存方式</w:t>
      </w:r>
    </w:p>
    <w:p w:rsidR="000F6621" w:rsidRDefault="00864AE8">
      <w:pPr>
        <w:pStyle w:val="5"/>
        <w:numPr>
          <w:ilvl w:val="0"/>
          <w:numId w:val="0"/>
        </w:numPr>
        <w:spacing w:line="360" w:lineRule="auto"/>
        <w:ind w:firstLineChars="200" w:firstLine="560"/>
        <w:rPr>
          <w:rFonts w:ascii="仿宋_GB2312" w:eastAsia="仿宋_GB2312" w:hAnsi="仿宋_GB2312" w:cs="仿宋_GB2312"/>
          <w:sz w:val="28"/>
          <w:szCs w:val="28"/>
          <w:lang w:val="en-US"/>
        </w:rPr>
      </w:pPr>
      <w:r>
        <w:rPr>
          <w:rFonts w:ascii="仿宋_GB2312" w:eastAsia="仿宋_GB2312" w:hAnsi="仿宋_GB2312" w:cs="仿宋_GB2312" w:hint="eastAsia"/>
          <w:kern w:val="2"/>
          <w:sz w:val="28"/>
          <w:szCs w:val="28"/>
          <w:lang w:val="en-US" w:bidi="ar-SA"/>
        </w:rPr>
        <w:t>原料暂</w:t>
      </w:r>
      <w:r>
        <w:rPr>
          <w:rFonts w:ascii="仿宋_GB2312" w:eastAsia="仿宋_GB2312" w:hAnsi="仿宋_GB2312" w:cs="仿宋_GB2312" w:hint="eastAsia"/>
          <w:kern w:val="2"/>
          <w:sz w:val="28"/>
          <w:szCs w:val="28"/>
          <w:lang w:val="en-US" w:bidi="ar-SA"/>
        </w:rPr>
        <w:t>存</w:t>
      </w:r>
      <w:r>
        <w:rPr>
          <w:rFonts w:ascii="仿宋_GB2312" w:eastAsia="仿宋_GB2312" w:hAnsi="仿宋_GB2312" w:cs="仿宋_GB2312" w:hint="eastAsia"/>
          <w:kern w:val="2"/>
          <w:sz w:val="28"/>
          <w:szCs w:val="28"/>
          <w:lang w:val="en-US" w:eastAsia="zh-Hans" w:bidi="ar-SA"/>
        </w:rPr>
        <w:t>于</w:t>
      </w:r>
      <w:r>
        <w:rPr>
          <w:rFonts w:ascii="仿宋_GB2312" w:eastAsia="仿宋_GB2312" w:hAnsi="仿宋_GB2312" w:cs="仿宋_GB2312" w:hint="eastAsia"/>
          <w:kern w:val="2"/>
          <w:sz w:val="28"/>
          <w:szCs w:val="28"/>
          <w:lang w:val="en-US" w:bidi="ar-SA"/>
        </w:rPr>
        <w:t>300m</w:t>
      </w:r>
      <w:r>
        <w:rPr>
          <w:rFonts w:ascii="仿宋_GB2312" w:eastAsia="仿宋_GB2312" w:hAnsi="仿宋_GB2312" w:cs="仿宋_GB2312" w:hint="eastAsia"/>
          <w:sz w:val="28"/>
          <w:szCs w:val="28"/>
          <w:vertAlign w:val="superscript"/>
          <w:lang w:val="en-US"/>
        </w:rPr>
        <w:t>2</w:t>
      </w:r>
      <w:r>
        <w:rPr>
          <w:rFonts w:ascii="仿宋_GB2312" w:eastAsia="仿宋_GB2312" w:hAnsi="仿宋_GB2312" w:cs="仿宋_GB2312" w:hint="eastAsia"/>
          <w:sz w:val="28"/>
          <w:szCs w:val="28"/>
          <w:lang w:val="en-US" w:eastAsia="zh-Hans"/>
        </w:rPr>
        <w:t>的</w:t>
      </w:r>
      <w:r>
        <w:rPr>
          <w:rFonts w:ascii="仿宋_GB2312" w:eastAsia="仿宋_GB2312" w:hAnsi="仿宋_GB2312" w:cs="仿宋_GB2312" w:hint="eastAsia"/>
          <w:kern w:val="2"/>
          <w:sz w:val="28"/>
          <w:szCs w:val="28"/>
          <w:lang w:val="en-US" w:bidi="ar-SA"/>
        </w:rPr>
        <w:t>原料仓库，产品暂存于</w:t>
      </w:r>
      <w:r>
        <w:rPr>
          <w:rFonts w:ascii="仿宋_GB2312" w:eastAsia="仿宋_GB2312" w:hAnsi="仿宋_GB2312" w:cs="仿宋_GB2312" w:hint="eastAsia"/>
          <w:kern w:val="2"/>
          <w:sz w:val="28"/>
          <w:szCs w:val="28"/>
          <w:lang w:val="en-US" w:bidi="ar-SA"/>
        </w:rPr>
        <w:t>250m</w:t>
      </w:r>
      <w:r>
        <w:rPr>
          <w:rFonts w:ascii="仿宋_GB2312" w:eastAsia="仿宋_GB2312" w:hAnsi="仿宋_GB2312" w:cs="仿宋_GB2312" w:hint="eastAsia"/>
          <w:sz w:val="28"/>
          <w:szCs w:val="28"/>
          <w:vertAlign w:val="superscript"/>
          <w:lang w:val="en-US"/>
        </w:rPr>
        <w:t>2</w:t>
      </w:r>
      <w:r>
        <w:rPr>
          <w:rFonts w:ascii="仿宋_GB2312" w:eastAsia="仿宋_GB2312" w:hAnsi="仿宋_GB2312" w:cs="仿宋_GB2312" w:hint="eastAsia"/>
          <w:kern w:val="2"/>
          <w:sz w:val="28"/>
          <w:szCs w:val="28"/>
          <w:lang w:val="en-US" w:bidi="ar-SA"/>
        </w:rPr>
        <w:t>的成品仓库，危废暂存于</w:t>
      </w:r>
      <w:r>
        <w:rPr>
          <w:rFonts w:ascii="仿宋_GB2312" w:eastAsia="仿宋_GB2312" w:hAnsi="仿宋_GB2312" w:cs="仿宋_GB2312" w:hint="eastAsia"/>
          <w:kern w:val="2"/>
          <w:sz w:val="28"/>
          <w:szCs w:val="28"/>
          <w:lang w:val="en-US" w:bidi="ar-SA"/>
        </w:rPr>
        <w:t>10m</w:t>
      </w:r>
      <w:r>
        <w:rPr>
          <w:rFonts w:ascii="仿宋_GB2312" w:eastAsia="仿宋_GB2312" w:hAnsi="仿宋_GB2312" w:cs="仿宋_GB2312" w:hint="eastAsia"/>
          <w:sz w:val="28"/>
          <w:szCs w:val="28"/>
          <w:vertAlign w:val="superscript"/>
          <w:lang w:val="en-US"/>
        </w:rPr>
        <w:t>2</w:t>
      </w:r>
      <w:r>
        <w:rPr>
          <w:rFonts w:ascii="仿宋_GB2312" w:eastAsia="仿宋_GB2312" w:hAnsi="仿宋_GB2312" w:cs="仿宋_GB2312" w:hint="eastAsia"/>
          <w:kern w:val="2"/>
          <w:sz w:val="28"/>
          <w:szCs w:val="28"/>
          <w:lang w:val="en-US" w:bidi="ar-SA"/>
        </w:rPr>
        <w:t>的危废仓库。</w:t>
      </w:r>
    </w:p>
    <w:p w:rsidR="000F6621" w:rsidRDefault="000F6621">
      <w:pPr>
        <w:pStyle w:val="5"/>
        <w:numPr>
          <w:ilvl w:val="0"/>
          <w:numId w:val="0"/>
        </w:numPr>
        <w:ind w:left="1680"/>
        <w:rPr>
          <w:lang w:val="en-US"/>
        </w:rPr>
      </w:pPr>
    </w:p>
    <w:p w:rsidR="000F6621" w:rsidRDefault="000F6621">
      <w:pPr>
        <w:pStyle w:val="5"/>
        <w:numPr>
          <w:ilvl w:val="0"/>
          <w:numId w:val="0"/>
        </w:numPr>
        <w:ind w:left="1680"/>
      </w:pPr>
    </w:p>
    <w:p w:rsidR="000F6621" w:rsidRDefault="00864AE8">
      <w:pPr>
        <w:spacing w:before="219"/>
        <w:ind w:left="104"/>
        <w:rPr>
          <w:rFonts w:ascii="仿宋_GB2312" w:eastAsia="仿宋_GB2312" w:hAnsi="仿宋_GB2312" w:cs="仿宋_GB2312"/>
          <w:sz w:val="28"/>
          <w:szCs w:val="28"/>
        </w:rPr>
      </w:pPr>
      <w:r>
        <w:rPr>
          <w:rFonts w:ascii="仿宋_GB2312" w:eastAsia="仿宋_GB2312" w:hAnsi="仿宋_GB2312" w:cs="仿宋_GB2312" w:hint="eastAsia"/>
          <w:sz w:val="28"/>
          <w:szCs w:val="28"/>
          <w:lang w:val="en-US"/>
        </w:rPr>
        <w:t>3</w:t>
      </w:r>
      <w:r>
        <w:rPr>
          <w:rFonts w:ascii="仿宋_GB2312" w:eastAsia="仿宋_GB2312" w:hAnsi="仿宋_GB2312" w:cs="仿宋_GB2312" w:hint="eastAsia"/>
          <w:sz w:val="28"/>
          <w:szCs w:val="28"/>
          <w:lang w:val="en-US"/>
        </w:rPr>
        <w:t>、</w:t>
      </w:r>
      <w:r>
        <w:rPr>
          <w:rFonts w:ascii="仿宋_GB2312" w:eastAsia="仿宋_GB2312" w:hAnsi="仿宋_GB2312" w:cs="仿宋_GB2312" w:hint="eastAsia"/>
          <w:sz w:val="28"/>
          <w:szCs w:val="28"/>
        </w:rPr>
        <w:t>废物收集工具、</w:t>
      </w:r>
      <w:r>
        <w:rPr>
          <w:rFonts w:ascii="仿宋_GB2312" w:eastAsia="仿宋_GB2312" w:hAnsi="仿宋_GB2312" w:cs="仿宋_GB2312" w:hint="eastAsia"/>
          <w:sz w:val="28"/>
          <w:szCs w:val="28"/>
        </w:rPr>
        <w:t>设施</w:t>
      </w:r>
    </w:p>
    <w:p w:rsidR="000F6621" w:rsidRDefault="00864AE8">
      <w:pPr>
        <w:pStyle w:val="5"/>
        <w:numPr>
          <w:ilvl w:val="0"/>
          <w:numId w:val="0"/>
        </w:numPr>
        <w:spacing w:line="360" w:lineRule="auto"/>
        <w:ind w:firstLineChars="200" w:firstLine="560"/>
        <w:jc w:val="both"/>
        <w:rPr>
          <w:rFonts w:ascii="仿宋" w:eastAsia="仿宋" w:hAnsi="仿宋" w:cs="仿宋"/>
          <w:kern w:val="2"/>
          <w:sz w:val="28"/>
          <w:szCs w:val="28"/>
          <w:lang w:val="en-US" w:bidi="ar-SA"/>
        </w:rPr>
      </w:pPr>
      <w:r>
        <w:rPr>
          <w:rFonts w:ascii="仿宋" w:eastAsia="仿宋" w:hAnsi="仿宋" w:cs="仿宋"/>
          <w:kern w:val="2"/>
          <w:sz w:val="28"/>
          <w:szCs w:val="28"/>
          <w:lang w:bidi="ar-SA"/>
        </w:rPr>
        <w:t>铝灰渣</w:t>
      </w:r>
      <w:r>
        <w:rPr>
          <w:rFonts w:ascii="仿宋" w:eastAsia="仿宋" w:hAnsi="仿宋" w:cs="仿宋" w:hint="eastAsia"/>
          <w:kern w:val="2"/>
          <w:sz w:val="28"/>
          <w:szCs w:val="28"/>
          <w:lang w:val="en-US" w:bidi="ar-SA"/>
        </w:rPr>
        <w:t>由危险品运输车运输，进入厂区内存放于专用的</w:t>
      </w:r>
      <w:r>
        <w:rPr>
          <w:rFonts w:ascii="仿宋" w:eastAsia="仿宋" w:hAnsi="仿宋" w:cs="仿宋" w:hint="eastAsia"/>
          <w:kern w:val="2"/>
          <w:sz w:val="28"/>
          <w:szCs w:val="28"/>
          <w:lang w:val="en-US" w:eastAsia="zh-Hans" w:bidi="ar-SA"/>
        </w:rPr>
        <w:t>贮存场所</w:t>
      </w:r>
      <w:r>
        <w:rPr>
          <w:rFonts w:ascii="仿宋" w:eastAsia="仿宋" w:hAnsi="仿宋" w:cs="仿宋" w:hint="eastAsia"/>
          <w:kern w:val="2"/>
          <w:sz w:val="28"/>
          <w:szCs w:val="28"/>
          <w:lang w:val="en-US" w:bidi="ar-SA"/>
        </w:rPr>
        <w:t>，贮存场所为</w:t>
      </w:r>
      <w:r>
        <w:rPr>
          <w:rFonts w:ascii="仿宋" w:eastAsia="仿宋" w:hAnsi="仿宋" w:cs="仿宋" w:hint="eastAsia"/>
          <w:kern w:val="2"/>
          <w:sz w:val="28"/>
          <w:szCs w:val="28"/>
          <w:lang w:val="en-US" w:bidi="ar-SA"/>
        </w:rPr>
        <w:t>300m</w:t>
      </w:r>
      <w:r>
        <w:rPr>
          <w:rFonts w:ascii="仿宋" w:eastAsia="仿宋" w:hAnsi="Times New Roman" w:cs="Times New Roman" w:hint="eastAsia"/>
          <w:sz w:val="28"/>
          <w:szCs w:val="28"/>
          <w:vertAlign w:val="superscript"/>
          <w:lang w:val="en-US"/>
        </w:rPr>
        <w:t>2</w:t>
      </w:r>
      <w:r>
        <w:rPr>
          <w:rFonts w:ascii="仿宋" w:eastAsia="仿宋" w:hAnsi="Times New Roman" w:cs="Times New Roman" w:hint="eastAsia"/>
          <w:sz w:val="28"/>
          <w:szCs w:val="28"/>
          <w:lang w:val="en-US" w:eastAsia="zh-Hans"/>
        </w:rPr>
        <w:t>的</w:t>
      </w:r>
      <w:r>
        <w:rPr>
          <w:rFonts w:ascii="仿宋" w:eastAsia="仿宋" w:hAnsi="仿宋" w:cs="仿宋" w:hint="eastAsia"/>
          <w:kern w:val="2"/>
          <w:sz w:val="28"/>
          <w:szCs w:val="28"/>
          <w:lang w:val="en-US" w:bidi="ar-SA"/>
        </w:rPr>
        <w:t>原料仓库</w:t>
      </w:r>
      <w:r>
        <w:rPr>
          <w:rFonts w:ascii="仿宋" w:eastAsia="仿宋" w:hAnsi="仿宋" w:cs="仿宋" w:hint="eastAsia"/>
          <w:kern w:val="2"/>
          <w:sz w:val="28"/>
          <w:szCs w:val="28"/>
          <w:lang w:bidi="ar-SA"/>
        </w:rPr>
        <w:t>。</w:t>
      </w:r>
      <w:r>
        <w:rPr>
          <w:rFonts w:ascii="仿宋" w:eastAsia="仿宋" w:hAnsi="仿宋" w:cs="仿宋" w:hint="eastAsia"/>
          <w:kern w:val="2"/>
          <w:sz w:val="28"/>
          <w:szCs w:val="28"/>
          <w:lang w:val="en-US" w:eastAsia="zh-Hans" w:bidi="ar-SA"/>
        </w:rPr>
        <w:t>生产过程产生的</w:t>
      </w:r>
      <w:r>
        <w:rPr>
          <w:rFonts w:ascii="仿宋" w:eastAsia="仿宋" w:hAnsi="仿宋" w:cs="仿宋" w:hint="eastAsia"/>
          <w:kern w:val="2"/>
          <w:sz w:val="28"/>
          <w:szCs w:val="28"/>
          <w:lang w:val="en-US" w:bidi="ar-SA"/>
        </w:rPr>
        <w:t>废灰</w:t>
      </w:r>
      <w:r>
        <w:rPr>
          <w:rFonts w:ascii="仿宋" w:eastAsia="仿宋" w:hAnsi="仿宋" w:cs="仿宋" w:hint="eastAsia"/>
          <w:kern w:val="2"/>
          <w:sz w:val="28"/>
          <w:szCs w:val="28"/>
          <w:lang w:val="en-US" w:eastAsia="zh-Hans" w:bidi="ar-SA"/>
        </w:rPr>
        <w:t>将密封贮存在</w:t>
      </w:r>
      <w:r>
        <w:rPr>
          <w:rFonts w:ascii="仿宋" w:eastAsia="仿宋" w:hAnsi="仿宋" w:cs="仿宋" w:hint="eastAsia"/>
          <w:kern w:val="2"/>
          <w:sz w:val="28"/>
          <w:szCs w:val="28"/>
          <w:lang w:val="en-US" w:bidi="ar-SA"/>
        </w:rPr>
        <w:t>98</w:t>
      </w:r>
      <w:r>
        <w:rPr>
          <w:rFonts w:ascii="仿宋" w:eastAsia="仿宋" w:hAnsi="仿宋" w:cs="仿宋" w:hint="eastAsia"/>
          <w:kern w:val="2"/>
          <w:sz w:val="28"/>
          <w:szCs w:val="28"/>
          <w:lang w:val="en-US" w:eastAsia="zh-Hans" w:bidi="ar-SA"/>
        </w:rPr>
        <w:t>m</w:t>
      </w:r>
      <w:r>
        <w:rPr>
          <w:rFonts w:ascii="仿宋" w:eastAsia="仿宋" w:hAnsi="仿宋" w:cs="仿宋" w:hint="eastAsia"/>
          <w:kern w:val="2"/>
          <w:sz w:val="28"/>
          <w:szCs w:val="28"/>
          <w:vertAlign w:val="superscript"/>
          <w:lang w:val="en-US" w:bidi="ar-SA"/>
        </w:rPr>
        <w:t>3</w:t>
      </w:r>
      <w:r>
        <w:rPr>
          <w:rFonts w:ascii="仿宋" w:eastAsia="仿宋" w:hAnsi="仿宋" w:cs="仿宋" w:hint="eastAsia"/>
          <w:kern w:val="2"/>
          <w:sz w:val="28"/>
          <w:szCs w:val="28"/>
          <w:lang w:val="en-US" w:bidi="ar-SA"/>
        </w:rPr>
        <w:t>的废灰料仓</w:t>
      </w:r>
      <w:r>
        <w:rPr>
          <w:rFonts w:ascii="仿宋" w:eastAsia="仿宋" w:hAnsi="仿宋" w:cs="仿宋"/>
          <w:kern w:val="2"/>
          <w:sz w:val="28"/>
          <w:szCs w:val="28"/>
          <w:lang w:eastAsia="zh-Hans" w:bidi="ar-SA"/>
        </w:rPr>
        <w:t>。</w:t>
      </w:r>
      <w:r>
        <w:rPr>
          <w:rFonts w:ascii="仿宋" w:eastAsia="仿宋" w:hAnsi="仿宋" w:cs="仿宋" w:hint="eastAsia"/>
          <w:kern w:val="2"/>
          <w:sz w:val="28"/>
          <w:szCs w:val="28"/>
          <w:lang w:val="en-US" w:bidi="ar-SA"/>
        </w:rPr>
        <w:t>原料库按要求设置集水井及收集沟</w:t>
      </w:r>
      <w:r>
        <w:rPr>
          <w:rFonts w:ascii="仿宋" w:eastAsia="仿宋" w:hAnsi="仿宋" w:cs="仿宋"/>
          <w:kern w:val="2"/>
          <w:sz w:val="28"/>
          <w:szCs w:val="28"/>
          <w:lang w:eastAsia="zh-Hans" w:bidi="ar-SA"/>
        </w:rPr>
        <w:t>。</w:t>
      </w:r>
      <w:r>
        <w:rPr>
          <w:rFonts w:ascii="仿宋" w:eastAsia="仿宋" w:hAnsi="仿宋" w:cs="仿宋" w:hint="eastAsia"/>
          <w:kern w:val="2"/>
          <w:sz w:val="28"/>
          <w:szCs w:val="28"/>
          <w:lang w:val="en-US" w:bidi="ar-SA"/>
        </w:rPr>
        <w:t>危险废物贮存设施配备通讯设备、照明设施，厂区设置应急物资库，配备安全防护服装、工具等应急物资和设施。原料库及危废仓库或暂存区域严格按</w:t>
      </w:r>
      <w:r>
        <w:rPr>
          <w:rFonts w:ascii="仿宋" w:eastAsia="仿宋" w:hAnsi="仿宋" w:cs="仿宋" w:hint="eastAsia"/>
          <w:kern w:val="2"/>
          <w:sz w:val="28"/>
          <w:szCs w:val="28"/>
          <w:lang w:val="en-US" w:bidi="ar-SA"/>
        </w:rPr>
        <w:t>GB18597</w:t>
      </w:r>
      <w:r>
        <w:rPr>
          <w:rFonts w:ascii="仿宋" w:eastAsia="仿宋" w:hAnsi="仿宋" w:cs="仿宋" w:hint="eastAsia"/>
          <w:kern w:val="2"/>
          <w:sz w:val="28"/>
          <w:szCs w:val="28"/>
          <w:lang w:val="en-US" w:bidi="ar-SA"/>
        </w:rPr>
        <w:t>要求进行防腐防渗建设。</w:t>
      </w:r>
    </w:p>
    <w:p w:rsidR="000F6621" w:rsidRDefault="000F6621">
      <w:pPr>
        <w:pStyle w:val="5"/>
        <w:numPr>
          <w:ilvl w:val="0"/>
          <w:numId w:val="0"/>
        </w:numPr>
      </w:pPr>
    </w:p>
    <w:p w:rsidR="000F6621" w:rsidRDefault="000F6621">
      <w:pPr>
        <w:pStyle w:val="5"/>
        <w:numPr>
          <w:ilvl w:val="0"/>
          <w:numId w:val="0"/>
        </w:numPr>
      </w:pPr>
    </w:p>
    <w:p w:rsidR="000F6621" w:rsidRDefault="000F6621">
      <w:pPr>
        <w:pStyle w:val="5"/>
        <w:numPr>
          <w:ilvl w:val="0"/>
          <w:numId w:val="0"/>
        </w:numPr>
      </w:pPr>
    </w:p>
    <w:p w:rsidR="000F6621" w:rsidRDefault="000F6621">
      <w:pPr>
        <w:pStyle w:val="5"/>
        <w:numPr>
          <w:ilvl w:val="0"/>
          <w:numId w:val="0"/>
        </w:numPr>
      </w:pPr>
    </w:p>
    <w:p w:rsidR="000F6621" w:rsidRDefault="000F6621">
      <w:pPr>
        <w:pStyle w:val="5"/>
        <w:numPr>
          <w:ilvl w:val="0"/>
          <w:numId w:val="0"/>
        </w:numPr>
      </w:pPr>
    </w:p>
    <w:p w:rsidR="000F6621" w:rsidRDefault="000F6621">
      <w:pPr>
        <w:pStyle w:val="5"/>
        <w:numPr>
          <w:ilvl w:val="0"/>
          <w:numId w:val="0"/>
        </w:numPr>
      </w:pPr>
    </w:p>
    <w:p w:rsidR="000F6621" w:rsidRDefault="000F6621">
      <w:pPr>
        <w:pStyle w:val="5"/>
        <w:numPr>
          <w:ilvl w:val="0"/>
          <w:numId w:val="0"/>
        </w:numPr>
      </w:pPr>
    </w:p>
    <w:p w:rsidR="000F6621" w:rsidRDefault="000F6621">
      <w:pPr>
        <w:pStyle w:val="5"/>
        <w:numPr>
          <w:ilvl w:val="0"/>
          <w:numId w:val="0"/>
        </w:numPr>
      </w:pPr>
    </w:p>
    <w:p w:rsidR="000F6621" w:rsidRDefault="000F6621">
      <w:pPr>
        <w:pStyle w:val="5"/>
        <w:numPr>
          <w:ilvl w:val="0"/>
          <w:numId w:val="0"/>
        </w:numPr>
      </w:pPr>
    </w:p>
    <w:p w:rsidR="000F6621" w:rsidRDefault="000F6621">
      <w:pPr>
        <w:pStyle w:val="5"/>
        <w:numPr>
          <w:ilvl w:val="0"/>
          <w:numId w:val="0"/>
        </w:numPr>
      </w:pPr>
    </w:p>
    <w:p w:rsidR="000F6621" w:rsidRDefault="000F6621">
      <w:pPr>
        <w:pStyle w:val="5"/>
        <w:numPr>
          <w:ilvl w:val="0"/>
          <w:numId w:val="0"/>
        </w:numPr>
      </w:pPr>
    </w:p>
    <w:p w:rsidR="000F6621" w:rsidRDefault="000F6621">
      <w:pPr>
        <w:pStyle w:val="5"/>
        <w:numPr>
          <w:ilvl w:val="0"/>
          <w:numId w:val="0"/>
        </w:numPr>
      </w:pPr>
    </w:p>
    <w:p w:rsidR="000F6621" w:rsidRDefault="00864AE8">
      <w:pPr>
        <w:rPr>
          <w:rFonts w:ascii="仿宋" w:eastAsia="仿宋"/>
          <w:sz w:val="28"/>
          <w:szCs w:val="28"/>
        </w:rPr>
      </w:pPr>
      <w:r>
        <w:rPr>
          <w:rFonts w:ascii="仿宋" w:eastAsia="仿宋" w:hint="eastAsia"/>
          <w:sz w:val="28"/>
          <w:szCs w:val="28"/>
        </w:rPr>
        <w:lastRenderedPageBreak/>
        <w:t>废物的运输</w:t>
      </w:r>
    </w:p>
    <w:p w:rsidR="000F6621" w:rsidRDefault="00864AE8">
      <w:pPr>
        <w:pStyle w:val="5"/>
        <w:numPr>
          <w:ilvl w:val="0"/>
          <w:numId w:val="0"/>
        </w:numPr>
        <w:rPr>
          <w:sz w:val="28"/>
          <w:szCs w:val="28"/>
        </w:rPr>
      </w:pPr>
      <w:r>
        <w:rPr>
          <w:rFonts w:hint="eastAsia"/>
          <w:sz w:val="28"/>
          <w:szCs w:val="28"/>
          <w:lang w:val="en-US"/>
        </w:rPr>
        <w:t>1</w:t>
      </w:r>
      <w:r>
        <w:rPr>
          <w:rFonts w:hint="eastAsia"/>
          <w:sz w:val="28"/>
          <w:szCs w:val="28"/>
          <w:lang w:val="en-US"/>
        </w:rPr>
        <w:t>、</w:t>
      </w:r>
      <w:r>
        <w:rPr>
          <w:rFonts w:hint="eastAsia"/>
          <w:sz w:val="28"/>
          <w:szCs w:val="28"/>
        </w:rPr>
        <w:t>废物运输方式</w:t>
      </w:r>
    </w:p>
    <w:p w:rsidR="000F6621" w:rsidRDefault="00864AE8">
      <w:pPr>
        <w:pStyle w:val="a4"/>
        <w:spacing w:before="239"/>
        <w:ind w:firstLineChars="200" w:firstLine="560"/>
        <w:rPr>
          <w:rFonts w:ascii="仿宋" w:eastAsia="仿宋" w:hAnsi="Times New Roman" w:cs="Times New Roman"/>
          <w:kern w:val="2"/>
          <w:lang w:val="en-US" w:bidi="ar-SA"/>
        </w:rPr>
      </w:pPr>
      <w:r>
        <w:rPr>
          <w:rFonts w:ascii="仿宋" w:eastAsia="仿宋" w:hAnsi="Times New Roman" w:cs="Times New Roman" w:hint="eastAsia"/>
          <w:kern w:val="2"/>
          <w:lang w:val="en-US" w:bidi="ar-SA"/>
        </w:rPr>
        <w:t>道路运输</w:t>
      </w:r>
    </w:p>
    <w:p w:rsidR="000F6621" w:rsidRDefault="00864AE8">
      <w:pPr>
        <w:pStyle w:val="a4"/>
        <w:spacing w:line="417" w:lineRule="auto"/>
        <w:ind w:right="258" w:firstLineChars="200" w:firstLine="560"/>
        <w:rPr>
          <w:lang w:val="en-US"/>
        </w:rPr>
      </w:pPr>
      <w:r>
        <w:rPr>
          <w:rFonts w:ascii="仿宋" w:eastAsia="仿宋" w:hAnsi="Times New Roman" w:cs="Times New Roman" w:hint="eastAsia"/>
          <w:kern w:val="2"/>
          <w:lang w:val="en-US" w:bidi="ar-SA"/>
        </w:rPr>
        <w:t>委托具有运输危险废物资质的运输公司，提供废物的运输服务，已委托常州市武进</w:t>
      </w:r>
      <w:r>
        <w:rPr>
          <w:rFonts w:ascii="仿宋" w:eastAsia="仿宋" w:hAnsi="Times New Roman" w:cs="Times New Roman" w:hint="eastAsia"/>
          <w:kern w:val="2"/>
          <w:lang w:val="en-US" w:bidi="ar-SA"/>
        </w:rPr>
        <w:t>东安交通运输有限公</w:t>
      </w:r>
      <w:r>
        <w:rPr>
          <w:rFonts w:ascii="仿宋" w:eastAsia="仿宋" w:hAnsi="Times New Roman" w:cs="Times New Roman" w:hint="eastAsia"/>
          <w:kern w:val="2"/>
          <w:lang w:val="en-US" w:bidi="ar-SA"/>
        </w:rPr>
        <w:t>司。</w:t>
      </w:r>
    </w:p>
    <w:p w:rsidR="000F6621" w:rsidRDefault="00864AE8">
      <w:pPr>
        <w:ind w:firstLineChars="200" w:firstLine="560"/>
        <w:rPr>
          <w:rFonts w:ascii="仿宋" w:eastAsia="仿宋" w:hAnsi="Times New Roman" w:cs="Times New Roman"/>
          <w:kern w:val="2"/>
          <w:sz w:val="28"/>
          <w:szCs w:val="28"/>
          <w:lang w:val="en-US" w:bidi="ar-SA"/>
        </w:rPr>
      </w:pPr>
      <w:r>
        <w:rPr>
          <w:rFonts w:ascii="仿宋" w:eastAsia="仿宋" w:hAnsi="Times New Roman" w:cs="Times New Roman" w:hint="eastAsia"/>
          <w:kern w:val="2"/>
          <w:sz w:val="28"/>
          <w:szCs w:val="28"/>
          <w:lang w:val="en-US" w:bidi="ar-SA"/>
        </w:rPr>
        <w:t>委托有危险品运输资质的运输公司进行运输。根据危险废物产生量、运输距离和收运频次。危险废物转运人员需严格按照收集人员的同等要求穿戴相应的防护衣具。</w:t>
      </w:r>
    </w:p>
    <w:p w:rsidR="000F6621" w:rsidRDefault="00864AE8">
      <w:pPr>
        <w:pStyle w:val="5"/>
        <w:numPr>
          <w:ilvl w:val="0"/>
          <w:numId w:val="0"/>
        </w:numPr>
        <w:ind w:firstLineChars="200" w:firstLine="560"/>
        <w:rPr>
          <w:rFonts w:ascii="仿宋" w:eastAsia="仿宋" w:hAnsi="Times New Roman" w:cs="Times New Roman"/>
          <w:kern w:val="2"/>
          <w:sz w:val="28"/>
          <w:szCs w:val="28"/>
          <w:lang w:eastAsia="zh-Hans" w:bidi="ar-SA"/>
        </w:rPr>
      </w:pPr>
      <w:r>
        <w:rPr>
          <w:rFonts w:ascii="仿宋" w:eastAsia="仿宋" w:hAnsi="Times New Roman" w:cs="Times New Roman" w:hint="eastAsia"/>
          <w:kern w:val="2"/>
          <w:sz w:val="28"/>
          <w:szCs w:val="28"/>
          <w:lang w:val="en-US" w:bidi="ar-SA"/>
        </w:rPr>
        <w:t>危险品专用运输车辆具备防止液体渗漏的防渗措施，装车前逐个检查包装容器完整性，一旦发现破损立即退回，因此不会撒漏残液在车上。车辆配置了</w:t>
      </w:r>
      <w:r>
        <w:rPr>
          <w:rFonts w:ascii="仿宋" w:eastAsia="仿宋" w:hAnsi="Times New Roman" w:cs="Times New Roman" w:hint="eastAsia"/>
          <w:kern w:val="2"/>
          <w:sz w:val="28"/>
          <w:szCs w:val="28"/>
          <w:lang w:val="en-US" w:bidi="ar-SA"/>
        </w:rPr>
        <w:t>GPS</w:t>
      </w:r>
      <w:r>
        <w:rPr>
          <w:rFonts w:ascii="仿宋" w:eastAsia="仿宋" w:hAnsi="Times New Roman" w:cs="Times New Roman" w:hint="eastAsia"/>
          <w:kern w:val="2"/>
          <w:sz w:val="28"/>
          <w:szCs w:val="28"/>
          <w:lang w:val="en-US" w:bidi="ar-SA"/>
        </w:rPr>
        <w:t>定位系统，运输车辆按照规定线路行驶，装载危险废物时，保证车厢内留有</w:t>
      </w:r>
      <w:r>
        <w:rPr>
          <w:rFonts w:ascii="仿宋" w:eastAsia="仿宋" w:hAnsi="Times New Roman" w:cs="Times New Roman" w:hint="eastAsia"/>
          <w:kern w:val="2"/>
          <w:sz w:val="28"/>
          <w:szCs w:val="28"/>
          <w:lang w:val="en-US" w:bidi="ar-SA"/>
        </w:rPr>
        <w:t>1/4</w:t>
      </w:r>
      <w:r>
        <w:rPr>
          <w:rFonts w:ascii="仿宋" w:eastAsia="仿宋" w:hAnsi="Times New Roman" w:cs="Times New Roman" w:hint="eastAsia"/>
          <w:kern w:val="2"/>
          <w:sz w:val="28"/>
          <w:szCs w:val="28"/>
          <w:lang w:val="en-US" w:bidi="ar-SA"/>
        </w:rPr>
        <w:t>的空间，以保证车厢内部空气的循环流动。车厢内设置固定装置，以保证非满载车辆紧急启动、停车或事故情况厂，危险废物收集容器不会翻转。危险废物转运人员需严格按照收</w:t>
      </w:r>
      <w:r>
        <w:rPr>
          <w:rFonts w:ascii="仿宋" w:eastAsia="仿宋" w:hAnsi="Times New Roman" w:cs="Times New Roman" w:hint="eastAsia"/>
          <w:kern w:val="2"/>
          <w:sz w:val="28"/>
          <w:szCs w:val="28"/>
          <w:lang w:val="en-US" w:bidi="ar-SA"/>
        </w:rPr>
        <w:t>集人员的同等要求穿戴相应的防护衣具。运输车辆严格按照危险废物运输管理的规定运输含油污泥，控制并防范运输过程中可能发生的二次污染及环境风险。运输车辆清洗由运输单位自行承担，不在本项目厂内清洗。</w:t>
      </w:r>
    </w:p>
    <w:p w:rsidR="000F6621" w:rsidRDefault="000F6621">
      <w:pPr>
        <w:pStyle w:val="5"/>
        <w:numPr>
          <w:ilvl w:val="0"/>
          <w:numId w:val="0"/>
        </w:numPr>
        <w:ind w:left="1680"/>
        <w:rPr>
          <w:rFonts w:ascii="仿宋" w:eastAsia="仿宋" w:hAnsi="仿宋" w:cs="仿宋"/>
          <w:sz w:val="28"/>
          <w:szCs w:val="28"/>
        </w:rPr>
      </w:pPr>
    </w:p>
    <w:p w:rsidR="000F6621" w:rsidRDefault="00864AE8">
      <w:pPr>
        <w:rPr>
          <w:rFonts w:ascii="仿宋" w:eastAsia="仿宋" w:hAnsi="仿宋" w:cs="仿宋"/>
          <w:sz w:val="28"/>
          <w:szCs w:val="28"/>
        </w:rPr>
      </w:pPr>
      <w:r>
        <w:rPr>
          <w:rFonts w:ascii="仿宋" w:eastAsia="仿宋" w:hAnsi="仿宋" w:cs="仿宋" w:hint="eastAsia"/>
          <w:sz w:val="28"/>
          <w:szCs w:val="28"/>
          <w:lang w:val="en-US"/>
        </w:rPr>
        <w:t>2</w:t>
      </w:r>
      <w:r>
        <w:rPr>
          <w:rFonts w:ascii="仿宋" w:eastAsia="仿宋" w:hAnsi="仿宋" w:cs="仿宋" w:hint="eastAsia"/>
          <w:sz w:val="28"/>
          <w:szCs w:val="28"/>
          <w:lang w:val="en-US"/>
        </w:rPr>
        <w:t>、</w:t>
      </w:r>
      <w:r>
        <w:rPr>
          <w:rFonts w:ascii="仿宋" w:eastAsia="仿宋" w:hAnsi="仿宋" w:cs="仿宋" w:hint="eastAsia"/>
          <w:sz w:val="28"/>
          <w:szCs w:val="28"/>
        </w:rPr>
        <w:t>现有运输工具数量和资质（或租用运输工具的来源、数量、资质）</w:t>
      </w:r>
    </w:p>
    <w:p w:rsidR="000F6621" w:rsidRDefault="00864AE8">
      <w:pPr>
        <w:pStyle w:val="a4"/>
        <w:spacing w:before="239"/>
        <w:ind w:firstLineChars="200" w:firstLine="560"/>
        <w:rPr>
          <w:rFonts w:ascii="仿宋" w:eastAsia="仿宋" w:hAnsi="仿宋" w:cs="仿宋"/>
          <w:kern w:val="2"/>
          <w:lang w:val="en-US" w:bidi="ar-SA"/>
        </w:rPr>
      </w:pPr>
      <w:r>
        <w:rPr>
          <w:rFonts w:ascii="仿宋" w:eastAsia="仿宋" w:hAnsi="仿宋" w:cs="仿宋" w:hint="eastAsia"/>
          <w:kern w:val="2"/>
          <w:lang w:val="en-US" w:bidi="ar-SA"/>
        </w:rPr>
        <w:t>与</w:t>
      </w:r>
      <w:r>
        <w:rPr>
          <w:rFonts w:ascii="仿宋" w:eastAsia="仿宋" w:hAnsi="Times New Roman" w:cs="Times New Roman" w:hint="eastAsia"/>
          <w:kern w:val="2"/>
          <w:lang w:val="en-US" w:bidi="ar-SA"/>
        </w:rPr>
        <w:t>常州市武进东安交通运输有限公司</w:t>
      </w:r>
      <w:r>
        <w:rPr>
          <w:rFonts w:ascii="仿宋" w:eastAsia="仿宋" w:hAnsi="仿宋" w:cs="仿宋" w:hint="eastAsia"/>
          <w:kern w:val="2"/>
          <w:lang w:val="en-US" w:bidi="ar-SA"/>
        </w:rPr>
        <w:t>签有</w:t>
      </w:r>
      <w:r>
        <w:rPr>
          <w:rFonts w:ascii="仿宋" w:eastAsia="仿宋" w:hAnsi="仿宋" w:cs="仿宋" w:hint="eastAsia"/>
          <w:kern w:val="2"/>
          <w:lang w:val="en-US" w:bidi="ar-SA"/>
        </w:rPr>
        <w:t>运输协议，挂靠租用危</w:t>
      </w:r>
      <w:r>
        <w:rPr>
          <w:rFonts w:ascii="仿宋" w:eastAsia="仿宋" w:hAnsi="仿宋" w:cs="仿宋" w:hint="eastAsia"/>
          <w:kern w:val="2"/>
          <w:lang w:val="en-US" w:bidi="ar-SA"/>
        </w:rPr>
        <w:lastRenderedPageBreak/>
        <w:t>险废物车辆</w:t>
      </w:r>
      <w:r>
        <w:rPr>
          <w:rFonts w:ascii="仿宋" w:eastAsia="仿宋" w:hAnsi="仿宋" w:cs="仿宋" w:hint="eastAsia"/>
          <w:kern w:val="2"/>
          <w:lang w:val="en-US" w:bidi="ar-SA"/>
        </w:rPr>
        <w:t xml:space="preserve"> 1 </w:t>
      </w:r>
      <w:r>
        <w:rPr>
          <w:rFonts w:ascii="仿宋" w:eastAsia="仿宋" w:hAnsi="仿宋" w:cs="仿宋" w:hint="eastAsia"/>
          <w:kern w:val="2"/>
          <w:lang w:val="en-US" w:bidi="ar-SA"/>
        </w:rPr>
        <w:t>辆；</w:t>
      </w:r>
    </w:p>
    <w:tbl>
      <w:tblPr>
        <w:tblStyle w:val="a5"/>
        <w:tblW w:w="0" w:type="auto"/>
        <w:jc w:val="center"/>
        <w:tblLook w:val="04A0" w:firstRow="1" w:lastRow="0" w:firstColumn="1" w:lastColumn="0" w:noHBand="0" w:noVBand="1"/>
      </w:tblPr>
      <w:tblGrid>
        <w:gridCol w:w="826"/>
        <w:gridCol w:w="1950"/>
        <w:gridCol w:w="866"/>
        <w:gridCol w:w="784"/>
        <w:gridCol w:w="3902"/>
      </w:tblGrid>
      <w:tr w:rsidR="000F6621">
        <w:trPr>
          <w:jc w:val="center"/>
        </w:trPr>
        <w:tc>
          <w:tcPr>
            <w:tcW w:w="826" w:type="dxa"/>
            <w:vAlign w:val="center"/>
          </w:tcPr>
          <w:p w:rsidR="000F6621" w:rsidRDefault="00864AE8">
            <w:pPr>
              <w:pStyle w:val="5"/>
              <w:numPr>
                <w:ilvl w:val="0"/>
                <w:numId w:val="0"/>
              </w:numPr>
              <w:jc w:val="center"/>
              <w:rPr>
                <w:rFonts w:ascii="仿宋" w:eastAsia="仿宋" w:hAnsi="仿宋" w:cs="仿宋"/>
                <w:sz w:val="28"/>
                <w:szCs w:val="28"/>
              </w:rPr>
            </w:pPr>
            <w:r>
              <w:rPr>
                <w:rFonts w:ascii="仿宋" w:eastAsia="仿宋" w:hAnsi="仿宋" w:cs="仿宋" w:hint="eastAsia"/>
                <w:sz w:val="28"/>
                <w:szCs w:val="28"/>
              </w:rPr>
              <w:t>序号</w:t>
            </w:r>
          </w:p>
        </w:tc>
        <w:tc>
          <w:tcPr>
            <w:tcW w:w="1950" w:type="dxa"/>
            <w:vAlign w:val="center"/>
          </w:tcPr>
          <w:p w:rsidR="000F6621" w:rsidRDefault="00864AE8">
            <w:pPr>
              <w:pStyle w:val="5"/>
              <w:numPr>
                <w:ilvl w:val="0"/>
                <w:numId w:val="0"/>
              </w:numPr>
              <w:jc w:val="center"/>
              <w:rPr>
                <w:rFonts w:ascii="仿宋" w:eastAsia="仿宋" w:hAnsi="仿宋" w:cs="仿宋"/>
                <w:sz w:val="28"/>
                <w:szCs w:val="28"/>
              </w:rPr>
            </w:pPr>
            <w:r>
              <w:rPr>
                <w:rFonts w:ascii="仿宋" w:eastAsia="仿宋" w:hAnsi="仿宋" w:cs="仿宋" w:hint="eastAsia"/>
                <w:sz w:val="28"/>
                <w:szCs w:val="28"/>
              </w:rPr>
              <w:t>运输工具</w:t>
            </w:r>
          </w:p>
        </w:tc>
        <w:tc>
          <w:tcPr>
            <w:tcW w:w="866" w:type="dxa"/>
            <w:vAlign w:val="center"/>
          </w:tcPr>
          <w:p w:rsidR="000F6621" w:rsidRDefault="00864AE8">
            <w:pPr>
              <w:pStyle w:val="5"/>
              <w:numPr>
                <w:ilvl w:val="0"/>
                <w:numId w:val="0"/>
              </w:numPr>
              <w:jc w:val="center"/>
              <w:rPr>
                <w:rFonts w:ascii="仿宋" w:eastAsia="仿宋" w:hAnsi="仿宋" w:cs="仿宋"/>
                <w:sz w:val="28"/>
                <w:szCs w:val="28"/>
              </w:rPr>
            </w:pPr>
            <w:r>
              <w:rPr>
                <w:rFonts w:ascii="仿宋" w:eastAsia="仿宋" w:hAnsi="仿宋" w:cs="仿宋" w:hint="eastAsia"/>
                <w:sz w:val="28"/>
                <w:szCs w:val="28"/>
              </w:rPr>
              <w:t>产权</w:t>
            </w:r>
          </w:p>
        </w:tc>
        <w:tc>
          <w:tcPr>
            <w:tcW w:w="784" w:type="dxa"/>
            <w:vAlign w:val="center"/>
          </w:tcPr>
          <w:p w:rsidR="000F6621" w:rsidRDefault="00864AE8">
            <w:pPr>
              <w:pStyle w:val="5"/>
              <w:numPr>
                <w:ilvl w:val="0"/>
                <w:numId w:val="0"/>
              </w:numPr>
              <w:jc w:val="center"/>
              <w:rPr>
                <w:rFonts w:ascii="仿宋" w:eastAsia="仿宋" w:hAnsi="仿宋" w:cs="仿宋"/>
                <w:sz w:val="28"/>
                <w:szCs w:val="28"/>
              </w:rPr>
            </w:pPr>
            <w:r>
              <w:rPr>
                <w:rFonts w:ascii="仿宋" w:eastAsia="仿宋" w:hAnsi="仿宋" w:cs="仿宋" w:hint="eastAsia"/>
                <w:sz w:val="28"/>
                <w:szCs w:val="28"/>
              </w:rPr>
              <w:t>数量</w:t>
            </w:r>
          </w:p>
        </w:tc>
        <w:tc>
          <w:tcPr>
            <w:tcW w:w="3902" w:type="dxa"/>
            <w:vAlign w:val="center"/>
          </w:tcPr>
          <w:p w:rsidR="000F6621" w:rsidRDefault="00864AE8">
            <w:pPr>
              <w:pStyle w:val="5"/>
              <w:numPr>
                <w:ilvl w:val="0"/>
                <w:numId w:val="0"/>
              </w:numPr>
              <w:jc w:val="center"/>
              <w:rPr>
                <w:rFonts w:ascii="仿宋" w:eastAsia="仿宋" w:hAnsi="仿宋" w:cs="仿宋"/>
                <w:sz w:val="28"/>
                <w:szCs w:val="28"/>
              </w:rPr>
            </w:pPr>
            <w:r>
              <w:rPr>
                <w:rFonts w:ascii="仿宋" w:eastAsia="仿宋" w:hAnsi="仿宋" w:cs="仿宋" w:hint="eastAsia"/>
                <w:sz w:val="28"/>
                <w:szCs w:val="28"/>
              </w:rPr>
              <w:t>许可运输品质</w:t>
            </w:r>
          </w:p>
        </w:tc>
      </w:tr>
      <w:tr w:rsidR="000F6621">
        <w:trPr>
          <w:jc w:val="center"/>
        </w:trPr>
        <w:tc>
          <w:tcPr>
            <w:tcW w:w="826" w:type="dxa"/>
            <w:vAlign w:val="center"/>
          </w:tcPr>
          <w:p w:rsidR="000F6621" w:rsidRDefault="00864AE8">
            <w:pPr>
              <w:pStyle w:val="5"/>
              <w:numPr>
                <w:ilvl w:val="0"/>
                <w:numId w:val="0"/>
              </w:numPr>
              <w:jc w:val="center"/>
              <w:rPr>
                <w:rFonts w:ascii="仿宋" w:eastAsia="仿宋" w:hAnsi="仿宋" w:cs="仿宋"/>
                <w:sz w:val="28"/>
                <w:szCs w:val="28"/>
                <w:lang w:val="en-US"/>
              </w:rPr>
            </w:pPr>
            <w:r>
              <w:rPr>
                <w:rFonts w:ascii="仿宋" w:eastAsia="仿宋" w:hAnsi="仿宋" w:cs="仿宋" w:hint="eastAsia"/>
                <w:sz w:val="28"/>
                <w:szCs w:val="28"/>
                <w:lang w:val="en-US"/>
              </w:rPr>
              <w:t>1</w:t>
            </w:r>
          </w:p>
        </w:tc>
        <w:tc>
          <w:tcPr>
            <w:tcW w:w="1950" w:type="dxa"/>
            <w:vAlign w:val="center"/>
          </w:tcPr>
          <w:p w:rsidR="000F6621" w:rsidRDefault="00864AE8">
            <w:pPr>
              <w:pStyle w:val="5"/>
              <w:numPr>
                <w:ilvl w:val="0"/>
                <w:numId w:val="0"/>
              </w:numPr>
              <w:jc w:val="center"/>
              <w:rPr>
                <w:rFonts w:ascii="仿宋" w:eastAsia="仿宋" w:hAnsi="仿宋" w:cs="仿宋"/>
                <w:sz w:val="28"/>
                <w:szCs w:val="28"/>
              </w:rPr>
            </w:pPr>
            <w:r>
              <w:rPr>
                <w:rFonts w:ascii="仿宋" w:eastAsia="仿宋" w:hAnsi="仿宋" w:cs="仿宋" w:hint="eastAsia"/>
                <w:sz w:val="28"/>
                <w:szCs w:val="28"/>
              </w:rPr>
              <w:t>危化品运输车</w:t>
            </w:r>
          </w:p>
        </w:tc>
        <w:tc>
          <w:tcPr>
            <w:tcW w:w="866" w:type="dxa"/>
            <w:vAlign w:val="center"/>
          </w:tcPr>
          <w:p w:rsidR="000F6621" w:rsidRDefault="00864AE8">
            <w:pPr>
              <w:pStyle w:val="5"/>
              <w:numPr>
                <w:ilvl w:val="0"/>
                <w:numId w:val="0"/>
              </w:numPr>
              <w:jc w:val="center"/>
              <w:rPr>
                <w:rFonts w:ascii="仿宋" w:eastAsia="仿宋" w:hAnsi="仿宋" w:cs="仿宋"/>
                <w:sz w:val="28"/>
                <w:szCs w:val="28"/>
              </w:rPr>
            </w:pPr>
            <w:r>
              <w:rPr>
                <w:rFonts w:ascii="仿宋" w:eastAsia="仿宋" w:hAnsi="仿宋" w:cs="仿宋" w:hint="eastAsia"/>
                <w:sz w:val="28"/>
                <w:szCs w:val="28"/>
              </w:rPr>
              <w:t>租赁</w:t>
            </w:r>
          </w:p>
        </w:tc>
        <w:tc>
          <w:tcPr>
            <w:tcW w:w="784" w:type="dxa"/>
            <w:vAlign w:val="center"/>
          </w:tcPr>
          <w:p w:rsidR="000F6621" w:rsidRDefault="00864AE8">
            <w:pPr>
              <w:pStyle w:val="5"/>
              <w:numPr>
                <w:ilvl w:val="0"/>
                <w:numId w:val="0"/>
              </w:numPr>
              <w:jc w:val="center"/>
              <w:rPr>
                <w:rFonts w:ascii="仿宋" w:eastAsia="仿宋" w:hAnsi="仿宋" w:cs="仿宋"/>
                <w:sz w:val="28"/>
                <w:szCs w:val="28"/>
                <w:lang w:val="en-US"/>
              </w:rPr>
            </w:pPr>
            <w:r>
              <w:rPr>
                <w:rFonts w:ascii="仿宋" w:eastAsia="仿宋" w:hAnsi="仿宋" w:cs="仿宋" w:hint="eastAsia"/>
                <w:sz w:val="28"/>
                <w:szCs w:val="28"/>
                <w:lang w:val="en-US"/>
              </w:rPr>
              <w:t>1</w:t>
            </w:r>
          </w:p>
        </w:tc>
        <w:tc>
          <w:tcPr>
            <w:tcW w:w="3902" w:type="dxa"/>
            <w:vAlign w:val="center"/>
          </w:tcPr>
          <w:p w:rsidR="000F6621" w:rsidRDefault="00864AE8">
            <w:pPr>
              <w:pStyle w:val="5"/>
              <w:numPr>
                <w:ilvl w:val="0"/>
                <w:numId w:val="0"/>
              </w:numPr>
              <w:jc w:val="center"/>
              <w:rPr>
                <w:rFonts w:ascii="仿宋" w:eastAsia="仿宋" w:hAnsi="仿宋" w:cs="仿宋"/>
                <w:sz w:val="28"/>
                <w:szCs w:val="28"/>
              </w:rPr>
            </w:pPr>
            <w:r>
              <w:rPr>
                <w:rFonts w:ascii="仿宋" w:eastAsia="仿宋" w:hAnsi="仿宋" w:cs="仿宋" w:hint="eastAsia"/>
                <w:sz w:val="28"/>
                <w:szCs w:val="28"/>
                <w:lang w:val="en-US"/>
              </w:rPr>
              <w:t>道路普通货物运输，货物专用运输（罐式），大型物件运输，经营性道路危险货物运输（</w:t>
            </w:r>
            <w:r>
              <w:rPr>
                <w:rFonts w:ascii="仿宋" w:eastAsia="仿宋" w:hAnsi="仿宋" w:cs="仿宋" w:hint="eastAsia"/>
                <w:sz w:val="28"/>
                <w:szCs w:val="28"/>
                <w:lang w:val="en-US"/>
              </w:rPr>
              <w:t xml:space="preserve">2 </w:t>
            </w:r>
            <w:r>
              <w:rPr>
                <w:rFonts w:ascii="仿宋" w:eastAsia="仿宋" w:hAnsi="仿宋" w:cs="仿宋" w:hint="eastAsia"/>
                <w:sz w:val="28"/>
                <w:szCs w:val="28"/>
                <w:lang w:val="en-US"/>
              </w:rPr>
              <w:t>类</w:t>
            </w:r>
            <w:r>
              <w:rPr>
                <w:rFonts w:ascii="仿宋" w:eastAsia="仿宋" w:hAnsi="仿宋" w:cs="仿宋" w:hint="eastAsia"/>
                <w:sz w:val="28"/>
                <w:szCs w:val="28"/>
                <w:lang w:val="en-US"/>
              </w:rPr>
              <w:t xml:space="preserve"> 1 </w:t>
            </w:r>
            <w:r>
              <w:rPr>
                <w:rFonts w:ascii="仿宋" w:eastAsia="仿宋" w:hAnsi="仿宋" w:cs="仿宋" w:hint="eastAsia"/>
                <w:sz w:val="28"/>
                <w:szCs w:val="28"/>
                <w:lang w:val="en-US"/>
              </w:rPr>
              <w:t>项，</w:t>
            </w:r>
            <w:r>
              <w:rPr>
                <w:rFonts w:ascii="仿宋" w:eastAsia="仿宋" w:hAnsi="仿宋" w:cs="仿宋" w:hint="eastAsia"/>
                <w:sz w:val="28"/>
                <w:szCs w:val="28"/>
                <w:lang w:val="en-US"/>
              </w:rPr>
              <w:t xml:space="preserve">2 </w:t>
            </w:r>
            <w:r>
              <w:rPr>
                <w:rFonts w:ascii="仿宋" w:eastAsia="仿宋" w:hAnsi="仿宋" w:cs="仿宋" w:hint="eastAsia"/>
                <w:sz w:val="28"/>
                <w:szCs w:val="28"/>
                <w:lang w:val="en-US"/>
              </w:rPr>
              <w:t>类</w:t>
            </w:r>
            <w:r>
              <w:rPr>
                <w:rFonts w:ascii="仿宋" w:eastAsia="仿宋" w:hAnsi="仿宋" w:cs="仿宋" w:hint="eastAsia"/>
                <w:sz w:val="28"/>
                <w:szCs w:val="28"/>
                <w:lang w:val="en-US"/>
              </w:rPr>
              <w:t xml:space="preserve"> 2</w:t>
            </w:r>
            <w:r>
              <w:rPr>
                <w:rFonts w:ascii="仿宋" w:eastAsia="仿宋" w:hAnsi="仿宋" w:cs="仿宋" w:hint="eastAsia"/>
                <w:sz w:val="28"/>
                <w:szCs w:val="28"/>
                <w:lang w:val="en-US"/>
              </w:rPr>
              <w:t xml:space="preserve"> </w:t>
            </w:r>
            <w:r>
              <w:rPr>
                <w:rFonts w:ascii="仿宋" w:eastAsia="仿宋" w:hAnsi="仿宋" w:cs="仿宋" w:hint="eastAsia"/>
                <w:sz w:val="28"/>
                <w:szCs w:val="28"/>
                <w:lang w:val="en-US"/>
              </w:rPr>
              <w:t>项，</w:t>
            </w:r>
            <w:r>
              <w:rPr>
                <w:rFonts w:ascii="仿宋" w:eastAsia="仿宋" w:hAnsi="仿宋" w:cs="仿宋" w:hint="eastAsia"/>
                <w:sz w:val="28"/>
                <w:szCs w:val="28"/>
                <w:lang w:val="en-US"/>
              </w:rPr>
              <w:t xml:space="preserve">3 </w:t>
            </w:r>
            <w:r>
              <w:rPr>
                <w:rFonts w:ascii="仿宋" w:eastAsia="仿宋" w:hAnsi="仿宋" w:cs="仿宋" w:hint="eastAsia"/>
                <w:sz w:val="28"/>
                <w:szCs w:val="28"/>
                <w:lang w:val="en-US"/>
              </w:rPr>
              <w:t>类，</w:t>
            </w:r>
            <w:r>
              <w:rPr>
                <w:rFonts w:ascii="仿宋" w:eastAsia="仿宋" w:hAnsi="仿宋" w:cs="仿宋" w:hint="eastAsia"/>
                <w:sz w:val="28"/>
                <w:szCs w:val="28"/>
                <w:lang w:val="en-US"/>
              </w:rPr>
              <w:t xml:space="preserve">6 </w:t>
            </w:r>
            <w:r>
              <w:rPr>
                <w:rFonts w:ascii="仿宋" w:eastAsia="仿宋" w:hAnsi="仿宋" w:cs="仿宋" w:hint="eastAsia"/>
                <w:sz w:val="28"/>
                <w:szCs w:val="28"/>
                <w:lang w:val="en-US"/>
              </w:rPr>
              <w:t>类</w:t>
            </w:r>
            <w:r>
              <w:rPr>
                <w:rFonts w:ascii="仿宋" w:eastAsia="仿宋" w:hAnsi="仿宋" w:cs="仿宋" w:hint="eastAsia"/>
                <w:sz w:val="28"/>
                <w:szCs w:val="28"/>
                <w:lang w:val="en-US"/>
              </w:rPr>
              <w:t xml:space="preserve"> 1 </w:t>
            </w:r>
            <w:r>
              <w:rPr>
                <w:rFonts w:ascii="仿宋" w:eastAsia="仿宋" w:hAnsi="仿宋" w:cs="仿宋" w:hint="eastAsia"/>
                <w:sz w:val="28"/>
                <w:szCs w:val="28"/>
                <w:lang w:val="en-US"/>
              </w:rPr>
              <w:t>项，</w:t>
            </w:r>
            <w:r>
              <w:rPr>
                <w:rFonts w:ascii="仿宋" w:eastAsia="仿宋" w:hAnsi="仿宋" w:cs="仿宋" w:hint="eastAsia"/>
                <w:sz w:val="28"/>
                <w:szCs w:val="28"/>
                <w:lang w:val="en-US"/>
              </w:rPr>
              <w:t xml:space="preserve">8 </w:t>
            </w:r>
            <w:r>
              <w:rPr>
                <w:rFonts w:ascii="仿宋" w:eastAsia="仿宋" w:hAnsi="仿宋" w:cs="仿宋" w:hint="eastAsia"/>
                <w:sz w:val="28"/>
                <w:szCs w:val="28"/>
                <w:lang w:val="en-US"/>
              </w:rPr>
              <w:t>类，危险废物）（剧毒化学品除外）</w:t>
            </w:r>
          </w:p>
        </w:tc>
      </w:tr>
    </w:tbl>
    <w:p w:rsidR="000F6621" w:rsidRDefault="000F6621">
      <w:pPr>
        <w:pStyle w:val="5"/>
        <w:numPr>
          <w:ilvl w:val="0"/>
          <w:numId w:val="0"/>
        </w:numPr>
      </w:pPr>
    </w:p>
    <w:p w:rsidR="000F6621" w:rsidRDefault="000F6621">
      <w:pPr>
        <w:pStyle w:val="5"/>
        <w:numPr>
          <w:ilvl w:val="0"/>
          <w:numId w:val="0"/>
        </w:numPr>
      </w:pPr>
    </w:p>
    <w:p w:rsidR="000F6621" w:rsidRDefault="000F6621">
      <w:pPr>
        <w:pStyle w:val="5"/>
        <w:numPr>
          <w:ilvl w:val="0"/>
          <w:numId w:val="0"/>
        </w:numPr>
      </w:pPr>
    </w:p>
    <w:p w:rsidR="000F6621" w:rsidRDefault="000F6621">
      <w:pPr>
        <w:pStyle w:val="5"/>
        <w:numPr>
          <w:ilvl w:val="0"/>
          <w:numId w:val="0"/>
        </w:numPr>
      </w:pPr>
    </w:p>
    <w:p w:rsidR="000F6621" w:rsidRDefault="00864AE8">
      <w:pPr>
        <w:pStyle w:val="a4"/>
        <w:spacing w:before="240" w:line="417" w:lineRule="auto"/>
        <w:ind w:right="99"/>
        <w:jc w:val="both"/>
        <w:rPr>
          <w:rFonts w:ascii="仿宋" w:eastAsia="仿宋" w:hAnsi="仿宋" w:cs="仿宋"/>
          <w:lang w:val="en-US"/>
        </w:rPr>
      </w:pPr>
      <w:r>
        <w:rPr>
          <w:rFonts w:ascii="仿宋" w:eastAsia="仿宋" w:hAnsi="仿宋" w:cs="仿宋" w:hint="eastAsia"/>
          <w:lang w:val="en-US"/>
        </w:rPr>
        <w:t>3</w:t>
      </w:r>
      <w:r>
        <w:rPr>
          <w:rFonts w:ascii="仿宋" w:eastAsia="仿宋" w:hAnsi="仿宋" w:cs="仿宋" w:hint="eastAsia"/>
          <w:lang w:val="en-US"/>
        </w:rPr>
        <w:t>、废物运输时的应急方案和工具</w:t>
      </w:r>
    </w:p>
    <w:p w:rsidR="000F6621" w:rsidRDefault="00864AE8">
      <w:pPr>
        <w:pStyle w:val="a4"/>
        <w:spacing w:line="360" w:lineRule="auto"/>
        <w:ind w:right="258" w:firstLineChars="200" w:firstLine="560"/>
        <w:rPr>
          <w:rFonts w:ascii="仿宋" w:eastAsia="仿宋" w:hAnsi="仿宋" w:cs="仿宋"/>
          <w:lang w:val="en-US"/>
        </w:rPr>
      </w:pPr>
      <w:r>
        <w:rPr>
          <w:rFonts w:ascii="仿宋" w:eastAsia="仿宋" w:hAnsi="仿宋" w:cs="仿宋"/>
        </w:rPr>
        <w:t>铝灰渣</w:t>
      </w:r>
      <w:r>
        <w:rPr>
          <w:rFonts w:ascii="仿宋" w:eastAsia="仿宋" w:hAnsi="仿宋" w:cs="仿宋" w:hint="eastAsia"/>
          <w:lang w:val="en-US"/>
        </w:rPr>
        <w:t>运输途中，车辆应防泄漏、防雨淋，且必须按照规定路线行驶，随车配置</w:t>
      </w:r>
      <w:r>
        <w:rPr>
          <w:rFonts w:ascii="仿宋" w:eastAsia="仿宋" w:hAnsi="仿宋" w:cs="仿宋" w:hint="eastAsia"/>
          <w:lang w:val="en-US"/>
        </w:rPr>
        <w:t xml:space="preserve">GPS </w:t>
      </w:r>
      <w:r>
        <w:rPr>
          <w:rFonts w:ascii="仿宋" w:eastAsia="仿宋" w:hAnsi="仿宋" w:cs="仿宋" w:hint="eastAsia"/>
          <w:lang w:val="en-US"/>
        </w:rPr>
        <w:t>定位仪可全程监督运输车辆，保证车辆按规定路线行驶，监控运输途中车辆运行速度，及时掌握途中突发异常状况。同时，运输途中。承运双方确保电话畅通。</w:t>
      </w:r>
    </w:p>
    <w:p w:rsidR="000F6621" w:rsidRDefault="00864AE8">
      <w:pPr>
        <w:pStyle w:val="a4"/>
        <w:spacing w:line="360" w:lineRule="auto"/>
        <w:ind w:left="104" w:right="99" w:firstLineChars="200" w:firstLine="560"/>
        <w:rPr>
          <w:rFonts w:ascii="仿宋" w:eastAsia="仿宋" w:hAnsi="仿宋" w:cs="仿宋"/>
          <w:lang w:val="en-US"/>
        </w:rPr>
      </w:pPr>
      <w:r>
        <w:rPr>
          <w:rFonts w:ascii="仿宋" w:eastAsia="仿宋" w:hAnsi="仿宋" w:cs="仿宋" w:hint="eastAsia"/>
          <w:lang w:val="en-US"/>
        </w:rPr>
        <w:t>运输车辆配备有应急处理设备，可充分保证废物、车辆及驾驶人员的安全。</w:t>
      </w:r>
    </w:p>
    <w:p w:rsidR="000F6621" w:rsidRDefault="00864AE8">
      <w:pPr>
        <w:pStyle w:val="a4"/>
        <w:spacing w:line="360" w:lineRule="auto"/>
        <w:ind w:left="104" w:right="99" w:firstLineChars="200" w:firstLine="560"/>
      </w:pPr>
      <w:r>
        <w:rPr>
          <w:rFonts w:ascii="仿宋" w:eastAsia="仿宋" w:hAnsi="Times New Roman" w:cs="Times New Roman" w:hint="eastAsia"/>
          <w:kern w:val="2"/>
          <w:lang w:val="en-US" w:bidi="ar-SA"/>
        </w:rPr>
        <w:t>车厢内设置固定装置，以保证非满载车辆紧急启动、停车或事故情况</w:t>
      </w:r>
      <w:r>
        <w:rPr>
          <w:rFonts w:ascii="仿宋" w:eastAsia="仿宋" w:hAnsi="Times New Roman" w:cs="Times New Roman" w:hint="eastAsia"/>
          <w:kern w:val="2"/>
          <w:lang w:val="en-US" w:eastAsia="zh-Hans" w:bidi="ar-SA"/>
        </w:rPr>
        <w:t>下</w:t>
      </w:r>
      <w:r>
        <w:rPr>
          <w:rFonts w:ascii="仿宋" w:eastAsia="仿宋" w:hAnsi="Times New Roman" w:cs="Times New Roman" w:hint="eastAsia"/>
          <w:kern w:val="2"/>
          <w:lang w:val="en-US" w:bidi="ar-SA"/>
        </w:rPr>
        <w:t>，危险废物收集容器不会翻转。</w:t>
      </w:r>
    </w:p>
    <w:p w:rsidR="000F6621" w:rsidRDefault="000F6621">
      <w:pPr>
        <w:pStyle w:val="5"/>
        <w:numPr>
          <w:ilvl w:val="0"/>
          <w:numId w:val="0"/>
        </w:numPr>
      </w:pPr>
    </w:p>
    <w:p w:rsidR="000F6621" w:rsidRDefault="000F6621">
      <w:pPr>
        <w:pStyle w:val="5"/>
        <w:numPr>
          <w:ilvl w:val="0"/>
          <w:numId w:val="0"/>
        </w:numPr>
      </w:pPr>
    </w:p>
    <w:p w:rsidR="000F6621" w:rsidRDefault="000F6621">
      <w:pPr>
        <w:pStyle w:val="5"/>
        <w:numPr>
          <w:ilvl w:val="0"/>
          <w:numId w:val="0"/>
        </w:numPr>
      </w:pPr>
    </w:p>
    <w:p w:rsidR="000F6621" w:rsidRDefault="000F6621">
      <w:pPr>
        <w:pStyle w:val="5"/>
        <w:numPr>
          <w:ilvl w:val="0"/>
          <w:numId w:val="0"/>
        </w:numPr>
      </w:pPr>
    </w:p>
    <w:p w:rsidR="000F6621" w:rsidRDefault="000F6621">
      <w:pPr>
        <w:pStyle w:val="5"/>
        <w:numPr>
          <w:ilvl w:val="0"/>
          <w:numId w:val="0"/>
        </w:numPr>
      </w:pPr>
    </w:p>
    <w:p w:rsidR="000F6621" w:rsidRDefault="00864AE8">
      <w:pPr>
        <w:rPr>
          <w:rFonts w:ascii="仿宋" w:eastAsia="仿宋" w:hAnsi="仿宋" w:cs="仿宋"/>
          <w:sz w:val="28"/>
          <w:szCs w:val="28"/>
        </w:rPr>
      </w:pPr>
      <w:r>
        <w:rPr>
          <w:rFonts w:ascii="仿宋" w:eastAsia="仿宋" w:hAnsi="仿宋" w:cs="仿宋" w:hint="eastAsia"/>
          <w:sz w:val="28"/>
          <w:szCs w:val="28"/>
        </w:rPr>
        <w:lastRenderedPageBreak/>
        <w:t>废物的贮存</w:t>
      </w:r>
      <w:r>
        <w:rPr>
          <w:rFonts w:ascii="仿宋" w:eastAsia="仿宋" w:hAnsi="仿宋" w:cs="仿宋" w:hint="eastAsia"/>
          <w:sz w:val="28"/>
          <w:szCs w:val="28"/>
        </w:rPr>
        <w:t>/</w:t>
      </w:r>
      <w:r>
        <w:rPr>
          <w:rFonts w:ascii="仿宋" w:eastAsia="仿宋" w:hAnsi="仿宋" w:cs="仿宋" w:hint="eastAsia"/>
          <w:sz w:val="28"/>
          <w:szCs w:val="28"/>
        </w:rPr>
        <w:t>暂存</w:t>
      </w:r>
    </w:p>
    <w:p w:rsidR="000F6621" w:rsidRDefault="00864AE8">
      <w:pPr>
        <w:rPr>
          <w:rFonts w:ascii="仿宋" w:eastAsia="仿宋" w:hAnsi="仿宋" w:cs="仿宋"/>
          <w:sz w:val="28"/>
          <w:szCs w:val="28"/>
        </w:rPr>
      </w:pPr>
      <w:r>
        <w:rPr>
          <w:rFonts w:ascii="仿宋" w:eastAsia="仿宋" w:hAnsi="仿宋" w:cs="仿宋" w:hint="eastAsia"/>
          <w:sz w:val="28"/>
          <w:szCs w:val="28"/>
          <w:lang w:val="en-US"/>
        </w:rPr>
        <w:t>1</w:t>
      </w:r>
      <w:r>
        <w:rPr>
          <w:rFonts w:ascii="仿宋" w:eastAsia="仿宋" w:hAnsi="仿宋" w:cs="仿宋" w:hint="eastAsia"/>
          <w:sz w:val="28"/>
          <w:szCs w:val="28"/>
          <w:lang w:val="en-US"/>
        </w:rPr>
        <w:t>、</w:t>
      </w:r>
      <w:r>
        <w:rPr>
          <w:rFonts w:ascii="仿宋" w:eastAsia="仿宋" w:hAnsi="仿宋" w:cs="仿宋" w:hint="eastAsia"/>
          <w:sz w:val="28"/>
          <w:szCs w:val="28"/>
        </w:rPr>
        <w:t>废物贮存</w:t>
      </w:r>
      <w:r>
        <w:rPr>
          <w:rFonts w:ascii="仿宋" w:eastAsia="仿宋" w:hAnsi="仿宋" w:cs="仿宋" w:hint="eastAsia"/>
          <w:sz w:val="28"/>
          <w:szCs w:val="28"/>
        </w:rPr>
        <w:t>/</w:t>
      </w:r>
      <w:r>
        <w:rPr>
          <w:rFonts w:ascii="仿宋" w:eastAsia="仿宋" w:hAnsi="仿宋" w:cs="仿宋" w:hint="eastAsia"/>
          <w:sz w:val="28"/>
          <w:szCs w:val="28"/>
        </w:rPr>
        <w:t>暂存方式</w:t>
      </w:r>
    </w:p>
    <w:p w:rsidR="000F6621" w:rsidRDefault="00864AE8">
      <w:pPr>
        <w:pStyle w:val="a4"/>
        <w:adjustRightInd w:val="0"/>
        <w:spacing w:line="360" w:lineRule="auto"/>
        <w:ind w:firstLineChars="200" w:firstLine="560"/>
        <w:rPr>
          <w:rFonts w:ascii="仿宋" w:eastAsia="仿宋" w:hAnsi="仿宋" w:cs="仿宋"/>
          <w:lang w:val="en-US"/>
        </w:rPr>
      </w:pPr>
      <w:r>
        <w:rPr>
          <w:rFonts w:ascii="仿宋" w:eastAsia="仿宋" w:hAnsi="仿宋" w:cs="仿宋"/>
        </w:rPr>
        <w:t>铝灰渣</w:t>
      </w:r>
      <w:r>
        <w:rPr>
          <w:rFonts w:ascii="仿宋" w:eastAsia="仿宋" w:hAnsi="仿宋" w:cs="仿宋" w:hint="eastAsia"/>
          <w:lang w:val="en-US"/>
        </w:rPr>
        <w:t>进厂后，贮存在公司专门建造的</w:t>
      </w:r>
      <w:r>
        <w:rPr>
          <w:rFonts w:ascii="仿宋" w:eastAsia="仿宋" w:hAnsi="仿宋" w:cs="仿宋" w:hint="eastAsia"/>
          <w:lang w:val="en-US"/>
        </w:rPr>
        <w:t>300</w:t>
      </w:r>
      <w:r>
        <w:rPr>
          <w:rFonts w:ascii="仿宋" w:eastAsia="仿宋" w:hAnsi="Times New Roman" w:cs="Times New Roman" w:hint="eastAsia"/>
          <w:sz w:val="32"/>
          <w:lang w:val="en-US"/>
        </w:rPr>
        <w:t>m</w:t>
      </w:r>
      <w:r>
        <w:rPr>
          <w:rFonts w:ascii="仿宋" w:eastAsia="仿宋" w:hAnsi="Times New Roman" w:cs="Times New Roman" w:hint="eastAsia"/>
          <w:sz w:val="32"/>
          <w:szCs w:val="20"/>
          <w:vertAlign w:val="superscript"/>
          <w:lang w:val="en-US"/>
        </w:rPr>
        <w:t>2</w:t>
      </w:r>
      <w:r>
        <w:rPr>
          <w:rFonts w:ascii="仿宋" w:eastAsia="仿宋" w:hAnsi="仿宋" w:cs="仿宋" w:hint="eastAsia"/>
          <w:lang w:val="en-US"/>
        </w:rPr>
        <w:t>的原料仓。</w:t>
      </w:r>
    </w:p>
    <w:p w:rsidR="000F6621" w:rsidRDefault="000F6621">
      <w:pPr>
        <w:pStyle w:val="5"/>
        <w:numPr>
          <w:ilvl w:val="0"/>
          <w:numId w:val="0"/>
        </w:numPr>
        <w:adjustRightInd w:val="0"/>
        <w:spacing w:line="360" w:lineRule="auto"/>
        <w:ind w:firstLineChars="200" w:firstLine="440"/>
        <w:jc w:val="both"/>
      </w:pPr>
    </w:p>
    <w:p w:rsidR="000F6621" w:rsidRDefault="000F6621">
      <w:pPr>
        <w:pStyle w:val="5"/>
        <w:numPr>
          <w:ilvl w:val="0"/>
          <w:numId w:val="0"/>
        </w:numPr>
        <w:adjustRightInd w:val="0"/>
        <w:spacing w:line="360" w:lineRule="auto"/>
        <w:ind w:firstLineChars="200" w:firstLine="440"/>
        <w:jc w:val="both"/>
      </w:pPr>
    </w:p>
    <w:p w:rsidR="000F6621" w:rsidRDefault="000F6621">
      <w:pPr>
        <w:pStyle w:val="5"/>
        <w:numPr>
          <w:ilvl w:val="0"/>
          <w:numId w:val="0"/>
        </w:numPr>
        <w:jc w:val="both"/>
      </w:pPr>
    </w:p>
    <w:p w:rsidR="000F6621" w:rsidRDefault="000F6621">
      <w:pPr>
        <w:pStyle w:val="5"/>
        <w:numPr>
          <w:ilvl w:val="0"/>
          <w:numId w:val="0"/>
        </w:numPr>
        <w:jc w:val="both"/>
      </w:pPr>
    </w:p>
    <w:p w:rsidR="000F6621" w:rsidRDefault="000F6621">
      <w:pPr>
        <w:pStyle w:val="5"/>
        <w:numPr>
          <w:ilvl w:val="0"/>
          <w:numId w:val="0"/>
        </w:numPr>
        <w:jc w:val="both"/>
      </w:pPr>
    </w:p>
    <w:p w:rsidR="000F6621" w:rsidRDefault="000F6621">
      <w:pPr>
        <w:pStyle w:val="5"/>
        <w:numPr>
          <w:ilvl w:val="0"/>
          <w:numId w:val="0"/>
        </w:numPr>
        <w:jc w:val="both"/>
      </w:pPr>
    </w:p>
    <w:p w:rsidR="000F6621" w:rsidRDefault="000F6621">
      <w:pPr>
        <w:pStyle w:val="5"/>
        <w:numPr>
          <w:ilvl w:val="0"/>
          <w:numId w:val="0"/>
        </w:numPr>
        <w:jc w:val="both"/>
      </w:pPr>
    </w:p>
    <w:p w:rsidR="000F6621" w:rsidRDefault="000F6621">
      <w:pPr>
        <w:pStyle w:val="5"/>
        <w:numPr>
          <w:ilvl w:val="0"/>
          <w:numId w:val="0"/>
        </w:numPr>
        <w:jc w:val="both"/>
      </w:pPr>
    </w:p>
    <w:p w:rsidR="000F6621" w:rsidRDefault="000F6621">
      <w:pPr>
        <w:pStyle w:val="5"/>
        <w:numPr>
          <w:ilvl w:val="0"/>
          <w:numId w:val="0"/>
        </w:numPr>
        <w:jc w:val="both"/>
      </w:pPr>
    </w:p>
    <w:p w:rsidR="000F6621" w:rsidRDefault="000F6621">
      <w:pPr>
        <w:pStyle w:val="5"/>
        <w:numPr>
          <w:ilvl w:val="0"/>
          <w:numId w:val="0"/>
        </w:numPr>
        <w:jc w:val="both"/>
      </w:pPr>
    </w:p>
    <w:p w:rsidR="000F6621" w:rsidRDefault="000F6621">
      <w:pPr>
        <w:pStyle w:val="5"/>
        <w:numPr>
          <w:ilvl w:val="0"/>
          <w:numId w:val="0"/>
        </w:numPr>
        <w:jc w:val="both"/>
      </w:pPr>
    </w:p>
    <w:p w:rsidR="000F6621" w:rsidRDefault="000F6621">
      <w:pPr>
        <w:pStyle w:val="5"/>
        <w:numPr>
          <w:ilvl w:val="0"/>
          <w:numId w:val="0"/>
        </w:numPr>
        <w:jc w:val="both"/>
      </w:pPr>
    </w:p>
    <w:p w:rsidR="000F6621" w:rsidRDefault="000F6621">
      <w:pPr>
        <w:pStyle w:val="5"/>
        <w:numPr>
          <w:ilvl w:val="0"/>
          <w:numId w:val="0"/>
        </w:numPr>
        <w:jc w:val="both"/>
      </w:pPr>
    </w:p>
    <w:p w:rsidR="000F6621" w:rsidRDefault="000F6621">
      <w:pPr>
        <w:pStyle w:val="5"/>
        <w:numPr>
          <w:ilvl w:val="0"/>
          <w:numId w:val="0"/>
        </w:numPr>
        <w:jc w:val="both"/>
      </w:pPr>
    </w:p>
    <w:p w:rsidR="000F6621" w:rsidRDefault="00864AE8">
      <w:pPr>
        <w:rPr>
          <w:rFonts w:ascii="仿宋" w:eastAsia="仿宋" w:hAnsi="仿宋" w:cs="仿宋"/>
          <w:sz w:val="28"/>
          <w:szCs w:val="28"/>
        </w:rPr>
      </w:pPr>
      <w:r>
        <w:rPr>
          <w:rFonts w:ascii="仿宋" w:eastAsia="仿宋" w:hAnsi="仿宋" w:cs="仿宋" w:hint="eastAsia"/>
          <w:sz w:val="28"/>
          <w:szCs w:val="28"/>
          <w:lang w:val="en-US"/>
        </w:rPr>
        <w:t>2</w:t>
      </w:r>
      <w:r>
        <w:rPr>
          <w:rFonts w:ascii="仿宋" w:eastAsia="仿宋" w:hAnsi="仿宋" w:cs="仿宋" w:hint="eastAsia"/>
          <w:sz w:val="28"/>
          <w:szCs w:val="28"/>
          <w:lang w:val="en-US"/>
        </w:rPr>
        <w:t>、</w:t>
      </w:r>
      <w:r>
        <w:rPr>
          <w:rFonts w:ascii="仿宋" w:eastAsia="仿宋" w:hAnsi="仿宋" w:cs="仿宋" w:hint="eastAsia"/>
          <w:sz w:val="28"/>
          <w:szCs w:val="28"/>
        </w:rPr>
        <w:t>废物贮存场所情况简述</w:t>
      </w:r>
    </w:p>
    <w:p w:rsidR="000F6621" w:rsidRDefault="00864AE8">
      <w:pPr>
        <w:pStyle w:val="5"/>
        <w:numPr>
          <w:ilvl w:val="0"/>
          <w:numId w:val="0"/>
        </w:numPr>
        <w:spacing w:line="360" w:lineRule="auto"/>
        <w:ind w:firstLineChars="200" w:firstLine="560"/>
        <w:jc w:val="both"/>
        <w:rPr>
          <w:rFonts w:ascii="仿宋" w:eastAsia="仿宋" w:hAnsi="仿宋" w:cs="仿宋"/>
          <w:kern w:val="2"/>
          <w:sz w:val="28"/>
          <w:szCs w:val="28"/>
          <w:lang w:val="en-US" w:bidi="ar-SA"/>
        </w:rPr>
      </w:pPr>
      <w:r>
        <w:rPr>
          <w:rFonts w:ascii="仿宋" w:eastAsia="仿宋" w:hAnsi="仿宋" w:cs="仿宋"/>
          <w:kern w:val="2"/>
          <w:sz w:val="28"/>
          <w:szCs w:val="28"/>
          <w:lang w:bidi="ar-SA"/>
        </w:rPr>
        <w:t>铝灰渣</w:t>
      </w:r>
      <w:r>
        <w:rPr>
          <w:rFonts w:ascii="仿宋" w:eastAsia="仿宋" w:hAnsi="仿宋" w:cs="仿宋" w:hint="eastAsia"/>
          <w:kern w:val="2"/>
          <w:sz w:val="28"/>
          <w:szCs w:val="28"/>
          <w:lang w:val="en-US" w:bidi="ar-SA"/>
        </w:rPr>
        <w:t>原料仓设置在生产车间内，这样有利于健全生产管理，确保安全生产。</w:t>
      </w:r>
    </w:p>
    <w:p w:rsidR="000F6621" w:rsidRDefault="00864AE8">
      <w:pPr>
        <w:pStyle w:val="5"/>
        <w:numPr>
          <w:ilvl w:val="0"/>
          <w:numId w:val="0"/>
        </w:numPr>
        <w:spacing w:line="360" w:lineRule="auto"/>
        <w:ind w:firstLineChars="200" w:firstLine="560"/>
        <w:jc w:val="both"/>
        <w:rPr>
          <w:rFonts w:ascii="仿宋" w:eastAsia="仿宋" w:hAnsi="仿宋" w:cs="仿宋"/>
          <w:kern w:val="2"/>
          <w:sz w:val="28"/>
          <w:szCs w:val="28"/>
          <w:lang w:val="en-US" w:bidi="ar-SA"/>
        </w:rPr>
      </w:pPr>
      <w:r>
        <w:rPr>
          <w:rFonts w:ascii="仿宋" w:eastAsia="仿宋" w:hAnsi="仿宋" w:cs="仿宋" w:hint="eastAsia"/>
          <w:kern w:val="2"/>
          <w:sz w:val="28"/>
          <w:szCs w:val="28"/>
          <w:lang w:val="en-US" w:bidi="ar-SA"/>
        </w:rPr>
        <w:t>生产现场设有规范的标志标牌。</w:t>
      </w:r>
    </w:p>
    <w:p w:rsidR="000F6621" w:rsidRDefault="00864AE8">
      <w:pPr>
        <w:pStyle w:val="5"/>
        <w:numPr>
          <w:ilvl w:val="0"/>
          <w:numId w:val="0"/>
        </w:numPr>
        <w:spacing w:line="360" w:lineRule="auto"/>
        <w:ind w:firstLineChars="200" w:firstLine="560"/>
        <w:jc w:val="both"/>
        <w:rPr>
          <w:rFonts w:ascii="仿宋" w:eastAsia="仿宋" w:hAnsi="仿宋" w:cs="仿宋"/>
          <w:kern w:val="2"/>
          <w:sz w:val="28"/>
          <w:szCs w:val="28"/>
          <w:lang w:val="en-US" w:bidi="ar-SA"/>
        </w:rPr>
      </w:pPr>
      <w:r>
        <w:rPr>
          <w:rFonts w:ascii="仿宋" w:eastAsia="仿宋" w:hAnsi="仿宋" w:cs="仿宋" w:hint="eastAsia"/>
          <w:kern w:val="2"/>
          <w:sz w:val="28"/>
          <w:szCs w:val="28"/>
          <w:lang w:val="en-US" w:bidi="ar-SA"/>
        </w:rPr>
        <w:t>生产现场地面</w:t>
      </w:r>
      <w:r>
        <w:rPr>
          <w:rFonts w:ascii="仿宋" w:eastAsia="仿宋" w:hAnsi="仿宋" w:cs="仿宋" w:hint="eastAsia"/>
          <w:kern w:val="2"/>
          <w:sz w:val="28"/>
          <w:szCs w:val="28"/>
          <w:lang w:val="en-US" w:eastAsia="zh-Hans" w:bidi="ar-SA"/>
        </w:rPr>
        <w:t>采用吸尘器吸尘</w:t>
      </w:r>
      <w:r>
        <w:rPr>
          <w:rFonts w:ascii="仿宋" w:eastAsia="仿宋" w:hAnsi="仿宋" w:cs="仿宋" w:hint="eastAsia"/>
          <w:kern w:val="2"/>
          <w:sz w:val="28"/>
          <w:szCs w:val="28"/>
          <w:lang w:val="en-US" w:bidi="ar-SA"/>
        </w:rPr>
        <w:t>，</w:t>
      </w:r>
      <w:r>
        <w:rPr>
          <w:rFonts w:ascii="仿宋" w:eastAsia="仿宋" w:hAnsi="仿宋" w:cs="仿宋" w:hint="eastAsia"/>
          <w:kern w:val="2"/>
          <w:sz w:val="28"/>
          <w:szCs w:val="28"/>
          <w:lang w:val="en-US" w:eastAsia="zh-Hans" w:bidi="ar-SA"/>
        </w:rPr>
        <w:t>不得用水清洗</w:t>
      </w:r>
      <w:r>
        <w:rPr>
          <w:rFonts w:ascii="仿宋" w:eastAsia="仿宋" w:hAnsi="仿宋" w:cs="仿宋"/>
          <w:kern w:val="2"/>
          <w:sz w:val="28"/>
          <w:szCs w:val="28"/>
          <w:lang w:eastAsia="zh-Hans" w:bidi="ar-SA"/>
        </w:rPr>
        <w:t>，</w:t>
      </w:r>
      <w:r>
        <w:rPr>
          <w:rFonts w:ascii="仿宋" w:eastAsia="仿宋" w:hAnsi="仿宋" w:cs="仿宋" w:hint="eastAsia"/>
          <w:kern w:val="2"/>
          <w:sz w:val="28"/>
          <w:szCs w:val="28"/>
          <w:lang w:val="en-US" w:bidi="ar-SA"/>
        </w:rPr>
        <w:t>同时也配备了必要的应急处理设备。</w:t>
      </w:r>
    </w:p>
    <w:p w:rsidR="000F6621" w:rsidRDefault="000F6621">
      <w:pPr>
        <w:pStyle w:val="5"/>
        <w:numPr>
          <w:ilvl w:val="0"/>
          <w:numId w:val="0"/>
        </w:numPr>
        <w:ind w:firstLineChars="200" w:firstLine="560"/>
        <w:jc w:val="both"/>
        <w:rPr>
          <w:rFonts w:ascii="仿宋" w:eastAsia="仿宋" w:hAnsi="仿宋" w:cs="仿宋"/>
          <w:kern w:val="2"/>
          <w:sz w:val="28"/>
          <w:szCs w:val="28"/>
          <w:lang w:val="en-US" w:bidi="ar-SA"/>
        </w:rPr>
      </w:pPr>
    </w:p>
    <w:p w:rsidR="000F6621" w:rsidRDefault="000F6621">
      <w:pPr>
        <w:pStyle w:val="5"/>
        <w:numPr>
          <w:ilvl w:val="0"/>
          <w:numId w:val="0"/>
        </w:numPr>
        <w:rPr>
          <w:lang w:val="en-US"/>
        </w:rPr>
      </w:pPr>
    </w:p>
    <w:p w:rsidR="000F6621" w:rsidRDefault="000F6621">
      <w:pPr>
        <w:pStyle w:val="5"/>
        <w:numPr>
          <w:ilvl w:val="0"/>
          <w:numId w:val="0"/>
        </w:numPr>
        <w:rPr>
          <w:lang w:val="en-US"/>
        </w:rPr>
      </w:pPr>
    </w:p>
    <w:p w:rsidR="000F6621" w:rsidRDefault="000F6621">
      <w:pPr>
        <w:pStyle w:val="5"/>
        <w:numPr>
          <w:ilvl w:val="0"/>
          <w:numId w:val="0"/>
        </w:numPr>
        <w:rPr>
          <w:lang w:val="en-US"/>
        </w:rPr>
      </w:pPr>
    </w:p>
    <w:p w:rsidR="000F6621" w:rsidRDefault="000F6621">
      <w:pPr>
        <w:pStyle w:val="5"/>
        <w:numPr>
          <w:ilvl w:val="0"/>
          <w:numId w:val="0"/>
        </w:numPr>
        <w:rPr>
          <w:lang w:val="en-US"/>
        </w:rPr>
      </w:pPr>
    </w:p>
    <w:p w:rsidR="000F6621" w:rsidRDefault="000F6621">
      <w:pPr>
        <w:pStyle w:val="5"/>
        <w:numPr>
          <w:ilvl w:val="0"/>
          <w:numId w:val="0"/>
        </w:numPr>
        <w:rPr>
          <w:lang w:val="en-US"/>
        </w:rPr>
      </w:pPr>
    </w:p>
    <w:p w:rsidR="000F6621" w:rsidRDefault="000F6621">
      <w:pPr>
        <w:pStyle w:val="5"/>
        <w:numPr>
          <w:ilvl w:val="0"/>
          <w:numId w:val="0"/>
        </w:numPr>
        <w:rPr>
          <w:lang w:val="en-US"/>
        </w:rPr>
      </w:pPr>
    </w:p>
    <w:p w:rsidR="000F6621" w:rsidRDefault="000F6621">
      <w:pPr>
        <w:pStyle w:val="5"/>
        <w:numPr>
          <w:ilvl w:val="0"/>
          <w:numId w:val="0"/>
        </w:numPr>
        <w:rPr>
          <w:lang w:val="en-US"/>
        </w:rPr>
      </w:pPr>
    </w:p>
    <w:p w:rsidR="000F6621" w:rsidRDefault="000F6621">
      <w:pPr>
        <w:pStyle w:val="5"/>
        <w:numPr>
          <w:ilvl w:val="0"/>
          <w:numId w:val="0"/>
        </w:numPr>
        <w:rPr>
          <w:lang w:val="en-US"/>
        </w:rPr>
      </w:pPr>
    </w:p>
    <w:p w:rsidR="000F6621" w:rsidRDefault="000F6621">
      <w:pPr>
        <w:pStyle w:val="5"/>
        <w:numPr>
          <w:ilvl w:val="0"/>
          <w:numId w:val="0"/>
        </w:numPr>
        <w:rPr>
          <w:lang w:val="en-US"/>
        </w:rPr>
      </w:pPr>
    </w:p>
    <w:p w:rsidR="000F6621" w:rsidRDefault="00864AE8">
      <w:pPr>
        <w:rPr>
          <w:rFonts w:ascii="仿宋" w:eastAsia="仿宋" w:hAnsi="仿宋" w:cs="仿宋"/>
          <w:sz w:val="28"/>
          <w:szCs w:val="28"/>
        </w:rPr>
      </w:pPr>
      <w:r>
        <w:rPr>
          <w:rFonts w:ascii="仿宋" w:eastAsia="仿宋" w:hAnsi="仿宋" w:cs="仿宋" w:hint="eastAsia"/>
          <w:sz w:val="28"/>
          <w:szCs w:val="28"/>
        </w:rPr>
        <w:lastRenderedPageBreak/>
        <w:t>废物的预处理</w:t>
      </w:r>
    </w:p>
    <w:p w:rsidR="000F6621" w:rsidRDefault="00864AE8">
      <w:pPr>
        <w:rPr>
          <w:rFonts w:ascii="仿宋" w:eastAsia="仿宋" w:hAnsi="仿宋" w:cs="仿宋"/>
          <w:kern w:val="2"/>
          <w:sz w:val="28"/>
          <w:szCs w:val="28"/>
          <w:lang w:val="en-US" w:bidi="ar-SA"/>
        </w:rPr>
      </w:pPr>
      <w:r>
        <w:rPr>
          <w:rFonts w:ascii="仿宋" w:eastAsia="仿宋" w:hAnsi="仿宋" w:cs="仿宋" w:hint="eastAsia"/>
          <w:sz w:val="28"/>
          <w:szCs w:val="28"/>
          <w:lang w:val="en-US"/>
        </w:rPr>
        <w:t>1</w:t>
      </w:r>
      <w:r>
        <w:rPr>
          <w:rFonts w:ascii="仿宋" w:eastAsia="仿宋" w:hAnsi="仿宋" w:cs="仿宋" w:hint="eastAsia"/>
          <w:sz w:val="28"/>
          <w:szCs w:val="28"/>
          <w:lang w:val="en-US"/>
        </w:rPr>
        <w:t>、</w:t>
      </w:r>
      <w:r>
        <w:rPr>
          <w:rFonts w:ascii="仿宋" w:eastAsia="仿宋" w:hAnsi="仿宋" w:cs="仿宋"/>
          <w:sz w:val="28"/>
          <w:szCs w:val="28"/>
        </w:rPr>
        <w:t>铝灰渣</w:t>
      </w:r>
      <w:r>
        <w:rPr>
          <w:rFonts w:ascii="仿宋" w:eastAsia="仿宋" w:hAnsi="仿宋" w:cs="仿宋" w:hint="eastAsia"/>
          <w:sz w:val="28"/>
          <w:szCs w:val="28"/>
        </w:rPr>
        <w:t>预处理工艺</w:t>
      </w:r>
    </w:p>
    <w:p w:rsidR="000F6621" w:rsidRDefault="00864AE8">
      <w:pPr>
        <w:spacing w:line="360" w:lineRule="auto"/>
        <w:ind w:firstLineChars="200" w:firstLine="560"/>
        <w:rPr>
          <w:rFonts w:ascii="仿宋" w:eastAsia="仿宋" w:hAnsi="仿宋" w:cs="仿宋"/>
          <w:kern w:val="2"/>
          <w:sz w:val="28"/>
          <w:szCs w:val="28"/>
          <w:lang w:val="en-US" w:bidi="ar-SA"/>
        </w:rPr>
      </w:pPr>
      <w:r>
        <w:rPr>
          <w:rFonts w:ascii="仿宋" w:eastAsia="仿宋" w:hAnsi="仿宋" w:cs="仿宋" w:hint="eastAsia"/>
          <w:kern w:val="2"/>
          <w:sz w:val="28"/>
          <w:szCs w:val="28"/>
          <w:lang w:val="en-US" w:bidi="ar-SA"/>
        </w:rPr>
        <w:t>本项目为</w:t>
      </w:r>
      <w:r>
        <w:rPr>
          <w:rFonts w:ascii="仿宋" w:eastAsia="仿宋" w:hAnsi="仿宋" w:cs="仿宋"/>
          <w:kern w:val="2"/>
          <w:sz w:val="28"/>
          <w:szCs w:val="28"/>
          <w:lang w:bidi="ar-SA"/>
        </w:rPr>
        <w:t>铝灰渣</w:t>
      </w:r>
      <w:r>
        <w:rPr>
          <w:rFonts w:ascii="仿宋" w:eastAsia="仿宋" w:hAnsi="仿宋" w:cs="仿宋" w:hint="eastAsia"/>
          <w:kern w:val="2"/>
          <w:sz w:val="28"/>
          <w:szCs w:val="28"/>
          <w:lang w:val="en-US" w:bidi="ar-SA"/>
        </w:rPr>
        <w:t>收集处置。首先对每批次</w:t>
      </w:r>
      <w:r>
        <w:rPr>
          <w:rFonts w:ascii="仿宋" w:eastAsia="仿宋" w:hAnsi="仿宋" w:cs="仿宋"/>
          <w:kern w:val="2"/>
          <w:sz w:val="28"/>
          <w:szCs w:val="28"/>
          <w:lang w:bidi="ar-SA"/>
        </w:rPr>
        <w:t>铝灰渣</w:t>
      </w:r>
      <w:r>
        <w:rPr>
          <w:rFonts w:ascii="仿宋" w:eastAsia="仿宋" w:hAnsi="仿宋" w:cs="仿宋" w:hint="eastAsia"/>
          <w:kern w:val="2"/>
          <w:sz w:val="28"/>
          <w:szCs w:val="28"/>
          <w:lang w:val="en-US" w:bidi="ar-SA"/>
        </w:rPr>
        <w:t>进行入厂检测，与本项目铝渣灰接收标准中的浓度限值进行对照，一旦结果超过限值，则拒绝接收该批原料的处置业务。</w:t>
      </w:r>
    </w:p>
    <w:p w:rsidR="000F6621" w:rsidRDefault="00864AE8">
      <w:pPr>
        <w:spacing w:line="360" w:lineRule="auto"/>
        <w:ind w:firstLineChars="200" w:firstLine="560"/>
        <w:rPr>
          <w:rFonts w:ascii="仿宋" w:eastAsia="仿宋" w:hAnsi="仿宋" w:cs="仿宋"/>
          <w:kern w:val="2"/>
          <w:sz w:val="28"/>
          <w:szCs w:val="28"/>
          <w:lang w:val="en-US" w:bidi="ar-SA"/>
        </w:rPr>
      </w:pPr>
      <w:r>
        <w:rPr>
          <w:rFonts w:ascii="仿宋" w:eastAsia="仿宋" w:hAnsi="仿宋" w:cs="仿宋"/>
          <w:kern w:val="2"/>
          <w:sz w:val="28"/>
          <w:szCs w:val="28"/>
          <w:lang w:bidi="ar-SA"/>
        </w:rPr>
        <w:t>检测方法：</w:t>
      </w:r>
      <w:r>
        <w:rPr>
          <w:rFonts w:ascii="仿宋" w:eastAsia="仿宋" w:hAnsi="仿宋" w:cs="仿宋" w:hint="eastAsia"/>
          <w:kern w:val="2"/>
          <w:sz w:val="28"/>
          <w:szCs w:val="28"/>
          <w:lang w:val="en-US" w:bidi="ar-SA"/>
        </w:rPr>
        <w:t>铝灰渣：取样约</w:t>
      </w:r>
      <w:r>
        <w:rPr>
          <w:rFonts w:ascii="仿宋" w:eastAsia="仿宋" w:hAnsi="仿宋" w:cs="仿宋" w:hint="eastAsia"/>
          <w:kern w:val="2"/>
          <w:sz w:val="28"/>
          <w:szCs w:val="28"/>
          <w:lang w:val="en-US" w:bidi="ar-SA"/>
        </w:rPr>
        <w:t>1kg</w:t>
      </w:r>
      <w:r>
        <w:rPr>
          <w:rFonts w:ascii="仿宋" w:eastAsia="仿宋" w:hAnsi="仿宋" w:cs="仿宋" w:hint="eastAsia"/>
          <w:kern w:val="2"/>
          <w:sz w:val="28"/>
          <w:szCs w:val="28"/>
          <w:lang w:val="en-US" w:bidi="ar-SA"/>
        </w:rPr>
        <w:t>铝灰渣，在小型熔化炉内熔化后成约</w:t>
      </w:r>
      <w:r>
        <w:rPr>
          <w:rFonts w:ascii="仿宋" w:eastAsia="仿宋" w:hAnsi="仿宋" w:cs="仿宋" w:hint="eastAsia"/>
          <w:kern w:val="2"/>
          <w:sz w:val="28"/>
          <w:szCs w:val="28"/>
          <w:lang w:val="en-US" w:bidi="ar-SA"/>
        </w:rPr>
        <w:t>100g</w:t>
      </w:r>
      <w:r>
        <w:rPr>
          <w:rFonts w:ascii="仿宋" w:eastAsia="仿宋" w:hAnsi="仿宋" w:cs="仿宋" w:hint="eastAsia"/>
          <w:kern w:val="2"/>
          <w:sz w:val="28"/>
          <w:szCs w:val="28"/>
          <w:lang w:val="en-US" w:bidi="ar-SA"/>
        </w:rPr>
        <w:t>铝块，通过</w:t>
      </w:r>
      <w:r>
        <w:rPr>
          <w:rFonts w:ascii="仿宋" w:eastAsia="仿宋" w:hAnsi="仿宋" w:cs="仿宋" w:hint="eastAsia"/>
          <w:kern w:val="2"/>
          <w:sz w:val="28"/>
          <w:szCs w:val="28"/>
          <w:lang w:val="en-US" w:bidi="ar-SA"/>
        </w:rPr>
        <w:t>x</w:t>
      </w:r>
      <w:r>
        <w:rPr>
          <w:rFonts w:ascii="仿宋" w:eastAsia="仿宋" w:hAnsi="仿宋" w:cs="仿宋" w:hint="eastAsia"/>
          <w:kern w:val="2"/>
          <w:sz w:val="28"/>
          <w:szCs w:val="28"/>
          <w:lang w:val="en-US" w:bidi="ar-SA"/>
        </w:rPr>
        <w:t>射线荧光光谱仪进行成分分析，检测包括表</w:t>
      </w:r>
      <w:r>
        <w:rPr>
          <w:rFonts w:ascii="仿宋" w:eastAsia="仿宋" w:hAnsi="仿宋" w:cs="仿宋" w:hint="eastAsia"/>
          <w:kern w:val="2"/>
          <w:sz w:val="28"/>
          <w:szCs w:val="28"/>
          <w:lang w:val="en-US" w:bidi="ar-SA"/>
        </w:rPr>
        <w:t>4.3-3</w:t>
      </w:r>
      <w:r>
        <w:rPr>
          <w:rFonts w:ascii="仿宋" w:eastAsia="仿宋" w:hAnsi="仿宋" w:cs="仿宋" w:hint="eastAsia"/>
          <w:kern w:val="2"/>
          <w:sz w:val="28"/>
          <w:szCs w:val="28"/>
          <w:lang w:val="en-US" w:bidi="ar-SA"/>
        </w:rPr>
        <w:t>中序号</w:t>
      </w:r>
      <w:r>
        <w:rPr>
          <w:rFonts w:ascii="仿宋" w:eastAsia="仿宋" w:hAnsi="仿宋" w:cs="仿宋" w:hint="eastAsia"/>
          <w:kern w:val="2"/>
          <w:sz w:val="28"/>
          <w:szCs w:val="28"/>
          <w:lang w:val="en-US" w:bidi="ar-SA"/>
        </w:rPr>
        <w:t>1-10</w:t>
      </w:r>
      <w:r>
        <w:rPr>
          <w:rFonts w:ascii="仿宋" w:eastAsia="仿宋" w:hAnsi="仿宋" w:cs="仿宋" w:hint="eastAsia"/>
          <w:kern w:val="2"/>
          <w:sz w:val="28"/>
          <w:szCs w:val="28"/>
          <w:lang w:val="en-US" w:bidi="ar-SA"/>
        </w:rPr>
        <w:t>的元素。</w:t>
      </w:r>
    </w:p>
    <w:p w:rsidR="000F6621" w:rsidRDefault="00864AE8">
      <w:pPr>
        <w:spacing w:line="360" w:lineRule="auto"/>
        <w:ind w:firstLineChars="200" w:firstLine="560"/>
        <w:rPr>
          <w:rFonts w:ascii="仿宋" w:eastAsia="仿宋" w:hAnsi="仿宋" w:cs="仿宋"/>
          <w:kern w:val="2"/>
          <w:sz w:val="28"/>
          <w:szCs w:val="28"/>
          <w:lang w:val="en-US" w:bidi="ar-SA"/>
        </w:rPr>
      </w:pPr>
      <w:r>
        <w:rPr>
          <w:rFonts w:ascii="仿宋" w:eastAsia="仿宋" w:hAnsi="仿宋" w:cs="仿宋" w:hint="eastAsia"/>
          <w:kern w:val="2"/>
          <w:sz w:val="28"/>
          <w:szCs w:val="28"/>
          <w:lang w:val="en-US" w:bidi="ar-SA"/>
        </w:rPr>
        <w:t>吸尘灰：取样约</w:t>
      </w:r>
      <w:r>
        <w:rPr>
          <w:rFonts w:ascii="仿宋" w:eastAsia="仿宋" w:hAnsi="仿宋" w:cs="仿宋" w:hint="eastAsia"/>
          <w:kern w:val="2"/>
          <w:sz w:val="28"/>
          <w:szCs w:val="28"/>
          <w:lang w:val="en-US" w:bidi="ar-SA"/>
        </w:rPr>
        <w:t>5g</w:t>
      </w:r>
      <w:r>
        <w:rPr>
          <w:rFonts w:ascii="仿宋" w:eastAsia="仿宋" w:hAnsi="仿宋" w:cs="仿宋" w:hint="eastAsia"/>
          <w:kern w:val="2"/>
          <w:sz w:val="28"/>
          <w:szCs w:val="28"/>
          <w:lang w:val="en-US" w:bidi="ar-SA"/>
        </w:rPr>
        <w:t>吸尘灰，由小型压块机制成样块经小型砂带机磨光后，通过</w:t>
      </w:r>
      <w:r>
        <w:rPr>
          <w:rFonts w:ascii="仿宋" w:eastAsia="仿宋" w:hAnsi="仿宋" w:cs="仿宋" w:hint="eastAsia"/>
          <w:kern w:val="2"/>
          <w:sz w:val="28"/>
          <w:szCs w:val="28"/>
          <w:lang w:val="en-US" w:bidi="ar-SA"/>
        </w:rPr>
        <w:t>x</w:t>
      </w:r>
      <w:r>
        <w:rPr>
          <w:rFonts w:ascii="仿宋" w:eastAsia="仿宋" w:hAnsi="仿宋" w:cs="仿宋" w:hint="eastAsia"/>
          <w:kern w:val="2"/>
          <w:sz w:val="28"/>
          <w:szCs w:val="28"/>
          <w:lang w:val="en-US" w:bidi="ar-SA"/>
        </w:rPr>
        <w:t>射线荧光光谱仪进行成分分析，检测表</w:t>
      </w:r>
      <w:r>
        <w:rPr>
          <w:rFonts w:ascii="仿宋" w:eastAsia="仿宋" w:hAnsi="仿宋" w:cs="仿宋" w:hint="eastAsia"/>
          <w:kern w:val="2"/>
          <w:sz w:val="28"/>
          <w:szCs w:val="28"/>
          <w:lang w:val="en-US" w:bidi="ar-SA"/>
        </w:rPr>
        <w:t>4.3-3</w:t>
      </w:r>
      <w:r>
        <w:rPr>
          <w:rFonts w:ascii="仿宋" w:eastAsia="仿宋" w:hAnsi="仿宋" w:cs="仿宋" w:hint="eastAsia"/>
          <w:kern w:val="2"/>
          <w:sz w:val="28"/>
          <w:szCs w:val="28"/>
          <w:lang w:val="en-US" w:bidi="ar-SA"/>
        </w:rPr>
        <w:t>中序号</w:t>
      </w:r>
      <w:r>
        <w:rPr>
          <w:rFonts w:ascii="仿宋" w:eastAsia="仿宋" w:hAnsi="仿宋" w:cs="仿宋" w:hint="eastAsia"/>
          <w:kern w:val="2"/>
          <w:sz w:val="28"/>
          <w:szCs w:val="28"/>
          <w:lang w:val="en-US" w:bidi="ar-SA"/>
        </w:rPr>
        <w:t>1-10</w:t>
      </w:r>
      <w:r>
        <w:rPr>
          <w:rFonts w:ascii="仿宋" w:eastAsia="仿宋" w:hAnsi="仿宋" w:cs="仿宋" w:hint="eastAsia"/>
          <w:kern w:val="2"/>
          <w:sz w:val="28"/>
          <w:szCs w:val="28"/>
          <w:lang w:val="en-US" w:bidi="ar-SA"/>
        </w:rPr>
        <w:t>的元素。</w:t>
      </w:r>
    </w:p>
    <w:p w:rsidR="000F6621" w:rsidRDefault="00864AE8">
      <w:pPr>
        <w:spacing w:line="360" w:lineRule="auto"/>
        <w:ind w:firstLineChars="200" w:firstLine="560"/>
        <w:rPr>
          <w:rFonts w:ascii="仿宋" w:eastAsia="仿宋" w:hAnsi="仿宋" w:cs="仿宋"/>
          <w:kern w:val="2"/>
          <w:sz w:val="28"/>
          <w:szCs w:val="28"/>
          <w:lang w:val="en-US" w:bidi="ar-SA"/>
        </w:rPr>
      </w:pPr>
      <w:r>
        <w:rPr>
          <w:rFonts w:ascii="仿宋" w:eastAsia="仿宋" w:hAnsi="仿宋" w:cs="仿宋" w:hint="eastAsia"/>
          <w:kern w:val="2"/>
          <w:sz w:val="28"/>
          <w:szCs w:val="28"/>
          <w:lang w:val="en-US" w:bidi="ar-SA"/>
        </w:rPr>
        <w:t>重金属（汞、铅、砷、铬、镉）：取样铝灰或吸尘灰约</w:t>
      </w:r>
      <w:r>
        <w:rPr>
          <w:rFonts w:ascii="仿宋" w:eastAsia="仿宋" w:hAnsi="仿宋" w:cs="仿宋" w:hint="eastAsia"/>
          <w:kern w:val="2"/>
          <w:sz w:val="28"/>
          <w:szCs w:val="28"/>
          <w:lang w:val="en-US" w:bidi="ar-SA"/>
        </w:rPr>
        <w:t>150g</w:t>
      </w:r>
      <w:r>
        <w:rPr>
          <w:rFonts w:ascii="仿宋" w:eastAsia="仿宋" w:hAnsi="仿宋" w:cs="仿宋" w:hint="eastAsia"/>
          <w:kern w:val="2"/>
          <w:sz w:val="28"/>
          <w:szCs w:val="28"/>
          <w:lang w:val="en-US" w:bidi="ar-SA"/>
        </w:rPr>
        <w:t>按照</w:t>
      </w:r>
      <w:r>
        <w:rPr>
          <w:rFonts w:ascii="仿宋" w:eastAsia="仿宋" w:hAnsi="仿宋" w:cs="仿宋" w:hint="eastAsia"/>
          <w:kern w:val="2"/>
          <w:sz w:val="28"/>
          <w:szCs w:val="28"/>
          <w:lang w:val="en-US" w:bidi="ar-SA"/>
        </w:rPr>
        <w:t>HJ/T299-2007</w:t>
      </w:r>
      <w:r>
        <w:rPr>
          <w:rFonts w:ascii="仿宋" w:eastAsia="仿宋" w:hAnsi="仿宋" w:cs="仿宋" w:hint="eastAsia"/>
          <w:kern w:val="2"/>
          <w:sz w:val="28"/>
          <w:szCs w:val="28"/>
          <w:lang w:val="en-US" w:bidi="ar-SA"/>
        </w:rPr>
        <w:t>标准提取浸出液，用吸管吸</w:t>
      </w:r>
      <w:r>
        <w:rPr>
          <w:rFonts w:ascii="仿宋" w:eastAsia="仿宋" w:hAnsi="仿宋" w:cs="仿宋" w:hint="eastAsia"/>
          <w:kern w:val="2"/>
          <w:sz w:val="28"/>
          <w:szCs w:val="28"/>
          <w:lang w:val="en-US" w:bidi="ar-SA"/>
        </w:rPr>
        <w:t>5</w:t>
      </w:r>
      <w:r>
        <w:rPr>
          <w:rFonts w:ascii="仿宋" w:eastAsia="仿宋" w:hAnsi="仿宋" w:cs="仿宋" w:hint="eastAsia"/>
          <w:kern w:val="2"/>
          <w:sz w:val="28"/>
          <w:szCs w:val="28"/>
          <w:lang w:val="en-US" w:bidi="ar-SA"/>
        </w:rPr>
        <w:t>ml</w:t>
      </w:r>
      <w:r>
        <w:rPr>
          <w:rFonts w:ascii="仿宋" w:eastAsia="仿宋" w:hAnsi="仿宋" w:cs="仿宋" w:hint="eastAsia"/>
          <w:kern w:val="2"/>
          <w:sz w:val="28"/>
          <w:szCs w:val="28"/>
          <w:lang w:val="en-US" w:bidi="ar-SA"/>
        </w:rPr>
        <w:t>置于</w:t>
      </w:r>
      <w:r>
        <w:rPr>
          <w:rFonts w:ascii="仿宋" w:eastAsia="仿宋" w:hAnsi="仿宋" w:cs="仿宋" w:hint="eastAsia"/>
          <w:kern w:val="2"/>
          <w:sz w:val="28"/>
          <w:szCs w:val="28"/>
          <w:lang w:val="en-US" w:bidi="ar-SA"/>
        </w:rPr>
        <w:t>x</w:t>
      </w:r>
      <w:r>
        <w:rPr>
          <w:rFonts w:ascii="仿宋" w:eastAsia="仿宋" w:hAnsi="仿宋" w:cs="仿宋" w:hint="eastAsia"/>
          <w:kern w:val="2"/>
          <w:sz w:val="28"/>
          <w:szCs w:val="28"/>
          <w:lang w:val="en-US" w:bidi="ar-SA"/>
        </w:rPr>
        <w:t>荧光光谱仪专用容器内，经</w:t>
      </w:r>
      <w:r>
        <w:rPr>
          <w:rFonts w:ascii="仿宋" w:eastAsia="仿宋" w:hAnsi="仿宋" w:cs="仿宋" w:hint="eastAsia"/>
          <w:kern w:val="2"/>
          <w:sz w:val="28"/>
          <w:szCs w:val="28"/>
          <w:lang w:val="en-US" w:bidi="ar-SA"/>
        </w:rPr>
        <w:t>x</w:t>
      </w:r>
      <w:r>
        <w:rPr>
          <w:rFonts w:ascii="仿宋" w:eastAsia="仿宋" w:hAnsi="仿宋" w:cs="仿宋" w:hint="eastAsia"/>
          <w:kern w:val="2"/>
          <w:sz w:val="28"/>
          <w:szCs w:val="28"/>
          <w:lang w:val="en-US" w:bidi="ar-SA"/>
        </w:rPr>
        <w:t>荧光光谱仪</w:t>
      </w:r>
      <w:r>
        <w:rPr>
          <w:rFonts w:ascii="仿宋" w:eastAsia="仿宋" w:hAnsi="仿宋" w:cs="仿宋" w:hint="eastAsia"/>
          <w:kern w:val="2"/>
          <w:sz w:val="28"/>
          <w:szCs w:val="28"/>
          <w:lang w:val="en-US" w:bidi="ar-SA"/>
        </w:rPr>
        <w:t>150-200</w:t>
      </w:r>
      <w:r>
        <w:rPr>
          <w:rFonts w:ascii="仿宋" w:eastAsia="仿宋" w:hAnsi="仿宋" w:cs="仿宋" w:hint="eastAsia"/>
          <w:kern w:val="2"/>
          <w:sz w:val="28"/>
          <w:szCs w:val="28"/>
          <w:lang w:val="en-US" w:bidi="ar-SA"/>
        </w:rPr>
        <w:t>秒检测表</w:t>
      </w:r>
      <w:r>
        <w:rPr>
          <w:rFonts w:ascii="仿宋" w:eastAsia="仿宋" w:hAnsi="仿宋" w:cs="仿宋" w:hint="eastAsia"/>
          <w:kern w:val="2"/>
          <w:sz w:val="28"/>
          <w:szCs w:val="28"/>
          <w:lang w:val="en-US" w:bidi="ar-SA"/>
        </w:rPr>
        <w:t>4.3-3</w:t>
      </w:r>
      <w:r>
        <w:rPr>
          <w:rFonts w:ascii="仿宋" w:eastAsia="仿宋" w:hAnsi="仿宋" w:cs="仿宋" w:hint="eastAsia"/>
          <w:kern w:val="2"/>
          <w:sz w:val="28"/>
          <w:szCs w:val="28"/>
          <w:lang w:val="en-US" w:bidi="ar-SA"/>
        </w:rPr>
        <w:t>中序号</w:t>
      </w:r>
      <w:r>
        <w:rPr>
          <w:rFonts w:ascii="仿宋" w:eastAsia="仿宋" w:hAnsi="仿宋" w:cs="仿宋" w:hint="eastAsia"/>
          <w:kern w:val="2"/>
          <w:sz w:val="28"/>
          <w:szCs w:val="28"/>
          <w:lang w:val="en-US" w:bidi="ar-SA"/>
        </w:rPr>
        <w:t>11-15</w:t>
      </w:r>
      <w:r>
        <w:rPr>
          <w:rFonts w:ascii="仿宋" w:eastAsia="仿宋" w:hAnsi="仿宋" w:cs="仿宋" w:hint="eastAsia"/>
          <w:kern w:val="2"/>
          <w:sz w:val="28"/>
          <w:szCs w:val="28"/>
          <w:lang w:val="en-US" w:bidi="ar-SA"/>
        </w:rPr>
        <w:t>的元素，得出数据并自动判定合格与否（预先在仪器标准库内按照表</w:t>
      </w:r>
      <w:r>
        <w:rPr>
          <w:rFonts w:ascii="仿宋" w:eastAsia="仿宋" w:hAnsi="仿宋" w:cs="仿宋" w:hint="eastAsia"/>
          <w:kern w:val="2"/>
          <w:sz w:val="28"/>
          <w:szCs w:val="28"/>
          <w:lang w:val="en-US" w:bidi="ar-SA"/>
        </w:rPr>
        <w:t>4.3-3</w:t>
      </w:r>
      <w:r>
        <w:rPr>
          <w:rFonts w:ascii="仿宋" w:eastAsia="仿宋" w:hAnsi="仿宋" w:cs="仿宋" w:hint="eastAsia"/>
          <w:kern w:val="2"/>
          <w:sz w:val="28"/>
          <w:szCs w:val="28"/>
          <w:lang w:val="en-US" w:bidi="ar-SA"/>
        </w:rPr>
        <w:t>中序号</w:t>
      </w:r>
      <w:r>
        <w:rPr>
          <w:rFonts w:ascii="仿宋" w:eastAsia="仿宋" w:hAnsi="仿宋" w:cs="仿宋" w:hint="eastAsia"/>
          <w:kern w:val="2"/>
          <w:sz w:val="28"/>
          <w:szCs w:val="28"/>
          <w:lang w:val="en-US" w:bidi="ar-SA"/>
        </w:rPr>
        <w:t>11-15</w:t>
      </w:r>
      <w:r>
        <w:rPr>
          <w:rFonts w:ascii="仿宋" w:eastAsia="仿宋" w:hAnsi="仿宋" w:cs="仿宋" w:hint="eastAsia"/>
          <w:kern w:val="2"/>
          <w:sz w:val="28"/>
          <w:szCs w:val="28"/>
          <w:lang w:val="en-US" w:bidi="ar-SA"/>
        </w:rPr>
        <w:t>的元素入厂含量范围或限值设定好标准）。</w:t>
      </w:r>
    </w:p>
    <w:p w:rsidR="000F6621" w:rsidRDefault="00864AE8">
      <w:pPr>
        <w:spacing w:line="360" w:lineRule="auto"/>
        <w:ind w:firstLineChars="200" w:firstLine="560"/>
        <w:rPr>
          <w:rFonts w:ascii="仿宋" w:eastAsia="仿宋" w:hAnsi="仿宋" w:cs="仿宋"/>
          <w:kern w:val="2"/>
          <w:sz w:val="28"/>
          <w:szCs w:val="28"/>
          <w:lang w:val="en-US" w:bidi="ar-SA"/>
        </w:rPr>
      </w:pPr>
      <w:r>
        <w:rPr>
          <w:rFonts w:ascii="仿宋" w:eastAsia="仿宋" w:hAnsi="仿宋" w:cs="仿宋" w:hint="eastAsia"/>
          <w:kern w:val="2"/>
          <w:sz w:val="28"/>
          <w:szCs w:val="28"/>
          <w:lang w:val="en-US" w:bidi="ar-SA"/>
        </w:rPr>
        <w:t>入厂标准如下：</w:t>
      </w:r>
    </w:p>
    <w:p w:rsidR="000F6621" w:rsidRDefault="00864AE8">
      <w:pPr>
        <w:spacing w:line="480" w:lineRule="exact"/>
        <w:jc w:val="center"/>
        <w:rPr>
          <w:b/>
          <w:sz w:val="24"/>
        </w:rPr>
      </w:pPr>
      <w:r>
        <w:rPr>
          <w:b/>
          <w:sz w:val="24"/>
        </w:rPr>
        <w:t>表</w:t>
      </w:r>
      <w:r>
        <w:rPr>
          <w:rFonts w:hint="eastAsia"/>
          <w:b/>
          <w:sz w:val="24"/>
        </w:rPr>
        <w:t>4.3-3</w:t>
      </w:r>
      <w:r>
        <w:rPr>
          <w:b/>
          <w:sz w:val="24"/>
        </w:rPr>
        <w:t xml:space="preserve">  </w:t>
      </w:r>
      <w:r>
        <w:rPr>
          <w:b/>
          <w:sz w:val="24"/>
        </w:rPr>
        <w:t>本项目入厂接收标准及控制要求</w:t>
      </w:r>
    </w:p>
    <w:tbl>
      <w:tblPr>
        <w:tblW w:w="36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612"/>
        <w:gridCol w:w="3488"/>
      </w:tblGrid>
      <w:tr w:rsidR="000F6621">
        <w:trPr>
          <w:trHeight w:val="577"/>
          <w:jc w:val="center"/>
        </w:trPr>
        <w:tc>
          <w:tcPr>
            <w:tcW w:w="849" w:type="pct"/>
            <w:vAlign w:val="center"/>
          </w:tcPr>
          <w:p w:rsidR="000F6621" w:rsidRDefault="00864AE8">
            <w:pPr>
              <w:jc w:val="center"/>
              <w:rPr>
                <w:b/>
                <w:szCs w:val="21"/>
              </w:rPr>
            </w:pPr>
            <w:r>
              <w:rPr>
                <w:b/>
                <w:szCs w:val="21"/>
              </w:rPr>
              <w:t>序号</w:t>
            </w:r>
          </w:p>
        </w:tc>
        <w:tc>
          <w:tcPr>
            <w:tcW w:w="1312" w:type="pct"/>
            <w:vAlign w:val="center"/>
          </w:tcPr>
          <w:p w:rsidR="000F6621" w:rsidRDefault="00864AE8">
            <w:pPr>
              <w:jc w:val="center"/>
              <w:rPr>
                <w:szCs w:val="21"/>
              </w:rPr>
            </w:pPr>
            <w:r>
              <w:rPr>
                <w:b/>
                <w:szCs w:val="21"/>
              </w:rPr>
              <w:t>元素名称</w:t>
            </w:r>
          </w:p>
        </w:tc>
        <w:tc>
          <w:tcPr>
            <w:tcW w:w="2838" w:type="pct"/>
            <w:vAlign w:val="center"/>
          </w:tcPr>
          <w:p w:rsidR="000F6621" w:rsidRDefault="00864AE8">
            <w:pPr>
              <w:jc w:val="center"/>
              <w:rPr>
                <w:b/>
                <w:szCs w:val="21"/>
              </w:rPr>
            </w:pPr>
            <w:r>
              <w:rPr>
                <w:b/>
                <w:szCs w:val="21"/>
              </w:rPr>
              <w:t>入厂含量范围或限值（</w:t>
            </w:r>
            <w:r>
              <w:rPr>
                <w:b/>
                <w:szCs w:val="21"/>
              </w:rPr>
              <w:t>%</w:t>
            </w:r>
            <w:r>
              <w:rPr>
                <w:b/>
                <w:szCs w:val="21"/>
              </w:rPr>
              <w:t>）</w:t>
            </w:r>
          </w:p>
        </w:tc>
      </w:tr>
      <w:tr w:rsidR="000F6621">
        <w:trPr>
          <w:trHeight w:val="340"/>
          <w:jc w:val="center"/>
        </w:trPr>
        <w:tc>
          <w:tcPr>
            <w:tcW w:w="849" w:type="pct"/>
            <w:vAlign w:val="center"/>
          </w:tcPr>
          <w:p w:rsidR="000F6621" w:rsidRDefault="00864AE8">
            <w:pPr>
              <w:jc w:val="center"/>
              <w:rPr>
                <w:szCs w:val="21"/>
              </w:rPr>
            </w:pPr>
            <w:r>
              <w:rPr>
                <w:szCs w:val="21"/>
              </w:rPr>
              <w:t>1</w:t>
            </w:r>
          </w:p>
        </w:tc>
        <w:tc>
          <w:tcPr>
            <w:tcW w:w="1312" w:type="pct"/>
            <w:vAlign w:val="center"/>
          </w:tcPr>
          <w:p w:rsidR="000F6621" w:rsidRDefault="00864AE8">
            <w:pPr>
              <w:jc w:val="center"/>
              <w:rPr>
                <w:bCs/>
                <w:szCs w:val="21"/>
              </w:rPr>
            </w:pPr>
            <w:r>
              <w:rPr>
                <w:bCs/>
                <w:szCs w:val="21"/>
              </w:rPr>
              <w:t>硅</w:t>
            </w:r>
          </w:p>
        </w:tc>
        <w:tc>
          <w:tcPr>
            <w:tcW w:w="2838" w:type="pct"/>
            <w:vAlign w:val="center"/>
          </w:tcPr>
          <w:p w:rsidR="000F6621" w:rsidRDefault="00864AE8">
            <w:pPr>
              <w:jc w:val="center"/>
              <w:rPr>
                <w:szCs w:val="21"/>
              </w:rPr>
            </w:pPr>
            <w:r>
              <w:rPr>
                <w:rFonts w:hint="eastAsia"/>
                <w:szCs w:val="21"/>
              </w:rPr>
              <w:t>≤</w:t>
            </w:r>
            <w:r>
              <w:rPr>
                <w:rFonts w:hint="eastAsia"/>
                <w:szCs w:val="21"/>
              </w:rPr>
              <w:t>15</w:t>
            </w:r>
          </w:p>
        </w:tc>
      </w:tr>
      <w:tr w:rsidR="000F6621">
        <w:trPr>
          <w:trHeight w:val="340"/>
          <w:jc w:val="center"/>
        </w:trPr>
        <w:tc>
          <w:tcPr>
            <w:tcW w:w="849" w:type="pct"/>
            <w:vAlign w:val="center"/>
          </w:tcPr>
          <w:p w:rsidR="000F6621" w:rsidRDefault="00864AE8">
            <w:pPr>
              <w:jc w:val="center"/>
              <w:rPr>
                <w:szCs w:val="21"/>
              </w:rPr>
            </w:pPr>
            <w:r>
              <w:rPr>
                <w:szCs w:val="21"/>
              </w:rPr>
              <w:t>2</w:t>
            </w:r>
          </w:p>
        </w:tc>
        <w:tc>
          <w:tcPr>
            <w:tcW w:w="1312" w:type="pct"/>
            <w:vAlign w:val="center"/>
          </w:tcPr>
          <w:p w:rsidR="000F6621" w:rsidRDefault="00864AE8">
            <w:pPr>
              <w:jc w:val="center"/>
              <w:rPr>
                <w:bCs/>
                <w:szCs w:val="21"/>
              </w:rPr>
            </w:pPr>
            <w:r>
              <w:rPr>
                <w:bCs/>
                <w:szCs w:val="21"/>
              </w:rPr>
              <w:t>镁</w:t>
            </w:r>
          </w:p>
        </w:tc>
        <w:tc>
          <w:tcPr>
            <w:tcW w:w="2838" w:type="pct"/>
            <w:vAlign w:val="center"/>
          </w:tcPr>
          <w:p w:rsidR="000F6621" w:rsidRDefault="00864AE8">
            <w:pPr>
              <w:jc w:val="center"/>
              <w:rPr>
                <w:szCs w:val="21"/>
              </w:rPr>
            </w:pPr>
            <w:r>
              <w:rPr>
                <w:rFonts w:hint="eastAsia"/>
                <w:szCs w:val="21"/>
              </w:rPr>
              <w:t>≤</w:t>
            </w:r>
            <w:r>
              <w:rPr>
                <w:rFonts w:hint="eastAsia"/>
                <w:szCs w:val="21"/>
              </w:rPr>
              <w:t>2.0</w:t>
            </w:r>
          </w:p>
        </w:tc>
      </w:tr>
      <w:tr w:rsidR="000F6621">
        <w:trPr>
          <w:trHeight w:val="340"/>
          <w:jc w:val="center"/>
        </w:trPr>
        <w:tc>
          <w:tcPr>
            <w:tcW w:w="849" w:type="pct"/>
            <w:vAlign w:val="center"/>
          </w:tcPr>
          <w:p w:rsidR="000F6621" w:rsidRDefault="00864AE8">
            <w:pPr>
              <w:jc w:val="center"/>
              <w:rPr>
                <w:szCs w:val="21"/>
              </w:rPr>
            </w:pPr>
            <w:r>
              <w:rPr>
                <w:szCs w:val="21"/>
              </w:rPr>
              <w:t>3</w:t>
            </w:r>
          </w:p>
        </w:tc>
        <w:tc>
          <w:tcPr>
            <w:tcW w:w="1312" w:type="pct"/>
            <w:vAlign w:val="center"/>
          </w:tcPr>
          <w:p w:rsidR="000F6621" w:rsidRDefault="00864AE8">
            <w:pPr>
              <w:jc w:val="center"/>
              <w:rPr>
                <w:bCs/>
                <w:szCs w:val="21"/>
              </w:rPr>
            </w:pPr>
            <w:r>
              <w:rPr>
                <w:bCs/>
                <w:szCs w:val="21"/>
              </w:rPr>
              <w:t>铁</w:t>
            </w:r>
          </w:p>
        </w:tc>
        <w:tc>
          <w:tcPr>
            <w:tcW w:w="2838" w:type="pct"/>
            <w:vAlign w:val="center"/>
          </w:tcPr>
          <w:p w:rsidR="000F6621" w:rsidRDefault="00864AE8">
            <w:pPr>
              <w:jc w:val="center"/>
              <w:rPr>
                <w:szCs w:val="21"/>
              </w:rPr>
            </w:pPr>
            <w:r>
              <w:rPr>
                <w:rFonts w:hint="eastAsia"/>
                <w:szCs w:val="21"/>
              </w:rPr>
              <w:t>≤</w:t>
            </w:r>
            <w:r>
              <w:rPr>
                <w:rFonts w:hint="eastAsia"/>
                <w:szCs w:val="21"/>
              </w:rPr>
              <w:t>2.0</w:t>
            </w:r>
          </w:p>
        </w:tc>
      </w:tr>
      <w:tr w:rsidR="000F6621">
        <w:trPr>
          <w:trHeight w:val="340"/>
          <w:jc w:val="center"/>
        </w:trPr>
        <w:tc>
          <w:tcPr>
            <w:tcW w:w="849" w:type="pct"/>
            <w:vAlign w:val="center"/>
          </w:tcPr>
          <w:p w:rsidR="000F6621" w:rsidRDefault="00864AE8">
            <w:pPr>
              <w:jc w:val="center"/>
              <w:rPr>
                <w:szCs w:val="21"/>
              </w:rPr>
            </w:pPr>
            <w:r>
              <w:rPr>
                <w:szCs w:val="21"/>
              </w:rPr>
              <w:t>4</w:t>
            </w:r>
          </w:p>
        </w:tc>
        <w:tc>
          <w:tcPr>
            <w:tcW w:w="1312" w:type="pct"/>
            <w:vAlign w:val="center"/>
          </w:tcPr>
          <w:p w:rsidR="000F6621" w:rsidRDefault="00864AE8">
            <w:pPr>
              <w:jc w:val="center"/>
              <w:rPr>
                <w:bCs/>
                <w:szCs w:val="21"/>
              </w:rPr>
            </w:pPr>
            <w:r>
              <w:rPr>
                <w:bCs/>
                <w:szCs w:val="21"/>
              </w:rPr>
              <w:t>锶</w:t>
            </w:r>
          </w:p>
        </w:tc>
        <w:tc>
          <w:tcPr>
            <w:tcW w:w="2838" w:type="pct"/>
            <w:vAlign w:val="center"/>
          </w:tcPr>
          <w:p w:rsidR="000F6621" w:rsidRDefault="00864AE8">
            <w:pPr>
              <w:jc w:val="center"/>
              <w:rPr>
                <w:szCs w:val="21"/>
              </w:rPr>
            </w:pPr>
            <w:r>
              <w:rPr>
                <w:rFonts w:hint="eastAsia"/>
                <w:b/>
                <w:bCs/>
                <w:szCs w:val="21"/>
              </w:rPr>
              <w:t>--</w:t>
            </w:r>
          </w:p>
        </w:tc>
      </w:tr>
      <w:tr w:rsidR="000F6621">
        <w:trPr>
          <w:trHeight w:val="340"/>
          <w:jc w:val="center"/>
        </w:trPr>
        <w:tc>
          <w:tcPr>
            <w:tcW w:w="849" w:type="pct"/>
            <w:vAlign w:val="center"/>
          </w:tcPr>
          <w:p w:rsidR="000F6621" w:rsidRDefault="00864AE8">
            <w:pPr>
              <w:jc w:val="center"/>
              <w:rPr>
                <w:szCs w:val="21"/>
              </w:rPr>
            </w:pPr>
            <w:r>
              <w:rPr>
                <w:szCs w:val="21"/>
              </w:rPr>
              <w:t>5</w:t>
            </w:r>
          </w:p>
        </w:tc>
        <w:tc>
          <w:tcPr>
            <w:tcW w:w="1312" w:type="pct"/>
            <w:vAlign w:val="center"/>
          </w:tcPr>
          <w:p w:rsidR="000F6621" w:rsidRDefault="00864AE8">
            <w:pPr>
              <w:jc w:val="center"/>
              <w:rPr>
                <w:bCs/>
                <w:szCs w:val="21"/>
              </w:rPr>
            </w:pPr>
            <w:r>
              <w:rPr>
                <w:bCs/>
                <w:szCs w:val="21"/>
              </w:rPr>
              <w:t>铜</w:t>
            </w:r>
          </w:p>
        </w:tc>
        <w:tc>
          <w:tcPr>
            <w:tcW w:w="2838" w:type="pct"/>
            <w:vAlign w:val="center"/>
          </w:tcPr>
          <w:p w:rsidR="000F6621" w:rsidRDefault="00864AE8">
            <w:pPr>
              <w:jc w:val="center"/>
              <w:rPr>
                <w:szCs w:val="21"/>
              </w:rPr>
            </w:pPr>
            <w:r>
              <w:rPr>
                <w:rFonts w:hint="eastAsia"/>
                <w:szCs w:val="21"/>
              </w:rPr>
              <w:t>≤</w:t>
            </w:r>
            <w:r>
              <w:rPr>
                <w:rFonts w:hint="eastAsia"/>
                <w:szCs w:val="21"/>
              </w:rPr>
              <w:t>4</w:t>
            </w:r>
            <w:r>
              <w:rPr>
                <w:szCs w:val="21"/>
              </w:rPr>
              <w:t>.0</w:t>
            </w:r>
          </w:p>
        </w:tc>
      </w:tr>
      <w:tr w:rsidR="000F6621">
        <w:trPr>
          <w:trHeight w:val="340"/>
          <w:jc w:val="center"/>
        </w:trPr>
        <w:tc>
          <w:tcPr>
            <w:tcW w:w="849" w:type="pct"/>
            <w:vAlign w:val="center"/>
          </w:tcPr>
          <w:p w:rsidR="000F6621" w:rsidRDefault="00864AE8">
            <w:pPr>
              <w:jc w:val="center"/>
              <w:rPr>
                <w:szCs w:val="21"/>
              </w:rPr>
            </w:pPr>
            <w:r>
              <w:rPr>
                <w:szCs w:val="21"/>
              </w:rPr>
              <w:t>6</w:t>
            </w:r>
          </w:p>
        </w:tc>
        <w:tc>
          <w:tcPr>
            <w:tcW w:w="1312" w:type="pct"/>
            <w:vAlign w:val="center"/>
          </w:tcPr>
          <w:p w:rsidR="000F6621" w:rsidRDefault="00864AE8">
            <w:pPr>
              <w:jc w:val="center"/>
              <w:rPr>
                <w:bCs/>
                <w:szCs w:val="21"/>
              </w:rPr>
            </w:pPr>
            <w:r>
              <w:rPr>
                <w:bCs/>
                <w:szCs w:val="21"/>
              </w:rPr>
              <w:t>锰</w:t>
            </w:r>
          </w:p>
        </w:tc>
        <w:tc>
          <w:tcPr>
            <w:tcW w:w="2838" w:type="pct"/>
            <w:vAlign w:val="center"/>
          </w:tcPr>
          <w:p w:rsidR="000F6621" w:rsidRDefault="00864AE8">
            <w:pPr>
              <w:jc w:val="center"/>
              <w:rPr>
                <w:szCs w:val="21"/>
              </w:rPr>
            </w:pPr>
            <w:r>
              <w:rPr>
                <w:rFonts w:hint="eastAsia"/>
                <w:szCs w:val="21"/>
              </w:rPr>
              <w:t>≤</w:t>
            </w:r>
            <w:r>
              <w:rPr>
                <w:rFonts w:hint="eastAsia"/>
                <w:szCs w:val="21"/>
              </w:rPr>
              <w:t>1.0</w:t>
            </w:r>
          </w:p>
        </w:tc>
      </w:tr>
      <w:tr w:rsidR="000F6621">
        <w:trPr>
          <w:trHeight w:val="340"/>
          <w:jc w:val="center"/>
        </w:trPr>
        <w:tc>
          <w:tcPr>
            <w:tcW w:w="849" w:type="pct"/>
            <w:vAlign w:val="center"/>
          </w:tcPr>
          <w:p w:rsidR="000F6621" w:rsidRDefault="00864AE8">
            <w:pPr>
              <w:jc w:val="center"/>
              <w:rPr>
                <w:szCs w:val="21"/>
              </w:rPr>
            </w:pPr>
            <w:r>
              <w:rPr>
                <w:szCs w:val="21"/>
              </w:rPr>
              <w:lastRenderedPageBreak/>
              <w:t>7</w:t>
            </w:r>
          </w:p>
        </w:tc>
        <w:tc>
          <w:tcPr>
            <w:tcW w:w="1312" w:type="pct"/>
            <w:vAlign w:val="center"/>
          </w:tcPr>
          <w:p w:rsidR="000F6621" w:rsidRDefault="00864AE8">
            <w:pPr>
              <w:jc w:val="center"/>
              <w:rPr>
                <w:bCs/>
                <w:szCs w:val="21"/>
              </w:rPr>
            </w:pPr>
            <w:r>
              <w:rPr>
                <w:bCs/>
                <w:szCs w:val="21"/>
              </w:rPr>
              <w:t>锌</w:t>
            </w:r>
          </w:p>
        </w:tc>
        <w:tc>
          <w:tcPr>
            <w:tcW w:w="2838" w:type="pct"/>
            <w:vAlign w:val="center"/>
          </w:tcPr>
          <w:p w:rsidR="000F6621" w:rsidRDefault="00864AE8">
            <w:pPr>
              <w:jc w:val="center"/>
              <w:rPr>
                <w:szCs w:val="21"/>
              </w:rPr>
            </w:pPr>
            <w:r>
              <w:rPr>
                <w:rFonts w:hint="eastAsia"/>
                <w:szCs w:val="21"/>
              </w:rPr>
              <w:t>≤</w:t>
            </w:r>
            <w:r>
              <w:rPr>
                <w:rFonts w:hint="eastAsia"/>
                <w:szCs w:val="21"/>
              </w:rPr>
              <w:t>7.0</w:t>
            </w:r>
          </w:p>
        </w:tc>
      </w:tr>
      <w:tr w:rsidR="000F6621">
        <w:trPr>
          <w:trHeight w:val="340"/>
          <w:jc w:val="center"/>
        </w:trPr>
        <w:tc>
          <w:tcPr>
            <w:tcW w:w="849" w:type="pct"/>
            <w:vAlign w:val="center"/>
          </w:tcPr>
          <w:p w:rsidR="000F6621" w:rsidRDefault="00864AE8">
            <w:pPr>
              <w:jc w:val="center"/>
              <w:rPr>
                <w:szCs w:val="21"/>
              </w:rPr>
            </w:pPr>
            <w:r>
              <w:rPr>
                <w:szCs w:val="21"/>
              </w:rPr>
              <w:t>8</w:t>
            </w:r>
          </w:p>
        </w:tc>
        <w:tc>
          <w:tcPr>
            <w:tcW w:w="1312" w:type="pct"/>
            <w:vAlign w:val="center"/>
          </w:tcPr>
          <w:p w:rsidR="000F6621" w:rsidRDefault="00864AE8">
            <w:pPr>
              <w:jc w:val="center"/>
              <w:rPr>
                <w:bCs/>
                <w:szCs w:val="21"/>
              </w:rPr>
            </w:pPr>
            <w:r>
              <w:rPr>
                <w:bCs/>
                <w:szCs w:val="21"/>
              </w:rPr>
              <w:t>钛</w:t>
            </w:r>
          </w:p>
        </w:tc>
        <w:tc>
          <w:tcPr>
            <w:tcW w:w="2838" w:type="pct"/>
            <w:vAlign w:val="center"/>
          </w:tcPr>
          <w:p w:rsidR="000F6621" w:rsidRDefault="00864AE8">
            <w:pPr>
              <w:jc w:val="center"/>
              <w:rPr>
                <w:szCs w:val="21"/>
              </w:rPr>
            </w:pPr>
            <w:r>
              <w:rPr>
                <w:rFonts w:hint="eastAsia"/>
                <w:szCs w:val="21"/>
              </w:rPr>
              <w:t>≤</w:t>
            </w:r>
            <w:r>
              <w:rPr>
                <w:szCs w:val="21"/>
              </w:rPr>
              <w:t>0.1</w:t>
            </w:r>
            <w:r>
              <w:rPr>
                <w:rFonts w:hint="eastAsia"/>
                <w:szCs w:val="21"/>
              </w:rPr>
              <w:t>5</w:t>
            </w:r>
          </w:p>
        </w:tc>
      </w:tr>
      <w:tr w:rsidR="000F6621">
        <w:trPr>
          <w:trHeight w:val="340"/>
          <w:jc w:val="center"/>
        </w:trPr>
        <w:tc>
          <w:tcPr>
            <w:tcW w:w="849" w:type="pct"/>
            <w:vAlign w:val="center"/>
          </w:tcPr>
          <w:p w:rsidR="000F6621" w:rsidRDefault="00864AE8">
            <w:pPr>
              <w:jc w:val="center"/>
              <w:rPr>
                <w:szCs w:val="21"/>
              </w:rPr>
            </w:pPr>
            <w:r>
              <w:rPr>
                <w:rFonts w:hint="eastAsia"/>
                <w:szCs w:val="21"/>
              </w:rPr>
              <w:t>9</w:t>
            </w:r>
          </w:p>
        </w:tc>
        <w:tc>
          <w:tcPr>
            <w:tcW w:w="1312" w:type="pct"/>
            <w:vAlign w:val="center"/>
          </w:tcPr>
          <w:p w:rsidR="000F6621" w:rsidRDefault="00864AE8">
            <w:pPr>
              <w:jc w:val="center"/>
              <w:rPr>
                <w:bCs/>
                <w:szCs w:val="21"/>
              </w:rPr>
            </w:pPr>
            <w:r>
              <w:rPr>
                <w:bCs/>
                <w:szCs w:val="21"/>
              </w:rPr>
              <w:t>镍</w:t>
            </w:r>
          </w:p>
        </w:tc>
        <w:tc>
          <w:tcPr>
            <w:tcW w:w="2838" w:type="pct"/>
            <w:vAlign w:val="center"/>
          </w:tcPr>
          <w:p w:rsidR="000F6621" w:rsidRDefault="00864AE8">
            <w:pPr>
              <w:jc w:val="center"/>
              <w:rPr>
                <w:szCs w:val="21"/>
              </w:rPr>
            </w:pPr>
            <w:r>
              <w:rPr>
                <w:rFonts w:hint="eastAsia"/>
                <w:szCs w:val="21"/>
              </w:rPr>
              <w:t>≤</w:t>
            </w:r>
            <w:r>
              <w:rPr>
                <w:szCs w:val="21"/>
              </w:rPr>
              <w:t>0.</w:t>
            </w:r>
            <w:r>
              <w:rPr>
                <w:rFonts w:hint="eastAsia"/>
                <w:szCs w:val="21"/>
              </w:rPr>
              <w:t>5</w:t>
            </w:r>
          </w:p>
        </w:tc>
      </w:tr>
      <w:tr w:rsidR="000F6621">
        <w:trPr>
          <w:trHeight w:val="340"/>
          <w:jc w:val="center"/>
        </w:trPr>
        <w:tc>
          <w:tcPr>
            <w:tcW w:w="849" w:type="pct"/>
            <w:vAlign w:val="center"/>
          </w:tcPr>
          <w:p w:rsidR="000F6621" w:rsidRDefault="00864AE8">
            <w:pPr>
              <w:jc w:val="center"/>
              <w:rPr>
                <w:szCs w:val="21"/>
              </w:rPr>
            </w:pPr>
            <w:r>
              <w:rPr>
                <w:rFonts w:hint="eastAsia"/>
                <w:szCs w:val="21"/>
              </w:rPr>
              <w:t>10</w:t>
            </w:r>
          </w:p>
        </w:tc>
        <w:tc>
          <w:tcPr>
            <w:tcW w:w="1312" w:type="pct"/>
            <w:vAlign w:val="center"/>
          </w:tcPr>
          <w:p w:rsidR="000F6621" w:rsidRDefault="00864AE8">
            <w:pPr>
              <w:jc w:val="center"/>
              <w:rPr>
                <w:bCs/>
                <w:szCs w:val="21"/>
              </w:rPr>
            </w:pPr>
            <w:r>
              <w:rPr>
                <w:bCs/>
                <w:szCs w:val="21"/>
              </w:rPr>
              <w:t>锡</w:t>
            </w:r>
          </w:p>
        </w:tc>
        <w:tc>
          <w:tcPr>
            <w:tcW w:w="2838" w:type="pct"/>
            <w:vAlign w:val="center"/>
          </w:tcPr>
          <w:p w:rsidR="000F6621" w:rsidRDefault="00864AE8">
            <w:pPr>
              <w:jc w:val="center"/>
              <w:rPr>
                <w:szCs w:val="21"/>
              </w:rPr>
            </w:pPr>
            <w:r>
              <w:rPr>
                <w:rFonts w:hint="eastAsia"/>
                <w:szCs w:val="21"/>
              </w:rPr>
              <w:t>≤</w:t>
            </w:r>
            <w:r>
              <w:rPr>
                <w:rFonts w:hint="eastAsia"/>
                <w:szCs w:val="21"/>
              </w:rPr>
              <w:t>0.1</w:t>
            </w:r>
          </w:p>
        </w:tc>
      </w:tr>
      <w:tr w:rsidR="000F6621">
        <w:trPr>
          <w:trHeight w:val="340"/>
          <w:jc w:val="center"/>
        </w:trPr>
        <w:tc>
          <w:tcPr>
            <w:tcW w:w="849" w:type="pct"/>
            <w:vAlign w:val="center"/>
          </w:tcPr>
          <w:p w:rsidR="000F6621" w:rsidRDefault="00864AE8">
            <w:pPr>
              <w:jc w:val="center"/>
              <w:rPr>
                <w:b/>
                <w:szCs w:val="21"/>
              </w:rPr>
            </w:pPr>
            <w:r>
              <w:rPr>
                <w:b/>
                <w:szCs w:val="21"/>
              </w:rPr>
              <w:t>序号</w:t>
            </w:r>
          </w:p>
        </w:tc>
        <w:tc>
          <w:tcPr>
            <w:tcW w:w="1312" w:type="pct"/>
            <w:vAlign w:val="center"/>
          </w:tcPr>
          <w:p w:rsidR="000F6621" w:rsidRDefault="00864AE8">
            <w:pPr>
              <w:jc w:val="center"/>
              <w:rPr>
                <w:szCs w:val="21"/>
              </w:rPr>
            </w:pPr>
            <w:r>
              <w:rPr>
                <w:b/>
                <w:szCs w:val="21"/>
              </w:rPr>
              <w:t>元素名称</w:t>
            </w:r>
          </w:p>
        </w:tc>
        <w:tc>
          <w:tcPr>
            <w:tcW w:w="2838" w:type="pct"/>
            <w:vAlign w:val="center"/>
          </w:tcPr>
          <w:p w:rsidR="000F6621" w:rsidRDefault="00864AE8">
            <w:pPr>
              <w:jc w:val="center"/>
              <w:rPr>
                <w:b/>
                <w:szCs w:val="21"/>
              </w:rPr>
            </w:pPr>
            <w:r>
              <w:rPr>
                <w:b/>
                <w:szCs w:val="21"/>
              </w:rPr>
              <w:t>入厂含量范围或限值（</w:t>
            </w:r>
            <w:r>
              <w:rPr>
                <w:rFonts w:hint="eastAsia"/>
                <w:b/>
                <w:szCs w:val="21"/>
              </w:rPr>
              <w:t>Mg/L</w:t>
            </w:r>
            <w:r>
              <w:rPr>
                <w:b/>
                <w:szCs w:val="21"/>
              </w:rPr>
              <w:t>）</w:t>
            </w:r>
          </w:p>
        </w:tc>
      </w:tr>
      <w:tr w:rsidR="000F6621">
        <w:trPr>
          <w:trHeight w:val="340"/>
          <w:jc w:val="center"/>
        </w:trPr>
        <w:tc>
          <w:tcPr>
            <w:tcW w:w="849" w:type="pct"/>
            <w:vAlign w:val="center"/>
          </w:tcPr>
          <w:p w:rsidR="000F6621" w:rsidRDefault="00864AE8">
            <w:pPr>
              <w:jc w:val="center"/>
              <w:rPr>
                <w:szCs w:val="21"/>
              </w:rPr>
            </w:pPr>
            <w:r>
              <w:rPr>
                <w:rFonts w:hint="eastAsia"/>
                <w:szCs w:val="21"/>
              </w:rPr>
              <w:t>11</w:t>
            </w:r>
          </w:p>
        </w:tc>
        <w:tc>
          <w:tcPr>
            <w:tcW w:w="1312" w:type="pct"/>
            <w:vAlign w:val="center"/>
          </w:tcPr>
          <w:p w:rsidR="000F6621" w:rsidRDefault="00864AE8">
            <w:pPr>
              <w:jc w:val="center"/>
              <w:rPr>
                <w:bCs/>
                <w:szCs w:val="21"/>
              </w:rPr>
            </w:pPr>
            <w:r>
              <w:rPr>
                <w:szCs w:val="21"/>
              </w:rPr>
              <w:t>铅</w:t>
            </w:r>
          </w:p>
        </w:tc>
        <w:tc>
          <w:tcPr>
            <w:tcW w:w="2838" w:type="pct"/>
            <w:vAlign w:val="center"/>
          </w:tcPr>
          <w:p w:rsidR="000F6621" w:rsidRDefault="00864AE8">
            <w:pPr>
              <w:jc w:val="center"/>
              <w:rPr>
                <w:szCs w:val="21"/>
              </w:rPr>
            </w:pPr>
            <w:r>
              <w:rPr>
                <w:rFonts w:hint="eastAsia"/>
                <w:szCs w:val="21"/>
              </w:rPr>
              <w:t>≤</w:t>
            </w:r>
            <w:r>
              <w:rPr>
                <w:rFonts w:hint="eastAsia"/>
                <w:szCs w:val="21"/>
              </w:rPr>
              <w:t>5</w:t>
            </w:r>
          </w:p>
        </w:tc>
      </w:tr>
      <w:tr w:rsidR="000F6621">
        <w:trPr>
          <w:trHeight w:val="340"/>
          <w:jc w:val="center"/>
        </w:trPr>
        <w:tc>
          <w:tcPr>
            <w:tcW w:w="849" w:type="pct"/>
            <w:vAlign w:val="center"/>
          </w:tcPr>
          <w:p w:rsidR="000F6621" w:rsidRDefault="00864AE8">
            <w:pPr>
              <w:jc w:val="center"/>
              <w:rPr>
                <w:szCs w:val="21"/>
              </w:rPr>
            </w:pPr>
            <w:r>
              <w:rPr>
                <w:rFonts w:hint="eastAsia"/>
                <w:szCs w:val="21"/>
              </w:rPr>
              <w:t>12</w:t>
            </w:r>
          </w:p>
        </w:tc>
        <w:tc>
          <w:tcPr>
            <w:tcW w:w="1312" w:type="pct"/>
            <w:vAlign w:val="center"/>
          </w:tcPr>
          <w:p w:rsidR="000F6621" w:rsidRDefault="00864AE8">
            <w:pPr>
              <w:jc w:val="center"/>
              <w:rPr>
                <w:bCs/>
                <w:szCs w:val="21"/>
              </w:rPr>
            </w:pPr>
            <w:r>
              <w:rPr>
                <w:bCs/>
                <w:szCs w:val="21"/>
              </w:rPr>
              <w:t>铬</w:t>
            </w:r>
          </w:p>
        </w:tc>
        <w:tc>
          <w:tcPr>
            <w:tcW w:w="2838" w:type="pct"/>
            <w:vAlign w:val="center"/>
          </w:tcPr>
          <w:p w:rsidR="000F6621" w:rsidRDefault="00864AE8">
            <w:pPr>
              <w:jc w:val="center"/>
              <w:rPr>
                <w:szCs w:val="21"/>
              </w:rPr>
            </w:pPr>
            <w:r>
              <w:rPr>
                <w:rFonts w:hint="eastAsia"/>
                <w:szCs w:val="21"/>
              </w:rPr>
              <w:t>≤</w:t>
            </w:r>
            <w:r>
              <w:rPr>
                <w:rFonts w:hint="eastAsia"/>
                <w:szCs w:val="21"/>
              </w:rPr>
              <w:t>15</w:t>
            </w:r>
          </w:p>
        </w:tc>
      </w:tr>
      <w:tr w:rsidR="000F6621">
        <w:trPr>
          <w:trHeight w:val="340"/>
          <w:jc w:val="center"/>
        </w:trPr>
        <w:tc>
          <w:tcPr>
            <w:tcW w:w="849" w:type="pct"/>
            <w:vAlign w:val="center"/>
          </w:tcPr>
          <w:p w:rsidR="000F6621" w:rsidRDefault="00864AE8">
            <w:pPr>
              <w:jc w:val="center"/>
              <w:rPr>
                <w:szCs w:val="21"/>
              </w:rPr>
            </w:pPr>
            <w:r>
              <w:rPr>
                <w:rFonts w:hint="eastAsia"/>
                <w:szCs w:val="21"/>
              </w:rPr>
              <w:t>13</w:t>
            </w:r>
          </w:p>
        </w:tc>
        <w:tc>
          <w:tcPr>
            <w:tcW w:w="1312" w:type="pct"/>
            <w:vAlign w:val="center"/>
          </w:tcPr>
          <w:p w:rsidR="000F6621" w:rsidRDefault="00864AE8">
            <w:pPr>
              <w:jc w:val="center"/>
              <w:rPr>
                <w:szCs w:val="21"/>
              </w:rPr>
            </w:pPr>
            <w:r>
              <w:rPr>
                <w:szCs w:val="21"/>
              </w:rPr>
              <w:t>砷</w:t>
            </w:r>
          </w:p>
        </w:tc>
        <w:tc>
          <w:tcPr>
            <w:tcW w:w="2838" w:type="pct"/>
            <w:vAlign w:val="center"/>
          </w:tcPr>
          <w:p w:rsidR="000F6621" w:rsidRDefault="00864AE8">
            <w:pPr>
              <w:jc w:val="center"/>
              <w:rPr>
                <w:szCs w:val="21"/>
              </w:rPr>
            </w:pPr>
            <w:r>
              <w:rPr>
                <w:rFonts w:hint="eastAsia"/>
                <w:szCs w:val="21"/>
              </w:rPr>
              <w:t>≤</w:t>
            </w:r>
            <w:r>
              <w:rPr>
                <w:rFonts w:hint="eastAsia"/>
                <w:szCs w:val="21"/>
              </w:rPr>
              <w:t>5</w:t>
            </w:r>
          </w:p>
        </w:tc>
      </w:tr>
      <w:tr w:rsidR="000F6621">
        <w:trPr>
          <w:trHeight w:val="340"/>
          <w:jc w:val="center"/>
        </w:trPr>
        <w:tc>
          <w:tcPr>
            <w:tcW w:w="849" w:type="pct"/>
            <w:vAlign w:val="center"/>
          </w:tcPr>
          <w:p w:rsidR="000F6621" w:rsidRDefault="00864AE8">
            <w:pPr>
              <w:jc w:val="center"/>
              <w:rPr>
                <w:szCs w:val="21"/>
              </w:rPr>
            </w:pPr>
            <w:r>
              <w:rPr>
                <w:rFonts w:hint="eastAsia"/>
                <w:szCs w:val="21"/>
              </w:rPr>
              <w:t>14</w:t>
            </w:r>
          </w:p>
        </w:tc>
        <w:tc>
          <w:tcPr>
            <w:tcW w:w="1312" w:type="pct"/>
            <w:vAlign w:val="center"/>
          </w:tcPr>
          <w:p w:rsidR="000F6621" w:rsidRDefault="00864AE8">
            <w:pPr>
              <w:jc w:val="center"/>
              <w:rPr>
                <w:szCs w:val="21"/>
              </w:rPr>
            </w:pPr>
            <w:r>
              <w:rPr>
                <w:szCs w:val="21"/>
              </w:rPr>
              <w:t>汞</w:t>
            </w:r>
          </w:p>
        </w:tc>
        <w:tc>
          <w:tcPr>
            <w:tcW w:w="2838" w:type="pct"/>
            <w:vAlign w:val="center"/>
          </w:tcPr>
          <w:p w:rsidR="000F6621" w:rsidRDefault="00864AE8">
            <w:pPr>
              <w:jc w:val="center"/>
              <w:rPr>
                <w:szCs w:val="21"/>
              </w:rPr>
            </w:pPr>
            <w:r>
              <w:rPr>
                <w:rFonts w:hint="eastAsia"/>
                <w:szCs w:val="21"/>
              </w:rPr>
              <w:t>≤</w:t>
            </w:r>
            <w:r>
              <w:rPr>
                <w:rFonts w:hint="eastAsia"/>
                <w:szCs w:val="21"/>
              </w:rPr>
              <w:t>0.1</w:t>
            </w:r>
          </w:p>
        </w:tc>
      </w:tr>
      <w:tr w:rsidR="000F6621">
        <w:trPr>
          <w:trHeight w:val="340"/>
          <w:jc w:val="center"/>
        </w:trPr>
        <w:tc>
          <w:tcPr>
            <w:tcW w:w="849" w:type="pct"/>
            <w:vAlign w:val="center"/>
          </w:tcPr>
          <w:p w:rsidR="000F6621" w:rsidRDefault="00864AE8">
            <w:pPr>
              <w:jc w:val="center"/>
              <w:rPr>
                <w:szCs w:val="21"/>
              </w:rPr>
            </w:pPr>
            <w:r>
              <w:rPr>
                <w:rFonts w:hint="eastAsia"/>
                <w:szCs w:val="21"/>
              </w:rPr>
              <w:t>15</w:t>
            </w:r>
          </w:p>
        </w:tc>
        <w:tc>
          <w:tcPr>
            <w:tcW w:w="1312" w:type="pct"/>
            <w:vAlign w:val="center"/>
          </w:tcPr>
          <w:p w:rsidR="000F6621" w:rsidRDefault="00864AE8">
            <w:pPr>
              <w:jc w:val="center"/>
              <w:rPr>
                <w:szCs w:val="21"/>
              </w:rPr>
            </w:pPr>
            <w:r>
              <w:rPr>
                <w:szCs w:val="21"/>
              </w:rPr>
              <w:t>镉</w:t>
            </w:r>
          </w:p>
        </w:tc>
        <w:tc>
          <w:tcPr>
            <w:tcW w:w="2838" w:type="pct"/>
            <w:vAlign w:val="center"/>
          </w:tcPr>
          <w:p w:rsidR="000F6621" w:rsidRDefault="00864AE8">
            <w:pPr>
              <w:jc w:val="center"/>
              <w:rPr>
                <w:szCs w:val="21"/>
              </w:rPr>
            </w:pPr>
            <w:r>
              <w:rPr>
                <w:rFonts w:hint="eastAsia"/>
                <w:szCs w:val="21"/>
              </w:rPr>
              <w:t>≤</w:t>
            </w:r>
            <w:r>
              <w:rPr>
                <w:rFonts w:hint="eastAsia"/>
                <w:szCs w:val="21"/>
              </w:rPr>
              <w:t>1</w:t>
            </w:r>
          </w:p>
        </w:tc>
      </w:tr>
    </w:tbl>
    <w:p w:rsidR="000F6621" w:rsidRDefault="000F6621">
      <w:pPr>
        <w:pStyle w:val="p0"/>
        <w:spacing w:line="480" w:lineRule="exact"/>
        <w:ind w:firstLineChars="200" w:firstLine="560"/>
        <w:rPr>
          <w:rFonts w:ascii="仿宋" w:eastAsia="仿宋" w:hAnsi="仿宋" w:cs="仿宋"/>
          <w:kern w:val="2"/>
          <w:sz w:val="28"/>
          <w:szCs w:val="28"/>
          <w:lang w:bidi="ar-SA"/>
        </w:rPr>
      </w:pPr>
    </w:p>
    <w:p w:rsidR="000F6621" w:rsidRDefault="00864AE8">
      <w:pPr>
        <w:pStyle w:val="p0"/>
        <w:spacing w:line="480" w:lineRule="exact"/>
        <w:ind w:firstLineChars="200" w:firstLine="560"/>
        <w:rPr>
          <w:rFonts w:ascii="仿宋" w:eastAsia="仿宋" w:hAnsi="仿宋" w:cs="仿宋"/>
          <w:kern w:val="2"/>
          <w:sz w:val="28"/>
          <w:szCs w:val="28"/>
          <w:lang w:bidi="ar-SA"/>
        </w:rPr>
      </w:pPr>
      <w:r>
        <w:rPr>
          <w:rFonts w:ascii="仿宋" w:eastAsia="仿宋" w:hAnsi="仿宋" w:cs="仿宋"/>
          <w:kern w:val="2"/>
          <w:sz w:val="28"/>
          <w:szCs w:val="28"/>
          <w:lang w:bidi="ar-SA"/>
        </w:rPr>
        <w:t>检测项目：铝、硅、镁、铁、锶、铜、锰、锌、钛、</w:t>
      </w:r>
      <w:r>
        <w:rPr>
          <w:rFonts w:ascii="仿宋" w:eastAsia="仿宋" w:hAnsi="仿宋" w:cs="仿宋" w:hint="eastAsia"/>
          <w:kern w:val="2"/>
          <w:sz w:val="28"/>
          <w:szCs w:val="28"/>
          <w:lang w:val="en-US" w:bidi="ar-SA"/>
        </w:rPr>
        <w:t>镍、锡、铅、</w:t>
      </w:r>
      <w:r>
        <w:rPr>
          <w:rFonts w:ascii="仿宋" w:eastAsia="仿宋" w:hAnsi="仿宋" w:cs="仿宋"/>
          <w:kern w:val="2"/>
          <w:sz w:val="28"/>
          <w:szCs w:val="28"/>
          <w:lang w:bidi="ar-SA"/>
        </w:rPr>
        <w:t>铬</w:t>
      </w:r>
      <w:r>
        <w:rPr>
          <w:rFonts w:ascii="仿宋" w:eastAsia="仿宋" w:hAnsi="仿宋" w:cs="仿宋" w:hint="eastAsia"/>
          <w:kern w:val="2"/>
          <w:sz w:val="28"/>
          <w:szCs w:val="28"/>
          <w:lang w:bidi="ar-SA"/>
        </w:rPr>
        <w:t>、、</w:t>
      </w:r>
      <w:r>
        <w:rPr>
          <w:rFonts w:ascii="仿宋" w:eastAsia="仿宋" w:hAnsi="仿宋" w:cs="仿宋" w:hint="eastAsia"/>
          <w:kern w:val="2"/>
          <w:sz w:val="28"/>
          <w:szCs w:val="28"/>
          <w:lang w:val="en-US" w:bidi="ar-SA"/>
        </w:rPr>
        <w:t>砷、汞、</w:t>
      </w:r>
      <w:r>
        <w:rPr>
          <w:rFonts w:ascii="仿宋" w:eastAsia="仿宋" w:hAnsi="仿宋" w:cs="仿宋"/>
          <w:kern w:val="2"/>
          <w:sz w:val="28"/>
          <w:szCs w:val="28"/>
          <w:lang w:bidi="ar-SA"/>
        </w:rPr>
        <w:t>镉</w:t>
      </w:r>
      <w:r>
        <w:rPr>
          <w:rFonts w:ascii="仿宋" w:eastAsia="仿宋" w:hAnsi="仿宋" w:cs="仿宋" w:hint="eastAsia"/>
          <w:kern w:val="2"/>
          <w:sz w:val="28"/>
          <w:szCs w:val="28"/>
          <w:lang w:val="en-US" w:bidi="ar-SA"/>
        </w:rPr>
        <w:t>元</w:t>
      </w:r>
      <w:r>
        <w:rPr>
          <w:rFonts w:ascii="仿宋" w:eastAsia="仿宋" w:hAnsi="仿宋" w:cs="仿宋"/>
          <w:kern w:val="2"/>
          <w:sz w:val="28"/>
          <w:szCs w:val="28"/>
          <w:lang w:bidi="ar-SA"/>
        </w:rPr>
        <w:t>素。</w:t>
      </w:r>
    </w:p>
    <w:p w:rsidR="000F6621" w:rsidRDefault="00864AE8">
      <w:pPr>
        <w:pStyle w:val="p0"/>
        <w:spacing w:line="480" w:lineRule="exact"/>
        <w:ind w:firstLineChars="200" w:firstLine="560"/>
        <w:rPr>
          <w:rFonts w:ascii="仿宋" w:eastAsia="仿宋" w:hAnsi="仿宋" w:cs="仿宋"/>
          <w:kern w:val="2"/>
          <w:sz w:val="28"/>
          <w:szCs w:val="28"/>
          <w:lang w:val="en-US" w:bidi="ar-SA"/>
        </w:rPr>
      </w:pPr>
      <w:r>
        <w:rPr>
          <w:rFonts w:ascii="仿宋" w:eastAsia="仿宋" w:hAnsi="仿宋" w:cs="仿宋"/>
          <w:kern w:val="2"/>
          <w:sz w:val="28"/>
          <w:szCs w:val="28"/>
          <w:lang w:bidi="ar-SA"/>
        </w:rPr>
        <w:t>检测频次：产废企业有处置意向时，取样进行检测，检测合格的可签订危废处置协议；产废企业来料进行危废处置时，每批来料均需取样进行检测，检测合格进行处置，不合格的不接收。</w:t>
      </w:r>
    </w:p>
    <w:p w:rsidR="000F6621" w:rsidRDefault="000F6621">
      <w:pPr>
        <w:pStyle w:val="5"/>
        <w:numPr>
          <w:ilvl w:val="0"/>
          <w:numId w:val="0"/>
        </w:numPr>
        <w:rPr>
          <w:rFonts w:ascii="仿宋" w:eastAsia="仿宋" w:hAnsi="仿宋" w:cs="仿宋"/>
          <w:sz w:val="32"/>
          <w:szCs w:val="32"/>
          <w:lang w:val="en-US"/>
        </w:rPr>
      </w:pPr>
    </w:p>
    <w:p w:rsidR="000F6621" w:rsidRDefault="00864AE8">
      <w:pPr>
        <w:pStyle w:val="5"/>
        <w:numPr>
          <w:ilvl w:val="0"/>
          <w:numId w:val="0"/>
        </w:numPr>
        <w:rPr>
          <w:rFonts w:ascii="仿宋" w:eastAsia="仿宋" w:hAnsi="仿宋" w:cs="仿宋"/>
          <w:kern w:val="2"/>
          <w:sz w:val="28"/>
          <w:szCs w:val="28"/>
          <w:lang w:val="en-US" w:bidi="ar-SA"/>
        </w:rPr>
      </w:pPr>
      <w:r>
        <w:rPr>
          <w:rFonts w:ascii="仿宋" w:eastAsia="仿宋" w:hAnsi="仿宋" w:cs="仿宋" w:hint="eastAsia"/>
          <w:sz w:val="28"/>
          <w:szCs w:val="28"/>
          <w:lang w:val="en-US"/>
        </w:rPr>
        <w:t>2</w:t>
      </w:r>
      <w:r>
        <w:rPr>
          <w:rFonts w:ascii="仿宋" w:eastAsia="仿宋" w:hAnsi="仿宋" w:cs="仿宋" w:hint="eastAsia"/>
          <w:sz w:val="28"/>
          <w:szCs w:val="28"/>
          <w:lang w:val="en-US"/>
        </w:rPr>
        <w:t>、</w:t>
      </w:r>
      <w:r>
        <w:rPr>
          <w:rFonts w:ascii="仿宋" w:eastAsia="仿宋" w:hAnsi="仿宋" w:cs="仿宋" w:hint="eastAsia"/>
          <w:sz w:val="28"/>
          <w:szCs w:val="28"/>
        </w:rPr>
        <w:t>废物预处理设施、设备</w:t>
      </w:r>
    </w:p>
    <w:p w:rsidR="000F6621" w:rsidRDefault="00864AE8">
      <w:pPr>
        <w:pStyle w:val="a4"/>
        <w:spacing w:line="360" w:lineRule="auto"/>
        <w:ind w:firstLineChars="200" w:firstLine="560"/>
        <w:rPr>
          <w:rFonts w:ascii="仿宋" w:eastAsia="仿宋" w:hAnsi="仿宋" w:cs="仿宋"/>
          <w:kern w:val="2"/>
          <w:lang w:val="en-US" w:bidi="ar-SA"/>
        </w:rPr>
      </w:pPr>
      <w:r>
        <w:rPr>
          <w:rFonts w:ascii="仿宋" w:eastAsia="仿宋" w:hAnsi="仿宋" w:cs="仿宋" w:hint="eastAsia"/>
          <w:kern w:val="2"/>
          <w:lang w:val="en-US" w:bidi="ar-SA"/>
        </w:rPr>
        <w:t>配备小型熔化炉、</w:t>
      </w:r>
      <w:r>
        <w:rPr>
          <w:rFonts w:ascii="仿宋" w:eastAsia="仿宋" w:hAnsi="仿宋" w:cs="仿宋" w:hint="eastAsia"/>
          <w:kern w:val="2"/>
          <w:lang w:val="en-US" w:bidi="ar-SA"/>
        </w:rPr>
        <w:t>x</w:t>
      </w:r>
      <w:r>
        <w:rPr>
          <w:rFonts w:ascii="仿宋" w:eastAsia="仿宋" w:hAnsi="仿宋" w:cs="仿宋" w:hint="eastAsia"/>
          <w:kern w:val="2"/>
          <w:lang w:val="en-US" w:bidi="ar-SA"/>
        </w:rPr>
        <w:t>荧光光谱仪、仪表车床、加热器、电子秤。</w:t>
      </w:r>
    </w:p>
    <w:p w:rsidR="000F6621" w:rsidRDefault="000F6621">
      <w:pPr>
        <w:pStyle w:val="5"/>
        <w:numPr>
          <w:ilvl w:val="0"/>
          <w:numId w:val="0"/>
        </w:numPr>
        <w:rPr>
          <w:rFonts w:ascii="仿宋" w:eastAsia="仿宋" w:hAnsi="仿宋" w:cs="仿宋"/>
          <w:kern w:val="2"/>
          <w:sz w:val="28"/>
          <w:szCs w:val="28"/>
          <w:lang w:val="en-US" w:bidi="ar-SA"/>
        </w:rPr>
      </w:pPr>
    </w:p>
    <w:p w:rsidR="000F6621" w:rsidRDefault="000F6621">
      <w:pPr>
        <w:pStyle w:val="5"/>
        <w:numPr>
          <w:ilvl w:val="0"/>
          <w:numId w:val="0"/>
        </w:numPr>
        <w:rPr>
          <w:rFonts w:ascii="仿宋" w:eastAsia="仿宋" w:hAnsi="仿宋" w:cs="仿宋"/>
          <w:kern w:val="2"/>
          <w:sz w:val="28"/>
          <w:szCs w:val="28"/>
          <w:lang w:val="en-US" w:bidi="ar-SA"/>
        </w:rPr>
      </w:pPr>
    </w:p>
    <w:p w:rsidR="000F6621" w:rsidRDefault="000F6621">
      <w:pPr>
        <w:rPr>
          <w:rFonts w:ascii="仿宋" w:eastAsia="仿宋" w:hAnsi="仿宋" w:cs="仿宋"/>
          <w:sz w:val="28"/>
          <w:szCs w:val="28"/>
        </w:rPr>
      </w:pPr>
    </w:p>
    <w:p w:rsidR="000F6621" w:rsidRDefault="000F6621">
      <w:pPr>
        <w:rPr>
          <w:rFonts w:ascii="仿宋" w:eastAsia="仿宋" w:hAnsi="仿宋" w:cs="仿宋"/>
          <w:sz w:val="28"/>
          <w:szCs w:val="28"/>
        </w:rPr>
      </w:pPr>
    </w:p>
    <w:p w:rsidR="000F6621" w:rsidRDefault="000F6621">
      <w:pPr>
        <w:rPr>
          <w:rFonts w:ascii="仿宋" w:eastAsia="仿宋" w:hAnsi="仿宋" w:cs="仿宋"/>
          <w:sz w:val="28"/>
          <w:szCs w:val="28"/>
        </w:rPr>
      </w:pPr>
    </w:p>
    <w:p w:rsidR="000F6621" w:rsidRDefault="000F6621">
      <w:pPr>
        <w:rPr>
          <w:rFonts w:ascii="仿宋" w:eastAsia="仿宋" w:hAnsi="仿宋" w:cs="仿宋"/>
          <w:sz w:val="28"/>
          <w:szCs w:val="28"/>
        </w:rPr>
      </w:pPr>
    </w:p>
    <w:p w:rsidR="000F6621" w:rsidRDefault="000F6621">
      <w:pPr>
        <w:rPr>
          <w:rFonts w:ascii="仿宋" w:eastAsia="仿宋" w:hAnsi="仿宋" w:cs="仿宋"/>
          <w:sz w:val="28"/>
          <w:szCs w:val="28"/>
        </w:rPr>
      </w:pPr>
    </w:p>
    <w:p w:rsidR="000F6621" w:rsidRDefault="000F6621">
      <w:pPr>
        <w:rPr>
          <w:rFonts w:ascii="仿宋" w:eastAsia="仿宋" w:hAnsi="仿宋" w:cs="仿宋"/>
          <w:sz w:val="28"/>
          <w:szCs w:val="28"/>
        </w:rPr>
      </w:pPr>
    </w:p>
    <w:p w:rsidR="000F6621" w:rsidRDefault="000F6621">
      <w:pPr>
        <w:rPr>
          <w:rFonts w:ascii="仿宋" w:eastAsia="仿宋" w:hAnsi="仿宋" w:cs="仿宋"/>
          <w:sz w:val="28"/>
          <w:szCs w:val="28"/>
        </w:rPr>
      </w:pPr>
    </w:p>
    <w:p w:rsidR="000F6621" w:rsidRDefault="00864AE8">
      <w:pPr>
        <w:rPr>
          <w:rFonts w:ascii="仿宋" w:eastAsia="仿宋" w:hAnsi="仿宋" w:cs="仿宋"/>
          <w:sz w:val="28"/>
          <w:szCs w:val="28"/>
        </w:rPr>
      </w:pPr>
      <w:r>
        <w:rPr>
          <w:rFonts w:ascii="仿宋" w:eastAsia="仿宋" w:hAnsi="仿宋" w:cs="仿宋" w:hint="eastAsia"/>
          <w:sz w:val="28"/>
          <w:szCs w:val="28"/>
        </w:rPr>
        <w:lastRenderedPageBreak/>
        <w:t>废物处置工艺及设备、设施</w:t>
      </w:r>
    </w:p>
    <w:p w:rsidR="000F6621" w:rsidRDefault="00864AE8">
      <w:pPr>
        <w:rPr>
          <w:rFonts w:ascii="仿宋" w:eastAsia="仿宋" w:hAnsi="仿宋" w:cs="仿宋"/>
          <w:sz w:val="28"/>
          <w:szCs w:val="28"/>
        </w:rPr>
      </w:pPr>
      <w:r>
        <w:rPr>
          <w:rFonts w:ascii="仿宋" w:eastAsia="仿宋" w:hAnsi="仿宋" w:cs="仿宋" w:hint="eastAsia"/>
          <w:sz w:val="28"/>
          <w:szCs w:val="28"/>
          <w:lang w:val="en-US"/>
        </w:rPr>
        <w:t>1</w:t>
      </w:r>
      <w:r>
        <w:rPr>
          <w:rFonts w:ascii="仿宋" w:eastAsia="仿宋" w:hAnsi="仿宋" w:cs="仿宋" w:hint="eastAsia"/>
          <w:sz w:val="28"/>
          <w:szCs w:val="28"/>
          <w:lang w:val="en-US"/>
        </w:rPr>
        <w:t>、</w:t>
      </w:r>
      <w:r>
        <w:rPr>
          <w:rFonts w:ascii="仿宋" w:eastAsia="仿宋" w:hAnsi="仿宋" w:cs="仿宋" w:hint="eastAsia"/>
          <w:sz w:val="28"/>
          <w:szCs w:val="28"/>
        </w:rPr>
        <w:t>废物处置工艺</w:t>
      </w:r>
    </w:p>
    <w:p w:rsidR="000F6621" w:rsidRDefault="00864AE8">
      <w:pPr>
        <w:pStyle w:val="a4"/>
        <w:jc w:val="center"/>
      </w:pPr>
      <w:r>
        <w:rPr>
          <w:noProof/>
          <w:lang w:val="en-US" w:bidi="ar-SA"/>
        </w:rPr>
        <w:drawing>
          <wp:inline distT="0" distB="0" distL="114300" distR="114300">
            <wp:extent cx="4568825" cy="5104765"/>
            <wp:effectExtent l="0" t="0" r="3175" b="635"/>
            <wp:docPr id="5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7"/>
                    <pic:cNvPicPr>
                      <a:picLocks noChangeAspect="1"/>
                    </pic:cNvPicPr>
                  </pic:nvPicPr>
                  <pic:blipFill>
                    <a:blip r:embed="rId7"/>
                    <a:stretch>
                      <a:fillRect/>
                    </a:stretch>
                  </pic:blipFill>
                  <pic:spPr>
                    <a:xfrm>
                      <a:off x="0" y="0"/>
                      <a:ext cx="4568825" cy="5104765"/>
                    </a:xfrm>
                    <a:prstGeom prst="rect">
                      <a:avLst/>
                    </a:prstGeom>
                    <a:noFill/>
                    <a:ln>
                      <a:noFill/>
                    </a:ln>
                  </pic:spPr>
                </pic:pic>
              </a:graphicData>
            </a:graphic>
          </wp:inline>
        </w:drawing>
      </w:r>
    </w:p>
    <w:p w:rsidR="000F6621" w:rsidRDefault="00864AE8">
      <w:pPr>
        <w:pStyle w:val="111"/>
        <w:ind w:firstLine="562"/>
        <w:rPr>
          <w:rFonts w:ascii="仿宋" w:eastAsia="仿宋" w:hAnsi="仿宋" w:cs="仿宋"/>
          <w:b/>
          <w:bCs/>
          <w:spacing w:val="0"/>
          <w:kern w:val="2"/>
          <w:lang w:val="en-US" w:bidi="ar-SA"/>
        </w:rPr>
      </w:pPr>
      <w:r>
        <w:rPr>
          <w:rFonts w:ascii="仿宋" w:eastAsia="仿宋" w:hAnsi="仿宋" w:cs="仿宋" w:hint="eastAsia"/>
          <w:b/>
          <w:bCs/>
          <w:spacing w:val="0"/>
          <w:kern w:val="2"/>
          <w:lang w:val="en-US" w:bidi="ar-SA"/>
        </w:rPr>
        <w:t>工艺流程简述：</w:t>
      </w:r>
    </w:p>
    <w:p w:rsidR="000F6621" w:rsidRDefault="00864AE8">
      <w:pPr>
        <w:pStyle w:val="111"/>
        <w:ind w:firstLine="560"/>
        <w:rPr>
          <w:rFonts w:ascii="仿宋" w:eastAsia="仿宋" w:hAnsi="仿宋" w:cs="仿宋"/>
          <w:spacing w:val="0"/>
          <w:kern w:val="2"/>
          <w:lang w:val="en-US" w:bidi="ar-SA"/>
        </w:rPr>
      </w:pPr>
      <w:r>
        <w:rPr>
          <w:rFonts w:ascii="仿宋" w:eastAsia="仿宋" w:hAnsi="仿宋" w:cs="仿宋" w:hint="eastAsia"/>
          <w:spacing w:val="0"/>
          <w:kern w:val="2"/>
          <w:lang w:val="en-US" w:bidi="ar-SA"/>
        </w:rPr>
        <w:t>上料：原料铝灰渣采用吨袋包装密封贮存在原料仓库内，故贮存过程中不考虑粉尘。上料时采用行车或者叉车将吨袋装的铝灰渣转运至生产线的原料仓内，解开下方的包装绳，使铝灰渣滑入原料仓中。料仓下部安装密闭的给料机进行定量均匀送料。该工序产生上料粉尘。</w:t>
      </w:r>
    </w:p>
    <w:p w:rsidR="000F6621" w:rsidRDefault="00864AE8">
      <w:pPr>
        <w:pStyle w:val="111"/>
        <w:ind w:firstLine="560"/>
        <w:rPr>
          <w:rFonts w:ascii="仿宋" w:eastAsia="仿宋" w:hAnsi="仿宋" w:cs="仿宋"/>
          <w:spacing w:val="0"/>
          <w:kern w:val="2"/>
          <w:lang w:val="en-US" w:bidi="ar-SA"/>
        </w:rPr>
      </w:pPr>
      <w:r>
        <w:rPr>
          <w:rFonts w:ascii="仿宋" w:eastAsia="仿宋" w:hAnsi="仿宋" w:cs="仿宋" w:hint="eastAsia"/>
          <w:spacing w:val="0"/>
          <w:kern w:val="2"/>
          <w:lang w:val="en-US" w:bidi="ar-SA"/>
        </w:rPr>
        <w:t>球磨：料仓内的物料通过密闭管道输送至球磨分离机内进行球磨。将块状铝渣中的金属氧化物等通过摩擦挤压成粒径基本一致的颗粒物，颗粒铝球磨过程中挤压成块，而其他金属氧化物在球磨过程中被压碎，从而实现铝颗粒与铝灰分离。球磨过程会产生粉尘。</w:t>
      </w:r>
    </w:p>
    <w:p w:rsidR="000F6621" w:rsidRDefault="00864AE8">
      <w:pPr>
        <w:pStyle w:val="111"/>
        <w:ind w:firstLine="560"/>
        <w:rPr>
          <w:rFonts w:ascii="仿宋" w:eastAsia="仿宋" w:hAnsi="仿宋" w:cs="仿宋"/>
          <w:spacing w:val="0"/>
          <w:kern w:val="2"/>
          <w:lang w:val="en-US" w:bidi="ar-SA"/>
        </w:rPr>
      </w:pPr>
      <w:r>
        <w:rPr>
          <w:rFonts w:ascii="仿宋" w:eastAsia="仿宋" w:hAnsi="仿宋" w:cs="仿宋" w:hint="eastAsia"/>
          <w:spacing w:val="0"/>
          <w:kern w:val="2"/>
          <w:lang w:val="en-US" w:bidi="ar-SA"/>
        </w:rPr>
        <w:lastRenderedPageBreak/>
        <w:t>筛分：球磨后物料由密闭的提升机提升至筛选机内。筛分机分三层，外层为</w:t>
      </w:r>
      <w:r>
        <w:rPr>
          <w:rFonts w:ascii="仿宋" w:eastAsia="仿宋" w:hAnsi="仿宋" w:cs="仿宋" w:hint="eastAsia"/>
          <w:spacing w:val="0"/>
          <w:kern w:val="2"/>
          <w:lang w:val="en-US" w:bidi="ar-SA"/>
        </w:rPr>
        <w:t>5mm</w:t>
      </w:r>
      <w:r>
        <w:rPr>
          <w:rFonts w:ascii="仿宋" w:eastAsia="仿宋" w:hAnsi="仿宋" w:cs="仿宋" w:hint="eastAsia"/>
          <w:spacing w:val="0"/>
          <w:kern w:val="2"/>
          <w:lang w:val="en-US" w:bidi="ar-SA"/>
        </w:rPr>
        <w:t>钢网，二层采用</w:t>
      </w:r>
      <w:r>
        <w:rPr>
          <w:rFonts w:ascii="仿宋" w:eastAsia="仿宋" w:hAnsi="仿宋" w:cs="仿宋" w:hint="eastAsia"/>
          <w:spacing w:val="0"/>
          <w:kern w:val="2"/>
          <w:lang w:val="en-US" w:bidi="ar-SA"/>
        </w:rPr>
        <w:t>2.5mm</w:t>
      </w:r>
      <w:r>
        <w:rPr>
          <w:rFonts w:ascii="仿宋" w:eastAsia="仿宋" w:hAnsi="仿宋" w:cs="仿宋" w:hint="eastAsia"/>
          <w:spacing w:val="0"/>
          <w:kern w:val="2"/>
          <w:lang w:val="en-US" w:bidi="ar-SA"/>
        </w:rPr>
        <w:t>钢网，内层采用</w:t>
      </w:r>
      <w:r>
        <w:rPr>
          <w:rFonts w:ascii="仿宋" w:eastAsia="仿宋" w:hAnsi="仿宋" w:cs="仿宋" w:hint="eastAsia"/>
          <w:spacing w:val="0"/>
          <w:kern w:val="2"/>
          <w:lang w:val="en-US" w:bidi="ar-SA"/>
        </w:rPr>
        <w:t>120</w:t>
      </w:r>
      <w:r>
        <w:rPr>
          <w:rFonts w:ascii="仿宋" w:eastAsia="仿宋" w:hAnsi="仿宋" w:cs="仿宋" w:hint="eastAsia"/>
          <w:spacing w:val="0"/>
          <w:kern w:val="2"/>
          <w:lang w:val="en-US" w:bidi="ar-SA"/>
        </w:rPr>
        <w:t>目加厚尼龙网。上层</w:t>
      </w:r>
      <w:r>
        <w:rPr>
          <w:rFonts w:ascii="仿宋" w:eastAsia="仿宋" w:hAnsi="仿宋" w:cs="仿宋" w:hint="eastAsia"/>
          <w:spacing w:val="0"/>
          <w:kern w:val="2"/>
          <w:lang w:val="en-US" w:bidi="ar-SA"/>
        </w:rPr>
        <w:t>2.5mm</w:t>
      </w:r>
      <w:r>
        <w:rPr>
          <w:rFonts w:ascii="仿宋" w:eastAsia="仿宋" w:hAnsi="仿宋" w:cs="仿宋" w:hint="eastAsia"/>
          <w:spacing w:val="0"/>
          <w:kern w:val="2"/>
          <w:lang w:val="en-US" w:bidi="ar-SA"/>
        </w:rPr>
        <w:t>以上（含大于</w:t>
      </w:r>
      <w:r>
        <w:rPr>
          <w:rFonts w:ascii="仿宋" w:eastAsia="仿宋" w:hAnsi="仿宋" w:cs="仿宋" w:hint="eastAsia"/>
          <w:spacing w:val="0"/>
          <w:kern w:val="2"/>
          <w:lang w:val="en-US" w:bidi="ar-SA"/>
        </w:rPr>
        <w:t>5mm</w:t>
      </w:r>
      <w:r>
        <w:rPr>
          <w:rFonts w:ascii="仿宋" w:eastAsia="仿宋" w:hAnsi="仿宋" w:cs="仿宋" w:hint="eastAsia"/>
          <w:spacing w:val="0"/>
          <w:kern w:val="2"/>
          <w:lang w:val="en-US" w:bidi="ar-SA"/>
        </w:rPr>
        <w:t>的）的颗粒铝由密闭的输送机输送，装袋收集。底层</w:t>
      </w:r>
      <w:r>
        <w:rPr>
          <w:rFonts w:ascii="仿宋" w:eastAsia="仿宋" w:hAnsi="仿宋" w:cs="仿宋" w:hint="eastAsia"/>
          <w:spacing w:val="0"/>
          <w:kern w:val="2"/>
          <w:lang w:val="en-US" w:bidi="ar-SA"/>
        </w:rPr>
        <w:t>120</w:t>
      </w:r>
      <w:r>
        <w:rPr>
          <w:rFonts w:ascii="仿宋" w:eastAsia="仿宋" w:hAnsi="仿宋" w:cs="仿宋" w:hint="eastAsia"/>
          <w:spacing w:val="0"/>
          <w:kern w:val="2"/>
          <w:lang w:val="en-US" w:bidi="ar-SA"/>
        </w:rPr>
        <w:t>目以下的废灰（微小颗粒）由密闭式输送机输送至废灰料仓内。输送过程中采</w:t>
      </w:r>
      <w:r>
        <w:rPr>
          <w:rFonts w:ascii="仿宋" w:eastAsia="仿宋" w:hAnsi="仿宋" w:cs="仿宋" w:hint="eastAsia"/>
          <w:spacing w:val="0"/>
          <w:kern w:val="2"/>
          <w:lang w:val="en-US" w:bidi="ar-SA"/>
        </w:rPr>
        <w:t>用吸铁输送机输送避免混入螺丝、铁皮等杂质。</w:t>
      </w:r>
    </w:p>
    <w:p w:rsidR="000F6621" w:rsidRDefault="00864AE8">
      <w:pPr>
        <w:pStyle w:val="111"/>
        <w:ind w:firstLine="560"/>
        <w:rPr>
          <w:rFonts w:ascii="仿宋" w:eastAsia="仿宋" w:hAnsi="仿宋" w:cs="仿宋"/>
          <w:spacing w:val="0"/>
          <w:kern w:val="2"/>
          <w:lang w:val="en-US" w:bidi="ar-SA"/>
        </w:rPr>
      </w:pPr>
      <w:r>
        <w:rPr>
          <w:rFonts w:ascii="仿宋" w:eastAsia="仿宋" w:hAnsi="仿宋" w:cs="仿宋" w:hint="eastAsia"/>
          <w:spacing w:val="0"/>
          <w:kern w:val="2"/>
          <w:lang w:val="en-US" w:bidi="ar-SA"/>
        </w:rPr>
        <w:t>该工序分离出大于</w:t>
      </w:r>
      <w:r>
        <w:rPr>
          <w:rFonts w:ascii="仿宋" w:eastAsia="仿宋" w:hAnsi="仿宋" w:cs="仿宋" w:hint="eastAsia"/>
          <w:spacing w:val="0"/>
          <w:kern w:val="2"/>
          <w:lang w:val="en-US" w:bidi="ar-SA"/>
        </w:rPr>
        <w:t>2.5mm</w:t>
      </w:r>
      <w:r>
        <w:rPr>
          <w:rFonts w:ascii="仿宋" w:eastAsia="仿宋" w:hAnsi="仿宋" w:cs="仿宋" w:hint="eastAsia"/>
          <w:spacing w:val="0"/>
          <w:kern w:val="2"/>
          <w:lang w:val="en-US" w:bidi="ar-SA"/>
        </w:rPr>
        <w:t>和大于</w:t>
      </w:r>
      <w:r>
        <w:rPr>
          <w:rFonts w:ascii="仿宋" w:eastAsia="仿宋" w:hAnsi="仿宋" w:cs="仿宋" w:hint="eastAsia"/>
          <w:spacing w:val="0"/>
          <w:kern w:val="2"/>
          <w:lang w:val="en-US" w:bidi="ar-SA"/>
        </w:rPr>
        <w:t>120</w:t>
      </w:r>
      <w:r>
        <w:rPr>
          <w:rFonts w:ascii="仿宋" w:eastAsia="仿宋" w:hAnsi="仿宋" w:cs="仿宋" w:hint="eastAsia"/>
          <w:spacing w:val="0"/>
          <w:kern w:val="2"/>
          <w:lang w:val="en-US" w:bidi="ar-SA"/>
        </w:rPr>
        <w:t>目的铝颗粒作为产品，</w:t>
      </w:r>
      <w:r>
        <w:rPr>
          <w:rFonts w:ascii="仿宋" w:eastAsia="仿宋" w:hAnsi="仿宋" w:cs="仿宋" w:hint="eastAsia"/>
          <w:spacing w:val="0"/>
          <w:kern w:val="2"/>
          <w:lang w:val="en-US" w:bidi="ar-SA"/>
        </w:rPr>
        <w:t>120</w:t>
      </w:r>
      <w:r>
        <w:rPr>
          <w:rFonts w:ascii="仿宋" w:eastAsia="仿宋" w:hAnsi="仿宋" w:cs="仿宋" w:hint="eastAsia"/>
          <w:spacing w:val="0"/>
          <w:kern w:val="2"/>
          <w:lang w:val="en-US" w:bidi="ar-SA"/>
        </w:rPr>
        <w:t>目以下的废灰入废料仓进行煅烧。</w:t>
      </w:r>
    </w:p>
    <w:p w:rsidR="000F6621" w:rsidRDefault="00864AE8">
      <w:pPr>
        <w:pStyle w:val="111"/>
        <w:ind w:firstLine="560"/>
        <w:rPr>
          <w:rFonts w:ascii="仿宋" w:eastAsia="仿宋" w:hAnsi="仿宋" w:cs="仿宋"/>
          <w:spacing w:val="0"/>
          <w:kern w:val="2"/>
          <w:lang w:val="en-US" w:bidi="ar-SA"/>
        </w:rPr>
      </w:pPr>
      <w:r>
        <w:rPr>
          <w:rFonts w:ascii="仿宋" w:eastAsia="仿宋" w:hAnsi="仿宋" w:cs="仿宋" w:hint="eastAsia"/>
          <w:spacing w:val="0"/>
          <w:kern w:val="2"/>
          <w:lang w:val="en-US" w:bidi="ar-SA"/>
        </w:rPr>
        <w:t>该过程中产生粉尘以及铁杂件。</w:t>
      </w:r>
    </w:p>
    <w:p w:rsidR="000F6621" w:rsidRDefault="00864AE8">
      <w:pPr>
        <w:pStyle w:val="111"/>
        <w:ind w:firstLine="560"/>
        <w:rPr>
          <w:rFonts w:ascii="仿宋" w:eastAsia="仿宋" w:hAnsi="仿宋" w:cs="仿宋"/>
          <w:spacing w:val="0"/>
          <w:kern w:val="2"/>
          <w:lang w:val="en-US" w:bidi="ar-SA"/>
        </w:rPr>
      </w:pPr>
      <w:r>
        <w:rPr>
          <w:rFonts w:ascii="仿宋" w:eastAsia="仿宋" w:hAnsi="仿宋" w:cs="仿宋" w:hint="eastAsia"/>
          <w:spacing w:val="0"/>
          <w:kern w:val="2"/>
          <w:lang w:val="en-US" w:bidi="ar-SA"/>
        </w:rPr>
        <w:t>铝颗粒小于</w:t>
      </w:r>
      <w:r>
        <w:rPr>
          <w:rFonts w:ascii="仿宋" w:eastAsia="仿宋" w:hAnsi="仿宋" w:cs="仿宋" w:hint="eastAsia"/>
          <w:spacing w:val="0"/>
          <w:kern w:val="2"/>
          <w:lang w:val="en-US" w:bidi="ar-SA"/>
        </w:rPr>
        <w:t>2.5mm</w:t>
      </w:r>
      <w:r>
        <w:rPr>
          <w:rFonts w:ascii="仿宋" w:eastAsia="仿宋" w:hAnsi="仿宋" w:cs="仿宋" w:hint="eastAsia"/>
          <w:spacing w:val="0"/>
          <w:kern w:val="2"/>
          <w:lang w:val="en-US" w:bidi="ar-SA"/>
        </w:rPr>
        <w:t>大于</w:t>
      </w:r>
      <w:r>
        <w:rPr>
          <w:rFonts w:ascii="仿宋" w:eastAsia="仿宋" w:hAnsi="仿宋" w:cs="仿宋" w:hint="eastAsia"/>
          <w:spacing w:val="0"/>
          <w:kern w:val="2"/>
          <w:lang w:val="en-US" w:bidi="ar-SA"/>
        </w:rPr>
        <w:t>120</w:t>
      </w:r>
      <w:r>
        <w:rPr>
          <w:rFonts w:ascii="仿宋" w:eastAsia="仿宋" w:hAnsi="仿宋" w:cs="仿宋" w:hint="eastAsia"/>
          <w:spacing w:val="0"/>
          <w:kern w:val="2"/>
          <w:lang w:val="en-US" w:bidi="ar-SA"/>
        </w:rPr>
        <w:t>目，则采用密闭方式输送至吨袋内进行包装，大于</w:t>
      </w:r>
      <w:r>
        <w:rPr>
          <w:rFonts w:ascii="仿宋" w:eastAsia="仿宋" w:hAnsi="仿宋" w:cs="仿宋" w:hint="eastAsia"/>
          <w:spacing w:val="0"/>
          <w:kern w:val="2"/>
          <w:lang w:val="en-US" w:bidi="ar-SA"/>
        </w:rPr>
        <w:t>2.5mm</w:t>
      </w:r>
      <w:r>
        <w:rPr>
          <w:rFonts w:ascii="仿宋" w:eastAsia="仿宋" w:hAnsi="仿宋" w:cs="仿宋" w:hint="eastAsia"/>
          <w:spacing w:val="0"/>
          <w:kern w:val="2"/>
          <w:lang w:val="en-US" w:bidi="ar-SA"/>
        </w:rPr>
        <w:t>的则由输送机输送至吨袋内进行包装。由于铝颗粒较大，包装过程不考虑粉尘。</w:t>
      </w:r>
    </w:p>
    <w:p w:rsidR="000F6621" w:rsidRDefault="00864AE8">
      <w:pPr>
        <w:pStyle w:val="111"/>
        <w:ind w:firstLine="560"/>
        <w:rPr>
          <w:rFonts w:ascii="仿宋" w:eastAsia="仿宋" w:hAnsi="仿宋" w:cs="仿宋"/>
          <w:spacing w:val="0"/>
          <w:kern w:val="2"/>
          <w:lang w:val="en-US" w:bidi="ar-SA"/>
        </w:rPr>
      </w:pPr>
      <w:r>
        <w:rPr>
          <w:rFonts w:ascii="仿宋" w:eastAsia="仿宋" w:hAnsi="仿宋" w:cs="仿宋" w:hint="eastAsia"/>
          <w:spacing w:val="0"/>
          <w:kern w:val="2"/>
          <w:lang w:val="en-US" w:bidi="ar-SA"/>
        </w:rPr>
        <w:t>该工序产生粉尘以及铁杂件。</w:t>
      </w:r>
    </w:p>
    <w:p w:rsidR="000F6621" w:rsidRDefault="00864AE8">
      <w:pPr>
        <w:pStyle w:val="111"/>
        <w:ind w:firstLine="560"/>
        <w:rPr>
          <w:rFonts w:ascii="仿宋" w:eastAsia="仿宋" w:hAnsi="仿宋" w:cs="仿宋"/>
          <w:spacing w:val="0"/>
          <w:kern w:val="2"/>
          <w:lang w:val="en-US" w:bidi="ar-SA"/>
        </w:rPr>
      </w:pPr>
      <w:r>
        <w:rPr>
          <w:rFonts w:ascii="仿宋" w:eastAsia="仿宋" w:hAnsi="仿宋" w:cs="仿宋" w:hint="eastAsia"/>
          <w:spacing w:val="0"/>
          <w:kern w:val="2"/>
          <w:lang w:val="en-US" w:bidi="ar-SA"/>
        </w:rPr>
        <w:t>废灰入废料仓：生产过程中产生的废灰，通过密闭式输送机输送至废灰料仓内，再通过气流输送系统由废灰料仓输送至煅烧炉进料仓中。废灰料仓仓内物料在重力作用下落入旋转供</w:t>
      </w:r>
      <w:r>
        <w:rPr>
          <w:rFonts w:ascii="仿宋" w:eastAsia="仿宋" w:hAnsi="仿宋" w:cs="仿宋" w:hint="eastAsia"/>
          <w:spacing w:val="0"/>
          <w:kern w:val="2"/>
          <w:lang w:val="en-US" w:bidi="ar-SA"/>
        </w:rPr>
        <w:t>料器转子内，经由旋转供料器匀速卸至输送管道中，利用罗茨风机鼓出的正压空气将物料吹送到末端仓内，煅烧炉进料仓均设置仓顶除尘器。</w:t>
      </w:r>
    </w:p>
    <w:p w:rsidR="000F6621" w:rsidRDefault="00864AE8">
      <w:pPr>
        <w:pStyle w:val="111"/>
        <w:ind w:firstLine="560"/>
        <w:rPr>
          <w:rFonts w:ascii="仿宋" w:eastAsia="仿宋" w:hAnsi="仿宋" w:cs="仿宋"/>
          <w:spacing w:val="0"/>
          <w:kern w:val="2"/>
          <w:lang w:val="en-US" w:bidi="ar-SA"/>
        </w:rPr>
      </w:pPr>
      <w:r>
        <w:rPr>
          <w:rFonts w:ascii="仿宋" w:eastAsia="仿宋" w:hAnsi="仿宋" w:cs="仿宋" w:hint="eastAsia"/>
          <w:spacing w:val="0"/>
          <w:kern w:val="2"/>
          <w:lang w:val="en-US" w:bidi="ar-SA"/>
        </w:rPr>
        <w:t>该过程产生少量入仓粉尘。</w:t>
      </w:r>
    </w:p>
    <w:p w:rsidR="000F6621" w:rsidRDefault="00864AE8">
      <w:pPr>
        <w:pStyle w:val="111"/>
        <w:ind w:firstLine="560"/>
        <w:rPr>
          <w:rFonts w:ascii="仿宋" w:eastAsia="仿宋" w:hAnsi="仿宋" w:cs="仿宋"/>
          <w:spacing w:val="0"/>
          <w:kern w:val="2"/>
          <w:lang w:val="en-US" w:bidi="ar-SA"/>
        </w:rPr>
      </w:pPr>
      <w:r>
        <w:rPr>
          <w:rFonts w:ascii="仿宋" w:eastAsia="仿宋" w:hAnsi="仿宋" w:cs="仿宋" w:hint="eastAsia"/>
          <w:spacing w:val="0"/>
          <w:kern w:val="2"/>
          <w:lang w:val="en-US" w:bidi="ar-SA"/>
        </w:rPr>
        <w:t>煅烧：首先关闭烧炉仓门，废灰通过</w:t>
      </w:r>
      <w:r>
        <w:rPr>
          <w:rFonts w:ascii="仿宋" w:eastAsia="仿宋" w:hAnsi="仿宋" w:cs="仿宋" w:hint="eastAsia"/>
          <w:spacing w:val="0"/>
          <w:kern w:val="2"/>
          <w:lang w:val="en-US" w:bidi="ar-SA"/>
        </w:rPr>
        <w:t>U</w:t>
      </w:r>
      <w:r>
        <w:rPr>
          <w:rFonts w:ascii="仿宋" w:eastAsia="仿宋" w:hAnsi="仿宋" w:cs="仿宋" w:hint="eastAsia"/>
          <w:spacing w:val="0"/>
          <w:kern w:val="2"/>
          <w:lang w:val="en-US" w:bidi="ar-SA"/>
        </w:rPr>
        <w:t>型密闭螺旋输送机送到自动给料系统，给料管穿过给料窗口伸入煅烧炉内，将废灰投至煅烧炉内，每炉约</w:t>
      </w:r>
      <w:r>
        <w:rPr>
          <w:rFonts w:ascii="仿宋" w:eastAsia="仿宋" w:hAnsi="仿宋" w:cs="仿宋" w:hint="eastAsia"/>
          <w:spacing w:val="0"/>
          <w:kern w:val="2"/>
          <w:lang w:val="en-US" w:bidi="ar-SA"/>
        </w:rPr>
        <w:t>5~10</w:t>
      </w:r>
      <w:r>
        <w:rPr>
          <w:rFonts w:ascii="仿宋" w:eastAsia="仿宋" w:hAnsi="仿宋" w:cs="仿宋" w:hint="eastAsia"/>
          <w:spacing w:val="0"/>
          <w:kern w:val="2"/>
          <w:lang w:val="en-US" w:bidi="ar-SA"/>
        </w:rPr>
        <w:t>吨（本项目以</w:t>
      </w:r>
      <w:r>
        <w:rPr>
          <w:rFonts w:ascii="仿宋" w:eastAsia="仿宋" w:hAnsi="仿宋" w:cs="仿宋" w:hint="eastAsia"/>
          <w:spacing w:val="0"/>
          <w:kern w:val="2"/>
          <w:lang w:val="en-US" w:bidi="ar-SA"/>
        </w:rPr>
        <w:t>6</w:t>
      </w:r>
      <w:r>
        <w:rPr>
          <w:rFonts w:ascii="仿宋" w:eastAsia="仿宋" w:hAnsi="仿宋" w:cs="仿宋" w:hint="eastAsia"/>
          <w:spacing w:val="0"/>
          <w:kern w:val="2"/>
          <w:lang w:val="en-US" w:bidi="ar-SA"/>
        </w:rPr>
        <w:t>吨计），按约</w:t>
      </w:r>
      <w:r>
        <w:rPr>
          <w:rFonts w:ascii="仿宋" w:eastAsia="仿宋" w:hAnsi="仿宋" w:cs="仿宋" w:hint="eastAsia"/>
          <w:spacing w:val="0"/>
          <w:kern w:val="2"/>
          <w:lang w:val="en-US" w:bidi="ar-SA"/>
        </w:rPr>
        <w:t>3%</w:t>
      </w:r>
      <w:r>
        <w:rPr>
          <w:rFonts w:ascii="仿宋" w:eastAsia="仿宋" w:hAnsi="仿宋" w:cs="仿宋" w:hint="eastAsia"/>
          <w:spacing w:val="0"/>
          <w:kern w:val="2"/>
          <w:lang w:val="en-US" w:bidi="ar-SA"/>
        </w:rPr>
        <w:t>的比例添加生石灰，采用人工定量投加生石灰至炉内，炉体旋转搅拌。采用天然气燃烧使炉内升温到</w:t>
      </w:r>
      <w:r>
        <w:rPr>
          <w:rFonts w:ascii="仿宋" w:eastAsia="仿宋" w:hAnsi="仿宋" w:cs="仿宋" w:hint="eastAsia"/>
          <w:spacing w:val="0"/>
          <w:kern w:val="2"/>
          <w:lang w:val="en-US" w:bidi="ar-SA"/>
        </w:rPr>
        <w:t>850</w:t>
      </w:r>
      <w:r>
        <w:rPr>
          <w:rFonts w:ascii="仿宋" w:eastAsia="仿宋" w:hAnsi="仿宋" w:cs="仿宋" w:hint="eastAsia"/>
          <w:spacing w:val="0"/>
          <w:kern w:val="2"/>
          <w:lang w:val="en-US" w:bidi="ar-SA"/>
        </w:rPr>
        <w:t>°</w:t>
      </w:r>
      <w:r>
        <w:rPr>
          <w:rFonts w:ascii="仿宋" w:eastAsia="仿宋" w:hAnsi="仿宋" w:cs="仿宋" w:hint="eastAsia"/>
          <w:spacing w:val="0"/>
          <w:kern w:val="2"/>
          <w:lang w:val="en-US" w:bidi="ar-SA"/>
        </w:rPr>
        <w:t>C</w:t>
      </w:r>
      <w:r>
        <w:rPr>
          <w:rFonts w:ascii="仿宋" w:eastAsia="仿宋" w:hAnsi="仿宋" w:cs="仿宋" w:hint="eastAsia"/>
          <w:spacing w:val="0"/>
          <w:kern w:val="2"/>
          <w:lang w:val="en-US" w:bidi="ar-SA"/>
        </w:rPr>
        <w:t>左右后，升温约需</w:t>
      </w:r>
      <w:r>
        <w:rPr>
          <w:rFonts w:ascii="仿宋" w:eastAsia="仿宋" w:hAnsi="仿宋" w:cs="仿宋" w:hint="eastAsia"/>
          <w:spacing w:val="0"/>
          <w:kern w:val="2"/>
          <w:lang w:val="en-US" w:bidi="ar-SA"/>
        </w:rPr>
        <w:t>45</w:t>
      </w:r>
      <w:r>
        <w:rPr>
          <w:rFonts w:ascii="仿宋" w:eastAsia="仿宋" w:hAnsi="仿宋" w:cs="仿宋" w:hint="eastAsia"/>
          <w:spacing w:val="0"/>
          <w:kern w:val="2"/>
          <w:lang w:val="en-US" w:bidi="ar-SA"/>
        </w:rPr>
        <w:t>分钟左右，天然气燃烧升温约</w:t>
      </w:r>
      <w:r>
        <w:rPr>
          <w:rFonts w:ascii="仿宋" w:eastAsia="仿宋" w:hAnsi="仿宋" w:cs="仿宋" w:hint="eastAsia"/>
          <w:spacing w:val="0"/>
          <w:kern w:val="2"/>
          <w:lang w:val="en-US" w:bidi="ar-SA"/>
        </w:rPr>
        <w:t>45</w:t>
      </w:r>
      <w:r>
        <w:rPr>
          <w:rFonts w:ascii="仿宋" w:eastAsia="仿宋" w:hAnsi="仿宋" w:cs="仿宋" w:hint="eastAsia"/>
          <w:spacing w:val="0"/>
          <w:kern w:val="2"/>
          <w:lang w:val="en-US" w:bidi="ar-SA"/>
        </w:rPr>
        <w:t>分钟左右关闭后，打开纯氧阀门采用纯氧助燃，利用废</w:t>
      </w:r>
      <w:r>
        <w:rPr>
          <w:rFonts w:ascii="仿宋" w:eastAsia="仿宋" w:hAnsi="仿宋" w:cs="仿宋" w:hint="eastAsia"/>
          <w:spacing w:val="0"/>
          <w:kern w:val="2"/>
          <w:lang w:val="en-US" w:bidi="ar-SA"/>
        </w:rPr>
        <w:t>灰中的元素成分自燃，使煅烧炉内升温至</w:t>
      </w:r>
      <w:r>
        <w:rPr>
          <w:rFonts w:ascii="仿宋" w:eastAsia="仿宋" w:hAnsi="仿宋" w:cs="仿宋" w:hint="eastAsia"/>
          <w:spacing w:val="0"/>
          <w:kern w:val="2"/>
          <w:lang w:val="en-US" w:bidi="ar-SA"/>
        </w:rPr>
        <w:t>1100</w:t>
      </w:r>
      <w:r>
        <w:rPr>
          <w:rFonts w:ascii="仿宋" w:eastAsia="仿宋" w:hAnsi="仿宋" w:cs="仿宋" w:hint="eastAsia"/>
          <w:spacing w:val="0"/>
          <w:kern w:val="2"/>
          <w:lang w:val="en-US" w:bidi="ar-SA"/>
        </w:rPr>
        <w:t>°</w:t>
      </w:r>
      <w:r>
        <w:rPr>
          <w:rFonts w:ascii="仿宋" w:eastAsia="仿宋" w:hAnsi="仿宋" w:cs="仿宋" w:hint="eastAsia"/>
          <w:spacing w:val="0"/>
          <w:kern w:val="2"/>
          <w:lang w:val="en-US" w:bidi="ar-SA"/>
        </w:rPr>
        <w:t>C</w:t>
      </w:r>
      <w:r>
        <w:rPr>
          <w:rFonts w:ascii="仿宋" w:eastAsia="仿宋" w:hAnsi="仿宋" w:cs="仿宋" w:hint="eastAsia"/>
          <w:spacing w:val="0"/>
          <w:kern w:val="2"/>
          <w:lang w:val="en-US" w:bidi="ar-SA"/>
        </w:rPr>
        <w:t>左右，煅烧</w:t>
      </w:r>
      <w:r>
        <w:rPr>
          <w:rFonts w:ascii="仿宋" w:eastAsia="仿宋" w:hAnsi="仿宋" w:cs="仿宋" w:hint="eastAsia"/>
          <w:spacing w:val="0"/>
          <w:kern w:val="2"/>
          <w:lang w:val="en-US" w:bidi="ar-SA"/>
        </w:rPr>
        <w:t>4~5</w:t>
      </w:r>
      <w:r>
        <w:rPr>
          <w:rFonts w:ascii="仿宋" w:eastAsia="仿宋" w:hAnsi="仿宋" w:cs="仿宋" w:hint="eastAsia"/>
          <w:spacing w:val="0"/>
          <w:kern w:val="2"/>
          <w:lang w:val="en-US" w:bidi="ar-SA"/>
        </w:rPr>
        <w:t>小时煅烧后打开仓门，将煅烧后的成品倾倒至转运槽后进行转运。</w:t>
      </w:r>
    </w:p>
    <w:p w:rsidR="000F6621" w:rsidRDefault="00864AE8">
      <w:pPr>
        <w:pStyle w:val="111"/>
        <w:ind w:firstLine="560"/>
        <w:rPr>
          <w:rFonts w:ascii="仿宋" w:eastAsia="仿宋" w:hAnsi="仿宋" w:cs="仿宋"/>
          <w:spacing w:val="0"/>
          <w:kern w:val="2"/>
          <w:lang w:val="en-US" w:bidi="ar-SA"/>
        </w:rPr>
      </w:pPr>
      <w:r>
        <w:rPr>
          <w:rFonts w:ascii="仿宋" w:eastAsia="仿宋" w:hAnsi="仿宋" w:cs="仿宋" w:hint="eastAsia"/>
          <w:spacing w:val="0"/>
          <w:kern w:val="2"/>
          <w:lang w:val="en-US" w:bidi="ar-SA"/>
        </w:rPr>
        <w:lastRenderedPageBreak/>
        <w:t>该过程中产生煅烧废气（含颗粒物、氮氧化物、二氧化硫、氟化物、氯化氢、汞及其化合物、铅及其化合物、镉及其化合物、镍及其化合物、锡及其化合物、砷及其化合物、铬及其化合物等）。</w:t>
      </w:r>
    </w:p>
    <w:p w:rsidR="000F6621" w:rsidRDefault="00864AE8">
      <w:pPr>
        <w:pStyle w:val="111"/>
        <w:ind w:firstLine="560"/>
        <w:rPr>
          <w:rFonts w:ascii="仿宋" w:eastAsia="仿宋" w:hAnsi="仿宋" w:cs="仿宋"/>
          <w:spacing w:val="0"/>
          <w:kern w:val="2"/>
          <w:lang w:val="en-US" w:bidi="ar-SA"/>
        </w:rPr>
      </w:pPr>
      <w:r>
        <w:rPr>
          <w:rFonts w:ascii="仿宋" w:eastAsia="仿宋" w:hAnsi="仿宋" w:cs="仿宋" w:hint="eastAsia"/>
          <w:spacing w:val="0"/>
          <w:kern w:val="2"/>
          <w:lang w:val="en-US" w:bidi="ar-SA"/>
        </w:rPr>
        <w:t>冷却：转运槽采用钢板加耐火材料制作并设计有叉车槽，通过叉车将盛有成品热渣的转运槽送入冷灰机进行冷却。通过循环冷却水泵至桶体上方喷淋桶体，煅烧后的成品灰热渣进入冷却筒后通过与筒体换热冷却。冷却后即为成品高铝矾土熟料。冷</w:t>
      </w:r>
      <w:r>
        <w:rPr>
          <w:rFonts w:ascii="仿宋" w:eastAsia="仿宋" w:hAnsi="仿宋" w:cs="仿宋" w:hint="eastAsia"/>
          <w:spacing w:val="0"/>
          <w:kern w:val="2"/>
          <w:lang w:val="en-US" w:bidi="ar-SA"/>
        </w:rPr>
        <w:t>灰机长</w:t>
      </w:r>
      <w:r>
        <w:rPr>
          <w:rFonts w:ascii="仿宋" w:eastAsia="仿宋" w:hAnsi="仿宋" w:cs="仿宋" w:hint="eastAsia"/>
          <w:spacing w:val="0"/>
          <w:kern w:val="2"/>
          <w:lang w:val="en-US" w:bidi="ar-SA"/>
        </w:rPr>
        <w:t>11.5</w:t>
      </w:r>
      <w:r>
        <w:rPr>
          <w:rFonts w:ascii="仿宋" w:eastAsia="仿宋" w:hAnsi="仿宋" w:cs="仿宋" w:hint="eastAsia"/>
          <w:spacing w:val="0"/>
          <w:kern w:val="2"/>
          <w:lang w:val="en-US" w:bidi="ar-SA"/>
        </w:rPr>
        <w:t>米，宽</w:t>
      </w:r>
      <w:r>
        <w:rPr>
          <w:rFonts w:ascii="仿宋" w:eastAsia="仿宋" w:hAnsi="仿宋" w:cs="仿宋" w:hint="eastAsia"/>
          <w:spacing w:val="0"/>
          <w:kern w:val="2"/>
          <w:lang w:val="en-US" w:bidi="ar-SA"/>
        </w:rPr>
        <w:t>2.4</w:t>
      </w:r>
      <w:r>
        <w:rPr>
          <w:rFonts w:ascii="仿宋" w:eastAsia="仿宋" w:hAnsi="仿宋" w:cs="仿宋" w:hint="eastAsia"/>
          <w:spacing w:val="0"/>
          <w:kern w:val="2"/>
          <w:lang w:val="en-US" w:bidi="ar-SA"/>
        </w:rPr>
        <w:t>米。冷灰机旋转速率约</w:t>
      </w:r>
      <w:r>
        <w:rPr>
          <w:rFonts w:ascii="仿宋" w:eastAsia="仿宋" w:hAnsi="仿宋" w:cs="仿宋" w:hint="eastAsia"/>
          <w:spacing w:val="0"/>
          <w:kern w:val="2"/>
          <w:lang w:val="en-US" w:bidi="ar-SA"/>
        </w:rPr>
        <w:t>3</w:t>
      </w:r>
      <w:r>
        <w:rPr>
          <w:rFonts w:ascii="仿宋" w:eastAsia="仿宋" w:hAnsi="仿宋" w:cs="仿宋" w:hint="eastAsia"/>
          <w:spacing w:val="0"/>
          <w:kern w:val="2"/>
          <w:lang w:val="en-US" w:bidi="ar-SA"/>
        </w:rPr>
        <w:t>转</w:t>
      </w:r>
      <w:r>
        <w:rPr>
          <w:rFonts w:ascii="仿宋" w:eastAsia="仿宋" w:hAnsi="仿宋" w:cs="仿宋" w:hint="eastAsia"/>
          <w:spacing w:val="0"/>
          <w:kern w:val="2"/>
          <w:lang w:val="en-US" w:bidi="ar-SA"/>
        </w:rPr>
        <w:t>/</w:t>
      </w:r>
      <w:r>
        <w:rPr>
          <w:rFonts w:ascii="仿宋" w:eastAsia="仿宋" w:hAnsi="仿宋" w:cs="仿宋" w:hint="eastAsia"/>
          <w:spacing w:val="0"/>
          <w:kern w:val="2"/>
          <w:lang w:val="en-US" w:bidi="ar-SA"/>
        </w:rPr>
        <w:t>分，进口温度约</w:t>
      </w:r>
      <w:r>
        <w:rPr>
          <w:rFonts w:ascii="仿宋" w:eastAsia="仿宋" w:hAnsi="仿宋" w:cs="仿宋" w:hint="eastAsia"/>
          <w:spacing w:val="0"/>
          <w:kern w:val="2"/>
          <w:lang w:val="en-US" w:bidi="ar-SA"/>
        </w:rPr>
        <w:t>700~800</w:t>
      </w:r>
      <w:r>
        <w:rPr>
          <w:rFonts w:ascii="仿宋" w:eastAsia="仿宋" w:hAnsi="仿宋" w:cs="仿宋" w:hint="eastAsia"/>
          <w:spacing w:val="0"/>
          <w:kern w:val="2"/>
          <w:lang w:val="en-US" w:bidi="ar-SA"/>
        </w:rPr>
        <w:t>℃，出口料温度约</w:t>
      </w:r>
      <w:r>
        <w:rPr>
          <w:rFonts w:ascii="仿宋" w:eastAsia="仿宋" w:hAnsi="仿宋" w:cs="仿宋" w:hint="eastAsia"/>
          <w:spacing w:val="0"/>
          <w:kern w:val="2"/>
          <w:lang w:val="en-US" w:bidi="ar-SA"/>
        </w:rPr>
        <w:t>90</w:t>
      </w:r>
      <w:r>
        <w:rPr>
          <w:rFonts w:ascii="仿宋" w:eastAsia="仿宋" w:hAnsi="仿宋" w:cs="仿宋" w:hint="eastAsia"/>
          <w:spacing w:val="0"/>
          <w:kern w:val="2"/>
          <w:lang w:val="en-US" w:bidi="ar-SA"/>
        </w:rPr>
        <w:t>℃左右。</w:t>
      </w:r>
    </w:p>
    <w:p w:rsidR="000F6621" w:rsidRDefault="00864AE8">
      <w:pPr>
        <w:pStyle w:val="111"/>
        <w:ind w:firstLine="560"/>
        <w:rPr>
          <w:rFonts w:ascii="仿宋" w:eastAsia="仿宋" w:hAnsi="仿宋" w:cs="仿宋"/>
          <w:spacing w:val="0"/>
          <w:kern w:val="2"/>
          <w:lang w:val="en-US" w:bidi="ar-SA"/>
        </w:rPr>
      </w:pPr>
      <w:r>
        <w:rPr>
          <w:rFonts w:ascii="仿宋" w:eastAsia="仿宋" w:hAnsi="仿宋" w:cs="仿宋" w:hint="eastAsia"/>
          <w:spacing w:val="0"/>
          <w:kern w:val="2"/>
          <w:lang w:val="en-US" w:bidi="ar-SA"/>
        </w:rPr>
        <w:t>该工序产生卸料粉尘。</w:t>
      </w:r>
    </w:p>
    <w:p w:rsidR="000F6621" w:rsidRDefault="00864AE8">
      <w:pPr>
        <w:pStyle w:val="111"/>
        <w:ind w:firstLine="560"/>
        <w:rPr>
          <w:rFonts w:ascii="仿宋" w:eastAsia="仿宋" w:hAnsi="仿宋" w:cs="仿宋"/>
          <w:spacing w:val="0"/>
          <w:kern w:val="2"/>
          <w:lang w:val="en-US" w:bidi="ar-SA"/>
        </w:rPr>
      </w:pPr>
      <w:r>
        <w:rPr>
          <w:rFonts w:ascii="仿宋" w:eastAsia="仿宋" w:hAnsi="仿宋" w:cs="仿宋" w:hint="eastAsia"/>
          <w:spacing w:val="0"/>
          <w:kern w:val="2"/>
          <w:lang w:val="en-US" w:bidi="ar-SA"/>
        </w:rPr>
        <w:t>磨粉：部分熟料会有结块，经</w:t>
      </w:r>
      <w:r>
        <w:rPr>
          <w:rFonts w:ascii="仿宋" w:eastAsia="仿宋" w:hAnsi="仿宋" w:cs="仿宋" w:hint="eastAsia"/>
          <w:spacing w:val="0"/>
          <w:kern w:val="2"/>
          <w:lang w:val="en-US" w:bidi="ar-SA"/>
        </w:rPr>
        <w:t>U</w:t>
      </w:r>
      <w:r>
        <w:rPr>
          <w:rFonts w:ascii="仿宋" w:eastAsia="仿宋" w:hAnsi="仿宋" w:cs="仿宋" w:hint="eastAsia"/>
          <w:spacing w:val="0"/>
          <w:kern w:val="2"/>
          <w:lang w:val="en-US" w:bidi="ar-SA"/>
        </w:rPr>
        <w:t>型密闭螺旋输送机后接密闭式提升机，将冷却后的熟料投至磨粉机进料仓内。采用磨粉机进行球磨过筛，过筛后进行包装入库。</w:t>
      </w:r>
    </w:p>
    <w:p w:rsidR="000F6621" w:rsidRDefault="00864AE8">
      <w:pPr>
        <w:pStyle w:val="111"/>
        <w:ind w:firstLine="560"/>
        <w:rPr>
          <w:rFonts w:ascii="仿宋" w:eastAsia="仿宋" w:hAnsi="仿宋" w:cs="仿宋"/>
          <w:spacing w:val="0"/>
          <w:kern w:val="2"/>
          <w:lang w:val="en-US" w:bidi="ar-SA"/>
        </w:rPr>
      </w:pPr>
      <w:r>
        <w:rPr>
          <w:rFonts w:ascii="仿宋" w:eastAsia="仿宋" w:hAnsi="仿宋" w:cs="仿宋" w:hint="eastAsia"/>
          <w:spacing w:val="0"/>
          <w:kern w:val="2"/>
          <w:lang w:val="en-US" w:bidi="ar-SA"/>
        </w:rPr>
        <w:t>该过程中产生少量粉尘。</w:t>
      </w:r>
    </w:p>
    <w:p w:rsidR="000F6621" w:rsidRDefault="00864AE8">
      <w:pPr>
        <w:pStyle w:val="111"/>
        <w:ind w:firstLine="560"/>
        <w:rPr>
          <w:rFonts w:ascii="仿宋" w:eastAsia="仿宋" w:hAnsi="仿宋" w:cs="仿宋"/>
          <w:spacing w:val="0"/>
          <w:kern w:val="2"/>
          <w:lang w:val="en-US" w:bidi="ar-SA"/>
        </w:rPr>
      </w:pPr>
      <w:r>
        <w:rPr>
          <w:rFonts w:ascii="仿宋" w:eastAsia="仿宋" w:hAnsi="仿宋" w:cs="仿宋" w:hint="eastAsia"/>
          <w:spacing w:val="0"/>
          <w:kern w:val="2"/>
          <w:lang w:val="en-US" w:bidi="ar-SA"/>
        </w:rPr>
        <w:t>包装：冷却后的成品高铝矾土熟料经密闭螺旋输送机以及密闭提升机储存至成品仓后，采用吨袋包装后外售。</w:t>
      </w:r>
    </w:p>
    <w:p w:rsidR="000F6621" w:rsidRDefault="00864AE8">
      <w:pPr>
        <w:pStyle w:val="5"/>
        <w:numPr>
          <w:ilvl w:val="0"/>
          <w:numId w:val="0"/>
        </w:numPr>
        <w:rPr>
          <w:rFonts w:ascii="仿宋" w:eastAsia="仿宋" w:hAnsi="仿宋" w:cs="仿宋"/>
          <w:sz w:val="28"/>
          <w:szCs w:val="28"/>
        </w:rPr>
      </w:pPr>
      <w:r>
        <w:rPr>
          <w:rFonts w:ascii="仿宋" w:eastAsia="仿宋" w:hAnsi="仿宋" w:cs="仿宋" w:hint="eastAsia"/>
          <w:kern w:val="2"/>
          <w:sz w:val="28"/>
          <w:szCs w:val="28"/>
          <w:lang w:val="en-US" w:bidi="ar-SA"/>
        </w:rPr>
        <w:t>该过程中产生少量粉尘。</w:t>
      </w:r>
    </w:p>
    <w:p w:rsidR="000F6621" w:rsidRDefault="000F6621">
      <w:pPr>
        <w:pStyle w:val="5"/>
        <w:numPr>
          <w:ilvl w:val="0"/>
          <w:numId w:val="0"/>
        </w:numPr>
        <w:rPr>
          <w:rFonts w:ascii="仿宋" w:eastAsia="仿宋" w:hAnsi="仿宋" w:cs="仿宋"/>
          <w:sz w:val="28"/>
          <w:szCs w:val="28"/>
        </w:rPr>
      </w:pPr>
    </w:p>
    <w:p w:rsidR="000F6621" w:rsidRDefault="000F6621">
      <w:pPr>
        <w:pStyle w:val="5"/>
        <w:numPr>
          <w:ilvl w:val="0"/>
          <w:numId w:val="0"/>
        </w:numPr>
        <w:rPr>
          <w:rFonts w:ascii="仿宋" w:eastAsia="仿宋" w:hAnsi="仿宋" w:cs="仿宋"/>
          <w:sz w:val="28"/>
          <w:szCs w:val="28"/>
        </w:rPr>
      </w:pPr>
    </w:p>
    <w:p w:rsidR="000F6621" w:rsidRDefault="000F6621">
      <w:pPr>
        <w:pStyle w:val="5"/>
        <w:numPr>
          <w:ilvl w:val="0"/>
          <w:numId w:val="0"/>
        </w:numPr>
        <w:rPr>
          <w:rFonts w:ascii="仿宋" w:eastAsia="仿宋" w:hAnsi="仿宋" w:cs="仿宋"/>
          <w:sz w:val="28"/>
          <w:szCs w:val="28"/>
        </w:rPr>
      </w:pPr>
    </w:p>
    <w:p w:rsidR="000F6621" w:rsidRDefault="000F6621">
      <w:pPr>
        <w:pStyle w:val="5"/>
        <w:numPr>
          <w:ilvl w:val="0"/>
          <w:numId w:val="0"/>
        </w:numPr>
        <w:rPr>
          <w:rFonts w:ascii="仿宋" w:eastAsia="仿宋" w:hAnsi="仿宋" w:cs="仿宋"/>
          <w:sz w:val="28"/>
          <w:szCs w:val="28"/>
        </w:rPr>
      </w:pPr>
    </w:p>
    <w:p w:rsidR="000F6621" w:rsidRDefault="000F6621">
      <w:pPr>
        <w:pStyle w:val="5"/>
        <w:numPr>
          <w:ilvl w:val="0"/>
          <w:numId w:val="0"/>
        </w:numPr>
        <w:rPr>
          <w:rFonts w:ascii="仿宋" w:eastAsia="仿宋" w:hAnsi="仿宋" w:cs="仿宋"/>
          <w:sz w:val="28"/>
          <w:szCs w:val="28"/>
        </w:rPr>
      </w:pPr>
    </w:p>
    <w:p w:rsidR="000F6621" w:rsidRDefault="000F6621">
      <w:pPr>
        <w:pStyle w:val="5"/>
        <w:numPr>
          <w:ilvl w:val="0"/>
          <w:numId w:val="0"/>
        </w:numPr>
        <w:rPr>
          <w:rFonts w:ascii="仿宋" w:eastAsia="仿宋" w:hAnsi="仿宋" w:cs="仿宋"/>
          <w:sz w:val="28"/>
          <w:szCs w:val="28"/>
        </w:rPr>
      </w:pPr>
    </w:p>
    <w:p w:rsidR="000F6621" w:rsidRDefault="000F6621">
      <w:pPr>
        <w:pStyle w:val="5"/>
        <w:numPr>
          <w:ilvl w:val="0"/>
          <w:numId w:val="0"/>
        </w:numPr>
        <w:rPr>
          <w:rFonts w:ascii="仿宋" w:eastAsia="仿宋" w:hAnsi="仿宋" w:cs="仿宋"/>
          <w:sz w:val="28"/>
          <w:szCs w:val="28"/>
        </w:rPr>
      </w:pPr>
    </w:p>
    <w:p w:rsidR="000F6621" w:rsidRDefault="000F6621">
      <w:pPr>
        <w:pStyle w:val="5"/>
        <w:numPr>
          <w:ilvl w:val="0"/>
          <w:numId w:val="0"/>
        </w:numPr>
        <w:rPr>
          <w:rFonts w:ascii="仿宋" w:eastAsia="仿宋" w:hAnsi="仿宋" w:cs="仿宋"/>
          <w:sz w:val="28"/>
          <w:szCs w:val="28"/>
        </w:rPr>
      </w:pPr>
    </w:p>
    <w:p w:rsidR="000F6621" w:rsidRDefault="00864AE8">
      <w:pPr>
        <w:rPr>
          <w:rFonts w:ascii="仿宋" w:eastAsia="仿宋" w:hAnsi="仿宋" w:cs="仿宋"/>
          <w:sz w:val="28"/>
          <w:szCs w:val="28"/>
        </w:rPr>
      </w:pPr>
      <w:r>
        <w:rPr>
          <w:rFonts w:ascii="仿宋" w:eastAsia="仿宋" w:hAnsi="仿宋" w:cs="仿宋" w:hint="eastAsia"/>
          <w:sz w:val="28"/>
          <w:szCs w:val="28"/>
        </w:rPr>
        <w:lastRenderedPageBreak/>
        <w:t>2</w:t>
      </w:r>
      <w:r>
        <w:rPr>
          <w:rFonts w:ascii="仿宋" w:eastAsia="仿宋" w:hAnsi="仿宋" w:cs="仿宋" w:hint="eastAsia"/>
          <w:sz w:val="28"/>
          <w:szCs w:val="28"/>
        </w:rPr>
        <w:t>、废物处置设备、设施</w:t>
      </w:r>
    </w:p>
    <w:tbl>
      <w:tblPr>
        <w:tblStyle w:val="a5"/>
        <w:tblW w:w="8100" w:type="dxa"/>
        <w:tblInd w:w="188" w:type="dxa"/>
        <w:tblLook w:val="04A0" w:firstRow="1" w:lastRow="0" w:firstColumn="1" w:lastColumn="0" w:noHBand="0" w:noVBand="1"/>
      </w:tblPr>
      <w:tblGrid>
        <w:gridCol w:w="573"/>
        <w:gridCol w:w="523"/>
        <w:gridCol w:w="1772"/>
        <w:gridCol w:w="3019"/>
        <w:gridCol w:w="1125"/>
        <w:gridCol w:w="1088"/>
      </w:tblGrid>
      <w:tr w:rsidR="000F6621">
        <w:tc>
          <w:tcPr>
            <w:tcW w:w="573" w:type="dxa"/>
            <w:vAlign w:val="center"/>
          </w:tcPr>
          <w:p w:rsidR="000F6621" w:rsidRDefault="00864AE8">
            <w:pPr>
              <w:pStyle w:val="5"/>
              <w:numPr>
                <w:ilvl w:val="0"/>
                <w:numId w:val="0"/>
              </w:numPr>
              <w:jc w:val="center"/>
              <w:rPr>
                <w:rFonts w:ascii="仿宋_GB2312" w:eastAsia="仿宋_GB2312"/>
                <w:sz w:val="28"/>
              </w:rPr>
            </w:pPr>
            <w:r>
              <w:rPr>
                <w:rFonts w:ascii="仿宋_GB2312" w:eastAsia="仿宋_GB2312" w:hint="eastAsia"/>
                <w:sz w:val="28"/>
              </w:rPr>
              <w:t>序号</w:t>
            </w:r>
          </w:p>
        </w:tc>
        <w:tc>
          <w:tcPr>
            <w:tcW w:w="2295" w:type="dxa"/>
            <w:gridSpan w:val="2"/>
            <w:vAlign w:val="center"/>
          </w:tcPr>
          <w:p w:rsidR="000F6621" w:rsidRDefault="00864AE8">
            <w:pPr>
              <w:pStyle w:val="5"/>
              <w:numPr>
                <w:ilvl w:val="0"/>
                <w:numId w:val="0"/>
              </w:numPr>
              <w:jc w:val="center"/>
              <w:rPr>
                <w:rFonts w:ascii="仿宋_GB2312" w:eastAsia="仿宋_GB2312"/>
                <w:sz w:val="28"/>
              </w:rPr>
            </w:pPr>
            <w:r>
              <w:rPr>
                <w:rFonts w:ascii="仿宋_GB2312" w:eastAsia="仿宋_GB2312" w:hint="eastAsia"/>
                <w:sz w:val="28"/>
              </w:rPr>
              <w:t>名称</w:t>
            </w:r>
          </w:p>
        </w:tc>
        <w:tc>
          <w:tcPr>
            <w:tcW w:w="3019" w:type="dxa"/>
            <w:vAlign w:val="center"/>
          </w:tcPr>
          <w:p w:rsidR="000F6621" w:rsidRDefault="00864AE8">
            <w:pPr>
              <w:pStyle w:val="5"/>
              <w:numPr>
                <w:ilvl w:val="0"/>
                <w:numId w:val="0"/>
              </w:numPr>
              <w:jc w:val="center"/>
              <w:rPr>
                <w:rFonts w:ascii="仿宋_GB2312" w:eastAsia="仿宋_GB2312"/>
                <w:sz w:val="28"/>
              </w:rPr>
            </w:pPr>
            <w:r>
              <w:rPr>
                <w:rFonts w:ascii="仿宋_GB2312" w:eastAsia="仿宋_GB2312" w:hint="eastAsia"/>
                <w:sz w:val="28"/>
              </w:rPr>
              <w:t>型号</w:t>
            </w:r>
            <w:r>
              <w:rPr>
                <w:rFonts w:ascii="仿宋_GB2312" w:eastAsia="仿宋_GB2312" w:hint="eastAsia"/>
                <w:sz w:val="28"/>
                <w:lang w:val="en-US"/>
              </w:rPr>
              <w:t>/</w:t>
            </w:r>
            <w:r>
              <w:rPr>
                <w:rFonts w:ascii="仿宋_GB2312" w:eastAsia="仿宋_GB2312" w:hint="eastAsia"/>
                <w:sz w:val="28"/>
              </w:rPr>
              <w:t>规格</w:t>
            </w:r>
          </w:p>
        </w:tc>
        <w:tc>
          <w:tcPr>
            <w:tcW w:w="1125" w:type="dxa"/>
            <w:vAlign w:val="center"/>
          </w:tcPr>
          <w:p w:rsidR="000F6621" w:rsidRDefault="00864AE8">
            <w:pPr>
              <w:pStyle w:val="5"/>
              <w:numPr>
                <w:ilvl w:val="0"/>
                <w:numId w:val="0"/>
              </w:numPr>
              <w:jc w:val="center"/>
              <w:rPr>
                <w:rFonts w:ascii="仿宋_GB2312" w:eastAsia="仿宋_GB2312"/>
                <w:sz w:val="28"/>
              </w:rPr>
            </w:pPr>
            <w:r>
              <w:rPr>
                <w:rFonts w:ascii="仿宋_GB2312" w:eastAsia="仿宋_GB2312" w:hint="eastAsia"/>
                <w:sz w:val="28"/>
              </w:rPr>
              <w:t>数量</w:t>
            </w:r>
          </w:p>
        </w:tc>
        <w:tc>
          <w:tcPr>
            <w:tcW w:w="1088" w:type="dxa"/>
            <w:vAlign w:val="center"/>
          </w:tcPr>
          <w:p w:rsidR="000F6621" w:rsidRDefault="00864AE8">
            <w:pPr>
              <w:pStyle w:val="5"/>
              <w:numPr>
                <w:ilvl w:val="0"/>
                <w:numId w:val="0"/>
              </w:numPr>
              <w:jc w:val="center"/>
              <w:rPr>
                <w:rFonts w:ascii="仿宋_GB2312" w:eastAsia="仿宋_GB2312"/>
                <w:sz w:val="28"/>
              </w:rPr>
            </w:pPr>
            <w:r>
              <w:rPr>
                <w:rFonts w:ascii="仿宋_GB2312" w:eastAsia="仿宋_GB2312" w:hint="eastAsia"/>
                <w:sz w:val="28"/>
              </w:rPr>
              <w:t>产地</w:t>
            </w:r>
          </w:p>
        </w:tc>
      </w:tr>
      <w:tr w:rsidR="000F6621">
        <w:tc>
          <w:tcPr>
            <w:tcW w:w="573" w:type="dxa"/>
            <w:vAlign w:val="center"/>
          </w:tcPr>
          <w:p w:rsidR="000F6621" w:rsidRDefault="00864AE8">
            <w:pPr>
              <w:pStyle w:val="5"/>
              <w:numPr>
                <w:ilvl w:val="0"/>
                <w:numId w:val="0"/>
              </w:numPr>
              <w:jc w:val="center"/>
              <w:rPr>
                <w:rFonts w:ascii="仿宋_GB2312" w:eastAsia="仿宋_GB2312"/>
                <w:sz w:val="28"/>
                <w:lang w:val="en-US"/>
              </w:rPr>
            </w:pPr>
            <w:r>
              <w:rPr>
                <w:rFonts w:ascii="仿宋_GB2312" w:eastAsia="仿宋_GB2312" w:hint="eastAsia"/>
                <w:sz w:val="28"/>
                <w:lang w:val="en-US"/>
              </w:rPr>
              <w:t>1</w:t>
            </w:r>
          </w:p>
        </w:tc>
        <w:tc>
          <w:tcPr>
            <w:tcW w:w="2295" w:type="dxa"/>
            <w:gridSpan w:val="2"/>
            <w:vAlign w:val="center"/>
          </w:tcPr>
          <w:p w:rsidR="000F6621" w:rsidRDefault="00864AE8">
            <w:pPr>
              <w:widowControl/>
              <w:jc w:val="center"/>
              <w:textAlignment w:val="center"/>
              <w:rPr>
                <w:rFonts w:ascii="仿宋_GB2312" w:eastAsia="仿宋_GB2312"/>
                <w:sz w:val="28"/>
              </w:rPr>
            </w:pPr>
            <w:r>
              <w:rPr>
                <w:szCs w:val="21"/>
              </w:rPr>
              <w:t>球磨筛分生产线</w:t>
            </w:r>
          </w:p>
        </w:tc>
        <w:tc>
          <w:tcPr>
            <w:tcW w:w="3019" w:type="dxa"/>
            <w:vAlign w:val="center"/>
          </w:tcPr>
          <w:p w:rsidR="000F6621" w:rsidRDefault="00864AE8">
            <w:pPr>
              <w:widowControl/>
              <w:jc w:val="center"/>
              <w:textAlignment w:val="center"/>
              <w:rPr>
                <w:rFonts w:ascii="仿宋_GB2312" w:eastAsia="仿宋_GB2312"/>
                <w:sz w:val="28"/>
                <w:lang w:val="en-US" w:eastAsia="zh-Hans"/>
              </w:rPr>
            </w:pPr>
            <w:r>
              <w:rPr>
                <w:szCs w:val="21"/>
                <w:lang w:bidi="ar"/>
              </w:rPr>
              <w:t>/</w:t>
            </w:r>
          </w:p>
        </w:tc>
        <w:tc>
          <w:tcPr>
            <w:tcW w:w="1125"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2</w:t>
            </w:r>
            <w:r>
              <w:rPr>
                <w:rFonts w:ascii="仿宋" w:eastAsia="仿宋" w:hAnsi="仿宋" w:cs="仿宋" w:hint="eastAsia"/>
                <w:sz w:val="24"/>
                <w:lang w:val="en-US"/>
              </w:rPr>
              <w:t>条</w:t>
            </w:r>
          </w:p>
        </w:tc>
        <w:tc>
          <w:tcPr>
            <w:tcW w:w="1088" w:type="dxa"/>
            <w:vAlign w:val="center"/>
          </w:tcPr>
          <w:p w:rsidR="000F6621" w:rsidRDefault="00864AE8">
            <w:pPr>
              <w:jc w:val="center"/>
              <w:rPr>
                <w:rFonts w:ascii="仿宋_GB2312" w:eastAsia="仿宋_GB2312"/>
                <w:sz w:val="28"/>
                <w:lang w:val="en-US" w:eastAsia="zh-Hans"/>
              </w:rPr>
            </w:pPr>
            <w:r>
              <w:rPr>
                <w:rFonts w:ascii="仿宋" w:eastAsia="仿宋" w:hAnsi="仿宋" w:cs="仿宋" w:hint="eastAsia"/>
                <w:sz w:val="24"/>
              </w:rPr>
              <w:t>外购</w:t>
            </w:r>
          </w:p>
        </w:tc>
      </w:tr>
      <w:tr w:rsidR="000F6621">
        <w:tc>
          <w:tcPr>
            <w:tcW w:w="573" w:type="dxa"/>
            <w:vAlign w:val="center"/>
          </w:tcPr>
          <w:p w:rsidR="000F6621" w:rsidRDefault="00864AE8">
            <w:pPr>
              <w:pStyle w:val="5"/>
              <w:numPr>
                <w:ilvl w:val="0"/>
                <w:numId w:val="0"/>
              </w:numPr>
              <w:jc w:val="center"/>
              <w:rPr>
                <w:rFonts w:ascii="仿宋_GB2312" w:eastAsia="仿宋_GB2312"/>
                <w:sz w:val="28"/>
                <w:lang w:val="en-US"/>
              </w:rPr>
            </w:pPr>
            <w:r>
              <w:rPr>
                <w:rFonts w:ascii="仿宋_GB2312" w:eastAsia="仿宋_GB2312" w:hint="eastAsia"/>
                <w:sz w:val="28"/>
                <w:lang w:val="en-US"/>
              </w:rPr>
              <w:t>2</w:t>
            </w:r>
          </w:p>
        </w:tc>
        <w:tc>
          <w:tcPr>
            <w:tcW w:w="523" w:type="dxa"/>
            <w:vMerge w:val="restart"/>
            <w:vAlign w:val="center"/>
          </w:tcPr>
          <w:p w:rsidR="000F6621" w:rsidRDefault="00864AE8">
            <w:pPr>
              <w:jc w:val="center"/>
              <w:rPr>
                <w:szCs w:val="21"/>
              </w:rPr>
            </w:pPr>
            <w:r>
              <w:rPr>
                <w:szCs w:val="21"/>
              </w:rPr>
              <w:t>一</w:t>
            </w:r>
          </w:p>
          <w:p w:rsidR="000F6621" w:rsidRDefault="00864AE8">
            <w:pPr>
              <w:jc w:val="center"/>
              <w:rPr>
                <w:szCs w:val="21"/>
              </w:rPr>
            </w:pPr>
            <w:r>
              <w:rPr>
                <w:szCs w:val="21"/>
              </w:rPr>
              <w:t>条</w:t>
            </w:r>
          </w:p>
          <w:p w:rsidR="000F6621" w:rsidRDefault="00864AE8">
            <w:pPr>
              <w:jc w:val="center"/>
              <w:rPr>
                <w:szCs w:val="21"/>
              </w:rPr>
            </w:pPr>
            <w:r>
              <w:rPr>
                <w:szCs w:val="21"/>
              </w:rPr>
              <w:t>生</w:t>
            </w:r>
          </w:p>
          <w:p w:rsidR="000F6621" w:rsidRDefault="00864AE8">
            <w:pPr>
              <w:jc w:val="center"/>
              <w:rPr>
                <w:szCs w:val="21"/>
              </w:rPr>
            </w:pPr>
            <w:r>
              <w:rPr>
                <w:szCs w:val="21"/>
              </w:rPr>
              <w:t>产</w:t>
            </w:r>
          </w:p>
          <w:p w:rsidR="000F6621" w:rsidRDefault="00864AE8">
            <w:pPr>
              <w:jc w:val="center"/>
              <w:rPr>
                <w:szCs w:val="21"/>
              </w:rPr>
            </w:pPr>
            <w:r>
              <w:rPr>
                <w:szCs w:val="21"/>
              </w:rPr>
              <w:t>线</w:t>
            </w:r>
          </w:p>
          <w:p w:rsidR="000F6621" w:rsidRDefault="00864AE8">
            <w:pPr>
              <w:jc w:val="center"/>
              <w:rPr>
                <w:szCs w:val="21"/>
              </w:rPr>
            </w:pPr>
            <w:r>
              <w:rPr>
                <w:szCs w:val="21"/>
              </w:rPr>
              <w:t>包</w:t>
            </w:r>
          </w:p>
          <w:p w:rsidR="000F6621" w:rsidRDefault="00864AE8">
            <w:pPr>
              <w:jc w:val="center"/>
              <w:rPr>
                <w:rFonts w:ascii="仿宋_GB2312" w:eastAsia="仿宋_GB2312"/>
                <w:sz w:val="28"/>
              </w:rPr>
            </w:pPr>
            <w:r>
              <w:rPr>
                <w:szCs w:val="21"/>
              </w:rPr>
              <w:t>括</w:t>
            </w:r>
          </w:p>
        </w:tc>
        <w:tc>
          <w:tcPr>
            <w:tcW w:w="1772" w:type="dxa"/>
            <w:vAlign w:val="center"/>
          </w:tcPr>
          <w:p w:rsidR="000F6621" w:rsidRDefault="00864AE8">
            <w:pPr>
              <w:jc w:val="center"/>
            </w:pPr>
            <w:r>
              <w:rPr>
                <w:rFonts w:ascii="仿宋" w:eastAsia="仿宋" w:hAnsi="仿宋" w:cs="仿宋" w:hint="eastAsia"/>
                <w:sz w:val="24"/>
                <w:lang w:val="en-US"/>
              </w:rPr>
              <w:t>原料仓</w:t>
            </w:r>
          </w:p>
        </w:tc>
        <w:tc>
          <w:tcPr>
            <w:tcW w:w="3019"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eastAsia="zh-Hans"/>
              </w:rPr>
              <w:t>2000x2000</w:t>
            </w:r>
          </w:p>
        </w:tc>
        <w:tc>
          <w:tcPr>
            <w:tcW w:w="1125"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1</w:t>
            </w:r>
            <w:r>
              <w:rPr>
                <w:rFonts w:ascii="仿宋" w:eastAsia="仿宋" w:hAnsi="仿宋" w:cs="仿宋" w:hint="eastAsia"/>
                <w:sz w:val="24"/>
                <w:lang w:val="en-US"/>
              </w:rPr>
              <w:t>个</w:t>
            </w:r>
          </w:p>
        </w:tc>
        <w:tc>
          <w:tcPr>
            <w:tcW w:w="1088" w:type="dxa"/>
            <w:vAlign w:val="center"/>
          </w:tcPr>
          <w:p w:rsidR="000F6621" w:rsidRDefault="00864AE8">
            <w:pPr>
              <w:jc w:val="center"/>
              <w:rPr>
                <w:rFonts w:ascii="仿宋_GB2312" w:eastAsia="仿宋_GB2312"/>
                <w:sz w:val="28"/>
              </w:rPr>
            </w:pPr>
            <w:r>
              <w:rPr>
                <w:rFonts w:ascii="仿宋" w:eastAsia="仿宋" w:hAnsi="仿宋" w:cs="仿宋" w:hint="eastAsia"/>
                <w:sz w:val="24"/>
              </w:rPr>
              <w:t>外购</w:t>
            </w:r>
          </w:p>
        </w:tc>
      </w:tr>
      <w:tr w:rsidR="000F6621">
        <w:tc>
          <w:tcPr>
            <w:tcW w:w="573" w:type="dxa"/>
            <w:vAlign w:val="center"/>
          </w:tcPr>
          <w:p w:rsidR="000F6621" w:rsidRDefault="00864AE8">
            <w:pPr>
              <w:pStyle w:val="5"/>
              <w:numPr>
                <w:ilvl w:val="0"/>
                <w:numId w:val="0"/>
              </w:numPr>
              <w:jc w:val="center"/>
              <w:rPr>
                <w:rFonts w:ascii="仿宋_GB2312" w:eastAsia="仿宋_GB2312"/>
                <w:sz w:val="28"/>
                <w:lang w:val="en-US"/>
              </w:rPr>
            </w:pPr>
            <w:r>
              <w:rPr>
                <w:rFonts w:ascii="仿宋_GB2312" w:eastAsia="仿宋_GB2312" w:hint="eastAsia"/>
                <w:sz w:val="28"/>
                <w:lang w:val="en-US"/>
              </w:rPr>
              <w:t>3</w:t>
            </w:r>
          </w:p>
        </w:tc>
        <w:tc>
          <w:tcPr>
            <w:tcW w:w="523" w:type="dxa"/>
            <w:vMerge/>
            <w:vAlign w:val="center"/>
          </w:tcPr>
          <w:p w:rsidR="000F6621" w:rsidRDefault="000F6621">
            <w:pPr>
              <w:jc w:val="center"/>
              <w:rPr>
                <w:rFonts w:ascii="仿宋_GB2312" w:eastAsia="仿宋_GB2312"/>
                <w:sz w:val="28"/>
              </w:rPr>
            </w:pPr>
          </w:p>
        </w:tc>
        <w:tc>
          <w:tcPr>
            <w:tcW w:w="1772" w:type="dxa"/>
            <w:vAlign w:val="center"/>
          </w:tcPr>
          <w:p w:rsidR="000F6621" w:rsidRDefault="00864AE8">
            <w:pPr>
              <w:jc w:val="center"/>
            </w:pPr>
            <w:r>
              <w:rPr>
                <w:rFonts w:ascii="仿宋" w:eastAsia="仿宋" w:hAnsi="仿宋" w:cs="仿宋" w:hint="eastAsia"/>
                <w:sz w:val="24"/>
                <w:lang w:val="en-US"/>
              </w:rPr>
              <w:t>自动给料机</w:t>
            </w:r>
          </w:p>
        </w:tc>
        <w:tc>
          <w:tcPr>
            <w:tcW w:w="3019"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GZ-2</w:t>
            </w:r>
          </w:p>
        </w:tc>
        <w:tc>
          <w:tcPr>
            <w:tcW w:w="1125"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088" w:type="dxa"/>
            <w:vAlign w:val="center"/>
          </w:tcPr>
          <w:p w:rsidR="000F6621" w:rsidRDefault="00864AE8">
            <w:pPr>
              <w:jc w:val="center"/>
              <w:rPr>
                <w:rFonts w:ascii="仿宋_GB2312" w:eastAsia="仿宋_GB2312"/>
                <w:sz w:val="28"/>
              </w:rPr>
            </w:pPr>
            <w:r>
              <w:rPr>
                <w:rFonts w:ascii="仿宋" w:eastAsia="仿宋" w:hAnsi="仿宋" w:cs="仿宋" w:hint="eastAsia"/>
                <w:sz w:val="24"/>
              </w:rPr>
              <w:t>外购</w:t>
            </w:r>
          </w:p>
        </w:tc>
      </w:tr>
      <w:tr w:rsidR="000F6621">
        <w:tc>
          <w:tcPr>
            <w:tcW w:w="573" w:type="dxa"/>
            <w:vAlign w:val="center"/>
          </w:tcPr>
          <w:p w:rsidR="000F6621" w:rsidRDefault="00864AE8">
            <w:pPr>
              <w:pStyle w:val="5"/>
              <w:numPr>
                <w:ilvl w:val="0"/>
                <w:numId w:val="0"/>
              </w:numPr>
              <w:jc w:val="center"/>
              <w:rPr>
                <w:rFonts w:ascii="仿宋_GB2312" w:eastAsia="仿宋_GB2312"/>
                <w:sz w:val="28"/>
                <w:lang w:val="en-US"/>
              </w:rPr>
            </w:pPr>
            <w:r>
              <w:rPr>
                <w:rFonts w:ascii="仿宋_GB2312" w:eastAsia="仿宋_GB2312" w:hint="eastAsia"/>
                <w:sz w:val="28"/>
                <w:lang w:val="en-US"/>
              </w:rPr>
              <w:t>4</w:t>
            </w:r>
          </w:p>
        </w:tc>
        <w:tc>
          <w:tcPr>
            <w:tcW w:w="523" w:type="dxa"/>
            <w:vMerge/>
            <w:vAlign w:val="center"/>
          </w:tcPr>
          <w:p w:rsidR="000F6621" w:rsidRDefault="000F6621">
            <w:pPr>
              <w:jc w:val="center"/>
              <w:rPr>
                <w:rFonts w:ascii="仿宋_GB2312" w:eastAsia="仿宋_GB2312"/>
                <w:sz w:val="28"/>
              </w:rPr>
            </w:pPr>
          </w:p>
        </w:tc>
        <w:tc>
          <w:tcPr>
            <w:tcW w:w="1772" w:type="dxa"/>
            <w:vAlign w:val="center"/>
          </w:tcPr>
          <w:p w:rsidR="000F6621" w:rsidRDefault="00864AE8">
            <w:pPr>
              <w:jc w:val="center"/>
            </w:pPr>
            <w:r>
              <w:rPr>
                <w:rFonts w:ascii="仿宋" w:eastAsia="仿宋" w:hAnsi="仿宋" w:cs="仿宋"/>
                <w:sz w:val="24"/>
              </w:rPr>
              <w:t>铝灰渣</w:t>
            </w:r>
            <w:r>
              <w:rPr>
                <w:rFonts w:ascii="仿宋" w:eastAsia="仿宋" w:hAnsi="仿宋" w:cs="仿宋" w:hint="eastAsia"/>
                <w:sz w:val="24"/>
                <w:lang w:val="en-US"/>
              </w:rPr>
              <w:t>球磨机</w:t>
            </w:r>
          </w:p>
        </w:tc>
        <w:tc>
          <w:tcPr>
            <w:tcW w:w="3019"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WRM-2</w:t>
            </w:r>
            <w:r>
              <w:rPr>
                <w:rFonts w:ascii="仿宋" w:eastAsia="仿宋" w:hAnsi="仿宋" w:cs="仿宋" w:hint="eastAsia"/>
                <w:sz w:val="24"/>
                <w:lang w:val="en-US"/>
              </w:rPr>
              <w:t>Φ</w:t>
            </w:r>
            <w:r>
              <w:rPr>
                <w:rFonts w:ascii="仿宋" w:eastAsia="仿宋" w:hAnsi="仿宋" w:cs="仿宋" w:hint="eastAsia"/>
                <w:sz w:val="24"/>
                <w:lang w:val="en-US"/>
              </w:rPr>
              <w:t>1200</w:t>
            </w:r>
            <w:r>
              <w:rPr>
                <w:rFonts w:ascii="仿宋" w:eastAsia="仿宋" w:hAnsi="仿宋" w:cs="仿宋" w:hint="eastAsia"/>
                <w:sz w:val="24"/>
                <w:lang w:val="en-US"/>
              </w:rPr>
              <w:t>×</w:t>
            </w:r>
            <w:r>
              <w:rPr>
                <w:rFonts w:ascii="仿宋" w:eastAsia="仿宋" w:hAnsi="仿宋" w:cs="仿宋" w:hint="eastAsia"/>
                <w:sz w:val="24"/>
                <w:lang w:val="en-US"/>
              </w:rPr>
              <w:t>4500</w:t>
            </w:r>
          </w:p>
        </w:tc>
        <w:tc>
          <w:tcPr>
            <w:tcW w:w="1125"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088" w:type="dxa"/>
            <w:vAlign w:val="center"/>
          </w:tcPr>
          <w:p w:rsidR="000F6621" w:rsidRDefault="00864AE8">
            <w:pPr>
              <w:jc w:val="center"/>
              <w:rPr>
                <w:rFonts w:ascii="仿宋_GB2312" w:eastAsia="仿宋_GB2312"/>
                <w:sz w:val="28"/>
              </w:rPr>
            </w:pPr>
            <w:r>
              <w:rPr>
                <w:rFonts w:ascii="仿宋" w:eastAsia="仿宋" w:hAnsi="仿宋" w:cs="仿宋" w:hint="eastAsia"/>
                <w:sz w:val="24"/>
              </w:rPr>
              <w:t>外购</w:t>
            </w:r>
          </w:p>
        </w:tc>
      </w:tr>
      <w:tr w:rsidR="000F6621">
        <w:tc>
          <w:tcPr>
            <w:tcW w:w="573" w:type="dxa"/>
            <w:vAlign w:val="center"/>
          </w:tcPr>
          <w:p w:rsidR="000F6621" w:rsidRDefault="00864AE8">
            <w:pPr>
              <w:pStyle w:val="5"/>
              <w:numPr>
                <w:ilvl w:val="0"/>
                <w:numId w:val="0"/>
              </w:numPr>
              <w:jc w:val="center"/>
              <w:rPr>
                <w:rFonts w:ascii="仿宋_GB2312" w:eastAsia="仿宋_GB2312"/>
                <w:sz w:val="28"/>
                <w:lang w:val="en-US"/>
              </w:rPr>
            </w:pPr>
            <w:r>
              <w:rPr>
                <w:rFonts w:ascii="仿宋_GB2312" w:eastAsia="仿宋_GB2312" w:hint="eastAsia"/>
                <w:sz w:val="28"/>
                <w:lang w:val="en-US"/>
              </w:rPr>
              <w:t>5</w:t>
            </w:r>
          </w:p>
        </w:tc>
        <w:tc>
          <w:tcPr>
            <w:tcW w:w="523" w:type="dxa"/>
            <w:vMerge/>
            <w:vAlign w:val="center"/>
          </w:tcPr>
          <w:p w:rsidR="000F6621" w:rsidRDefault="000F6621">
            <w:pPr>
              <w:jc w:val="center"/>
              <w:rPr>
                <w:rFonts w:ascii="仿宋_GB2312" w:eastAsia="仿宋_GB2312"/>
                <w:sz w:val="28"/>
              </w:rPr>
            </w:pPr>
          </w:p>
        </w:tc>
        <w:tc>
          <w:tcPr>
            <w:tcW w:w="1772" w:type="dxa"/>
            <w:vAlign w:val="center"/>
          </w:tcPr>
          <w:p w:rsidR="000F6621" w:rsidRDefault="00864AE8">
            <w:pPr>
              <w:jc w:val="center"/>
            </w:pPr>
            <w:r>
              <w:rPr>
                <w:rFonts w:ascii="仿宋" w:eastAsia="仿宋" w:hAnsi="仿宋" w:cs="仿宋" w:hint="eastAsia"/>
                <w:sz w:val="24"/>
                <w:lang w:val="en-US"/>
              </w:rPr>
              <w:t>密闭式提升机</w:t>
            </w:r>
          </w:p>
        </w:tc>
        <w:tc>
          <w:tcPr>
            <w:tcW w:w="3019"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TH-2,250</w:t>
            </w:r>
            <w:r>
              <w:rPr>
                <w:rFonts w:ascii="仿宋" w:eastAsia="仿宋" w:hAnsi="仿宋" w:cs="仿宋" w:hint="eastAsia"/>
                <w:sz w:val="24"/>
                <w:lang w:val="en-US"/>
              </w:rPr>
              <w:t>×</w:t>
            </w:r>
            <w:r>
              <w:rPr>
                <w:rFonts w:ascii="仿宋" w:eastAsia="仿宋" w:hAnsi="仿宋" w:cs="仿宋" w:hint="eastAsia"/>
                <w:sz w:val="24"/>
                <w:lang w:val="en-US"/>
              </w:rPr>
              <w:t>6000</w:t>
            </w:r>
          </w:p>
        </w:tc>
        <w:tc>
          <w:tcPr>
            <w:tcW w:w="1125"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088" w:type="dxa"/>
            <w:vAlign w:val="center"/>
          </w:tcPr>
          <w:p w:rsidR="000F6621" w:rsidRDefault="00864AE8">
            <w:pPr>
              <w:jc w:val="center"/>
              <w:rPr>
                <w:rFonts w:ascii="仿宋_GB2312" w:eastAsia="仿宋_GB2312"/>
                <w:sz w:val="28"/>
              </w:rPr>
            </w:pPr>
            <w:r>
              <w:rPr>
                <w:rFonts w:ascii="仿宋" w:eastAsia="仿宋" w:hAnsi="仿宋" w:cs="仿宋" w:hint="eastAsia"/>
                <w:sz w:val="24"/>
              </w:rPr>
              <w:t>外购</w:t>
            </w:r>
          </w:p>
        </w:tc>
      </w:tr>
      <w:tr w:rsidR="000F6621">
        <w:tc>
          <w:tcPr>
            <w:tcW w:w="573" w:type="dxa"/>
            <w:vAlign w:val="center"/>
          </w:tcPr>
          <w:p w:rsidR="000F6621" w:rsidRDefault="00864AE8">
            <w:pPr>
              <w:pStyle w:val="5"/>
              <w:numPr>
                <w:ilvl w:val="0"/>
                <w:numId w:val="0"/>
              </w:numPr>
              <w:jc w:val="center"/>
              <w:rPr>
                <w:rFonts w:ascii="仿宋_GB2312" w:eastAsia="仿宋_GB2312"/>
                <w:sz w:val="28"/>
                <w:lang w:val="en-US"/>
              </w:rPr>
            </w:pPr>
            <w:r>
              <w:rPr>
                <w:rFonts w:ascii="仿宋_GB2312" w:eastAsia="仿宋_GB2312" w:hint="eastAsia"/>
                <w:sz w:val="28"/>
                <w:lang w:val="en-US"/>
              </w:rPr>
              <w:t>6</w:t>
            </w:r>
          </w:p>
        </w:tc>
        <w:tc>
          <w:tcPr>
            <w:tcW w:w="523" w:type="dxa"/>
            <w:vMerge/>
            <w:vAlign w:val="center"/>
          </w:tcPr>
          <w:p w:rsidR="000F6621" w:rsidRDefault="000F6621">
            <w:pPr>
              <w:jc w:val="center"/>
              <w:rPr>
                <w:rFonts w:ascii="仿宋_GB2312" w:eastAsia="仿宋_GB2312"/>
                <w:sz w:val="28"/>
              </w:rPr>
            </w:pPr>
          </w:p>
        </w:tc>
        <w:tc>
          <w:tcPr>
            <w:tcW w:w="1772" w:type="dxa"/>
            <w:vAlign w:val="center"/>
          </w:tcPr>
          <w:p w:rsidR="000F6621" w:rsidRDefault="00864AE8">
            <w:pPr>
              <w:jc w:val="center"/>
            </w:pPr>
            <w:r>
              <w:rPr>
                <w:rFonts w:ascii="仿宋" w:eastAsia="仿宋" w:hAnsi="仿宋" w:cs="仿宋" w:hint="eastAsia"/>
                <w:sz w:val="24"/>
                <w:lang w:val="en-US"/>
              </w:rPr>
              <w:t>高效分级筛</w:t>
            </w:r>
          </w:p>
        </w:tc>
        <w:tc>
          <w:tcPr>
            <w:tcW w:w="3019"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WRS-2,</w:t>
            </w:r>
            <w:r>
              <w:rPr>
                <w:rFonts w:ascii="仿宋" w:eastAsia="仿宋" w:hAnsi="仿宋" w:cs="仿宋" w:hint="eastAsia"/>
                <w:sz w:val="24"/>
                <w:lang w:val="en-US"/>
              </w:rPr>
              <w:t>Φ</w:t>
            </w:r>
            <w:r>
              <w:rPr>
                <w:rFonts w:ascii="仿宋" w:eastAsia="仿宋" w:hAnsi="仿宋" w:cs="仿宋" w:hint="eastAsia"/>
                <w:sz w:val="24"/>
                <w:lang w:val="en-US"/>
              </w:rPr>
              <w:t>1300</w:t>
            </w:r>
            <w:r>
              <w:rPr>
                <w:rFonts w:ascii="仿宋" w:eastAsia="仿宋" w:hAnsi="仿宋" w:cs="仿宋" w:hint="eastAsia"/>
                <w:sz w:val="24"/>
                <w:lang w:val="en-US"/>
              </w:rPr>
              <w:t>×</w:t>
            </w:r>
            <w:r>
              <w:rPr>
                <w:rFonts w:ascii="仿宋" w:eastAsia="仿宋" w:hAnsi="仿宋" w:cs="仿宋" w:hint="eastAsia"/>
                <w:sz w:val="24"/>
                <w:lang w:val="en-US"/>
              </w:rPr>
              <w:t>5500</w:t>
            </w:r>
          </w:p>
        </w:tc>
        <w:tc>
          <w:tcPr>
            <w:tcW w:w="1125"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088" w:type="dxa"/>
            <w:vAlign w:val="center"/>
          </w:tcPr>
          <w:p w:rsidR="000F6621" w:rsidRDefault="00864AE8">
            <w:pPr>
              <w:jc w:val="center"/>
              <w:rPr>
                <w:rFonts w:ascii="仿宋_GB2312" w:eastAsia="仿宋_GB2312"/>
                <w:sz w:val="28"/>
              </w:rPr>
            </w:pPr>
            <w:r>
              <w:rPr>
                <w:rFonts w:ascii="仿宋" w:eastAsia="仿宋" w:hAnsi="仿宋" w:cs="仿宋" w:hint="eastAsia"/>
                <w:sz w:val="24"/>
              </w:rPr>
              <w:t>外购</w:t>
            </w:r>
          </w:p>
        </w:tc>
      </w:tr>
      <w:tr w:rsidR="000F6621">
        <w:tc>
          <w:tcPr>
            <w:tcW w:w="573" w:type="dxa"/>
            <w:vAlign w:val="center"/>
          </w:tcPr>
          <w:p w:rsidR="000F6621" w:rsidRDefault="00864AE8">
            <w:pPr>
              <w:pStyle w:val="5"/>
              <w:numPr>
                <w:ilvl w:val="0"/>
                <w:numId w:val="0"/>
              </w:numPr>
              <w:jc w:val="center"/>
              <w:rPr>
                <w:rFonts w:ascii="仿宋_GB2312" w:eastAsia="仿宋_GB2312"/>
                <w:sz w:val="28"/>
                <w:lang w:val="en-US"/>
              </w:rPr>
            </w:pPr>
            <w:r>
              <w:rPr>
                <w:rFonts w:ascii="仿宋_GB2312" w:eastAsia="仿宋_GB2312" w:hint="eastAsia"/>
                <w:sz w:val="28"/>
                <w:lang w:val="en-US"/>
              </w:rPr>
              <w:t>7</w:t>
            </w:r>
          </w:p>
        </w:tc>
        <w:tc>
          <w:tcPr>
            <w:tcW w:w="523" w:type="dxa"/>
            <w:vMerge/>
            <w:vAlign w:val="center"/>
          </w:tcPr>
          <w:p w:rsidR="000F6621" w:rsidRDefault="000F6621">
            <w:pPr>
              <w:jc w:val="center"/>
              <w:rPr>
                <w:rFonts w:ascii="仿宋_GB2312" w:eastAsia="仿宋_GB2312"/>
                <w:sz w:val="28"/>
              </w:rPr>
            </w:pPr>
          </w:p>
        </w:tc>
        <w:tc>
          <w:tcPr>
            <w:tcW w:w="1772" w:type="dxa"/>
            <w:vAlign w:val="center"/>
          </w:tcPr>
          <w:p w:rsidR="000F6621" w:rsidRDefault="00864AE8">
            <w:pPr>
              <w:jc w:val="center"/>
            </w:pPr>
            <w:r>
              <w:rPr>
                <w:rFonts w:ascii="仿宋" w:eastAsia="仿宋" w:hAnsi="仿宋" w:cs="仿宋" w:hint="eastAsia"/>
                <w:sz w:val="24"/>
                <w:lang w:val="en-US"/>
              </w:rPr>
              <w:t>吸铁输送机</w:t>
            </w:r>
          </w:p>
        </w:tc>
        <w:tc>
          <w:tcPr>
            <w:tcW w:w="3019"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WRT-B400</w:t>
            </w:r>
            <w:r>
              <w:rPr>
                <w:rFonts w:ascii="仿宋" w:eastAsia="仿宋" w:hAnsi="仿宋" w:cs="仿宋" w:hint="eastAsia"/>
                <w:sz w:val="24"/>
                <w:lang w:val="en-US"/>
              </w:rPr>
              <w:t>×</w:t>
            </w:r>
            <w:r>
              <w:rPr>
                <w:rFonts w:ascii="仿宋" w:eastAsia="仿宋" w:hAnsi="仿宋" w:cs="仿宋" w:hint="eastAsia"/>
                <w:sz w:val="24"/>
                <w:lang w:val="en-US"/>
              </w:rPr>
              <w:t>3000</w:t>
            </w:r>
          </w:p>
        </w:tc>
        <w:tc>
          <w:tcPr>
            <w:tcW w:w="1125"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1</w:t>
            </w:r>
            <w:r>
              <w:rPr>
                <w:rFonts w:ascii="仿宋" w:eastAsia="仿宋" w:hAnsi="仿宋" w:cs="仿宋" w:hint="eastAsia"/>
                <w:sz w:val="24"/>
                <w:lang w:val="en-US"/>
              </w:rPr>
              <w:t>架</w:t>
            </w:r>
          </w:p>
        </w:tc>
        <w:tc>
          <w:tcPr>
            <w:tcW w:w="1088" w:type="dxa"/>
            <w:vAlign w:val="center"/>
          </w:tcPr>
          <w:p w:rsidR="000F6621" w:rsidRDefault="00864AE8">
            <w:pPr>
              <w:jc w:val="center"/>
              <w:rPr>
                <w:rFonts w:ascii="仿宋_GB2312" w:eastAsia="仿宋_GB2312"/>
                <w:sz w:val="28"/>
              </w:rPr>
            </w:pPr>
            <w:r>
              <w:rPr>
                <w:rFonts w:ascii="仿宋" w:eastAsia="仿宋" w:hAnsi="仿宋" w:cs="仿宋" w:hint="eastAsia"/>
                <w:sz w:val="24"/>
              </w:rPr>
              <w:t>外购</w:t>
            </w:r>
          </w:p>
        </w:tc>
      </w:tr>
      <w:tr w:rsidR="000F6621">
        <w:tc>
          <w:tcPr>
            <w:tcW w:w="573" w:type="dxa"/>
            <w:vAlign w:val="center"/>
          </w:tcPr>
          <w:p w:rsidR="000F6621" w:rsidRDefault="00864AE8">
            <w:pPr>
              <w:pStyle w:val="5"/>
              <w:numPr>
                <w:ilvl w:val="0"/>
                <w:numId w:val="0"/>
              </w:numPr>
              <w:jc w:val="center"/>
              <w:rPr>
                <w:rFonts w:ascii="仿宋_GB2312" w:eastAsia="仿宋_GB2312"/>
                <w:sz w:val="28"/>
              </w:rPr>
            </w:pPr>
            <w:r>
              <w:rPr>
                <w:rFonts w:ascii="仿宋_GB2312" w:eastAsia="仿宋_GB2312"/>
                <w:sz w:val="28"/>
              </w:rPr>
              <w:t>8</w:t>
            </w:r>
          </w:p>
        </w:tc>
        <w:tc>
          <w:tcPr>
            <w:tcW w:w="2295" w:type="dxa"/>
            <w:gridSpan w:val="2"/>
            <w:vAlign w:val="center"/>
          </w:tcPr>
          <w:p w:rsidR="000F6621" w:rsidRDefault="00864AE8">
            <w:pPr>
              <w:jc w:val="center"/>
              <w:rPr>
                <w:rFonts w:ascii="仿宋_GB2312" w:eastAsia="仿宋_GB2312"/>
                <w:sz w:val="28"/>
              </w:rPr>
            </w:pPr>
            <w:r>
              <w:rPr>
                <w:rFonts w:ascii="仿宋" w:eastAsia="仿宋" w:hAnsi="仿宋" w:cs="仿宋" w:hint="eastAsia"/>
                <w:sz w:val="24"/>
                <w:lang w:val="en-US"/>
              </w:rPr>
              <w:t>煅烧炉进料仓</w:t>
            </w:r>
          </w:p>
        </w:tc>
        <w:tc>
          <w:tcPr>
            <w:tcW w:w="3019"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Φ</w:t>
            </w:r>
            <w:r>
              <w:rPr>
                <w:rFonts w:ascii="仿宋" w:eastAsia="仿宋" w:hAnsi="仿宋" w:cs="仿宋" w:hint="eastAsia"/>
                <w:sz w:val="24"/>
                <w:lang w:val="en-US"/>
              </w:rPr>
              <w:t>2000</w:t>
            </w:r>
            <w:r>
              <w:rPr>
                <w:rFonts w:ascii="仿宋" w:eastAsia="仿宋" w:hAnsi="仿宋" w:cs="仿宋" w:hint="eastAsia"/>
                <w:sz w:val="24"/>
                <w:lang w:val="en-US"/>
              </w:rPr>
              <w:t>×</w:t>
            </w:r>
            <w:r>
              <w:rPr>
                <w:rFonts w:ascii="仿宋" w:eastAsia="仿宋" w:hAnsi="仿宋" w:cs="仿宋" w:hint="eastAsia"/>
                <w:sz w:val="24"/>
                <w:lang w:val="en-US"/>
              </w:rPr>
              <w:t>3500</w:t>
            </w:r>
          </w:p>
        </w:tc>
        <w:tc>
          <w:tcPr>
            <w:tcW w:w="1125" w:type="dxa"/>
            <w:vAlign w:val="center"/>
          </w:tcPr>
          <w:p w:rsidR="000F6621" w:rsidRDefault="00864AE8">
            <w:pPr>
              <w:jc w:val="center"/>
              <w:rPr>
                <w:szCs w:val="21"/>
                <w:lang w:bidi="ar"/>
              </w:rPr>
            </w:pPr>
            <w:r>
              <w:rPr>
                <w:rFonts w:ascii="仿宋" w:eastAsia="仿宋" w:hAnsi="仿宋" w:cs="仿宋" w:hint="eastAsia"/>
                <w:sz w:val="24"/>
                <w:lang w:val="en-US"/>
              </w:rPr>
              <w:t>3</w:t>
            </w:r>
            <w:r>
              <w:rPr>
                <w:rFonts w:ascii="仿宋" w:eastAsia="仿宋" w:hAnsi="仿宋" w:cs="仿宋" w:hint="eastAsia"/>
                <w:sz w:val="24"/>
                <w:lang w:val="en-US"/>
              </w:rPr>
              <w:t>台</w:t>
            </w:r>
          </w:p>
        </w:tc>
        <w:tc>
          <w:tcPr>
            <w:tcW w:w="1088" w:type="dxa"/>
            <w:vAlign w:val="center"/>
          </w:tcPr>
          <w:p w:rsidR="000F6621" w:rsidRDefault="00864AE8">
            <w:pPr>
              <w:jc w:val="center"/>
              <w:rPr>
                <w:rFonts w:ascii="仿宋_GB2312" w:eastAsia="仿宋_GB2312"/>
                <w:sz w:val="28"/>
              </w:rPr>
            </w:pPr>
            <w:r>
              <w:rPr>
                <w:rFonts w:ascii="仿宋" w:eastAsia="仿宋" w:hAnsi="仿宋" w:cs="仿宋" w:hint="eastAsia"/>
                <w:sz w:val="24"/>
              </w:rPr>
              <w:t>外购</w:t>
            </w:r>
          </w:p>
        </w:tc>
      </w:tr>
      <w:tr w:rsidR="000F6621">
        <w:tc>
          <w:tcPr>
            <w:tcW w:w="573" w:type="dxa"/>
            <w:vAlign w:val="center"/>
          </w:tcPr>
          <w:p w:rsidR="000F6621" w:rsidRDefault="00864AE8">
            <w:pPr>
              <w:pStyle w:val="5"/>
              <w:numPr>
                <w:ilvl w:val="0"/>
                <w:numId w:val="0"/>
              </w:numPr>
              <w:jc w:val="center"/>
              <w:rPr>
                <w:rFonts w:ascii="仿宋_GB2312" w:eastAsia="仿宋_GB2312"/>
                <w:sz w:val="28"/>
              </w:rPr>
            </w:pPr>
            <w:r>
              <w:rPr>
                <w:rFonts w:ascii="仿宋_GB2312" w:eastAsia="仿宋_GB2312"/>
                <w:sz w:val="28"/>
              </w:rPr>
              <w:t>9</w:t>
            </w:r>
          </w:p>
        </w:tc>
        <w:tc>
          <w:tcPr>
            <w:tcW w:w="2295" w:type="dxa"/>
            <w:gridSpan w:val="2"/>
            <w:vAlign w:val="center"/>
          </w:tcPr>
          <w:p w:rsidR="000F6621" w:rsidRDefault="00864AE8">
            <w:pPr>
              <w:jc w:val="center"/>
              <w:rPr>
                <w:rFonts w:ascii="仿宋_GB2312" w:eastAsia="仿宋_GB2312"/>
                <w:sz w:val="28"/>
              </w:rPr>
            </w:pPr>
            <w:r>
              <w:rPr>
                <w:rFonts w:ascii="仿宋" w:eastAsia="仿宋" w:hAnsi="仿宋" w:cs="仿宋" w:hint="eastAsia"/>
                <w:sz w:val="24"/>
                <w:lang w:val="en-US"/>
              </w:rPr>
              <w:t>U</w:t>
            </w:r>
            <w:r>
              <w:rPr>
                <w:rFonts w:ascii="仿宋" w:eastAsia="仿宋" w:hAnsi="仿宋" w:cs="仿宋" w:hint="eastAsia"/>
                <w:sz w:val="24"/>
                <w:lang w:val="en-US"/>
              </w:rPr>
              <w:t>型密闭螺旋输送机</w:t>
            </w:r>
          </w:p>
        </w:tc>
        <w:tc>
          <w:tcPr>
            <w:tcW w:w="3019"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350</w:t>
            </w:r>
            <w:r>
              <w:rPr>
                <w:rFonts w:ascii="仿宋" w:eastAsia="仿宋" w:hAnsi="仿宋" w:cs="仿宋" w:hint="eastAsia"/>
                <w:sz w:val="24"/>
                <w:lang w:val="en-US"/>
              </w:rPr>
              <w:t>×</w:t>
            </w:r>
            <w:r>
              <w:rPr>
                <w:rFonts w:ascii="仿宋" w:eastAsia="仿宋" w:hAnsi="仿宋" w:cs="仿宋" w:hint="eastAsia"/>
                <w:sz w:val="24"/>
                <w:lang w:val="en-US"/>
              </w:rPr>
              <w:t>3500</w:t>
            </w:r>
          </w:p>
        </w:tc>
        <w:tc>
          <w:tcPr>
            <w:tcW w:w="1125" w:type="dxa"/>
            <w:vAlign w:val="center"/>
          </w:tcPr>
          <w:p w:rsidR="000F6621" w:rsidRDefault="00864AE8">
            <w:pPr>
              <w:jc w:val="center"/>
              <w:rPr>
                <w:szCs w:val="21"/>
                <w:lang w:bidi="ar"/>
              </w:rPr>
            </w:pPr>
            <w:r>
              <w:rPr>
                <w:rFonts w:ascii="仿宋" w:eastAsia="仿宋" w:hAnsi="仿宋" w:cs="仿宋" w:hint="eastAsia"/>
                <w:sz w:val="24"/>
                <w:lang w:val="en-US"/>
              </w:rPr>
              <w:t>3</w:t>
            </w:r>
            <w:r>
              <w:rPr>
                <w:rFonts w:ascii="仿宋" w:eastAsia="仿宋" w:hAnsi="仿宋" w:cs="仿宋" w:hint="eastAsia"/>
                <w:sz w:val="24"/>
                <w:lang w:val="en-US"/>
              </w:rPr>
              <w:t>台</w:t>
            </w:r>
          </w:p>
        </w:tc>
        <w:tc>
          <w:tcPr>
            <w:tcW w:w="1088" w:type="dxa"/>
            <w:vAlign w:val="center"/>
          </w:tcPr>
          <w:p w:rsidR="000F6621" w:rsidRDefault="00864AE8">
            <w:pPr>
              <w:jc w:val="center"/>
              <w:rPr>
                <w:rFonts w:ascii="仿宋_GB2312" w:eastAsia="仿宋_GB2312"/>
                <w:sz w:val="28"/>
              </w:rPr>
            </w:pPr>
            <w:r>
              <w:rPr>
                <w:rFonts w:ascii="仿宋" w:eastAsia="仿宋" w:hAnsi="仿宋" w:cs="仿宋" w:hint="eastAsia"/>
                <w:sz w:val="24"/>
              </w:rPr>
              <w:t>外购</w:t>
            </w:r>
          </w:p>
        </w:tc>
      </w:tr>
      <w:tr w:rsidR="000F6621">
        <w:tc>
          <w:tcPr>
            <w:tcW w:w="573" w:type="dxa"/>
            <w:vAlign w:val="center"/>
          </w:tcPr>
          <w:p w:rsidR="000F6621" w:rsidRDefault="00864AE8">
            <w:pPr>
              <w:pStyle w:val="5"/>
              <w:numPr>
                <w:ilvl w:val="0"/>
                <w:numId w:val="0"/>
              </w:numPr>
              <w:jc w:val="center"/>
              <w:rPr>
                <w:rFonts w:ascii="仿宋_GB2312" w:eastAsia="仿宋_GB2312"/>
                <w:sz w:val="28"/>
              </w:rPr>
            </w:pPr>
            <w:r>
              <w:rPr>
                <w:rFonts w:ascii="仿宋_GB2312" w:eastAsia="仿宋_GB2312" w:hint="eastAsia"/>
                <w:sz w:val="28"/>
                <w:lang w:val="en-US"/>
              </w:rPr>
              <w:t>1</w:t>
            </w:r>
            <w:r>
              <w:rPr>
                <w:rFonts w:ascii="仿宋_GB2312" w:eastAsia="仿宋_GB2312"/>
                <w:sz w:val="28"/>
              </w:rPr>
              <w:t>0</w:t>
            </w:r>
          </w:p>
        </w:tc>
        <w:tc>
          <w:tcPr>
            <w:tcW w:w="2295" w:type="dxa"/>
            <w:gridSpan w:val="2"/>
            <w:vAlign w:val="center"/>
          </w:tcPr>
          <w:p w:rsidR="000F6621" w:rsidRDefault="00864AE8">
            <w:pPr>
              <w:jc w:val="center"/>
              <w:rPr>
                <w:rFonts w:ascii="仿宋_GB2312" w:eastAsia="仿宋_GB2312"/>
                <w:sz w:val="28"/>
              </w:rPr>
            </w:pPr>
            <w:r>
              <w:rPr>
                <w:rFonts w:ascii="仿宋" w:eastAsia="仿宋" w:hAnsi="仿宋" w:cs="仿宋" w:hint="eastAsia"/>
                <w:sz w:val="24"/>
                <w:lang w:val="en-US"/>
              </w:rPr>
              <w:t>给料系统</w:t>
            </w:r>
          </w:p>
        </w:tc>
        <w:tc>
          <w:tcPr>
            <w:tcW w:w="3019"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GF-10T</w:t>
            </w:r>
          </w:p>
        </w:tc>
        <w:tc>
          <w:tcPr>
            <w:tcW w:w="1125" w:type="dxa"/>
            <w:vAlign w:val="center"/>
          </w:tcPr>
          <w:p w:rsidR="000F6621" w:rsidRDefault="00864AE8">
            <w:pPr>
              <w:jc w:val="center"/>
              <w:rPr>
                <w:szCs w:val="21"/>
                <w:lang w:bidi="ar"/>
              </w:rPr>
            </w:pPr>
            <w:r>
              <w:rPr>
                <w:rFonts w:ascii="仿宋" w:eastAsia="仿宋" w:hAnsi="仿宋" w:cs="仿宋" w:hint="eastAsia"/>
                <w:sz w:val="24"/>
                <w:lang w:val="en-US"/>
              </w:rPr>
              <w:t>3</w:t>
            </w:r>
            <w:r>
              <w:rPr>
                <w:rFonts w:ascii="仿宋" w:eastAsia="仿宋" w:hAnsi="仿宋" w:cs="仿宋" w:hint="eastAsia"/>
                <w:sz w:val="24"/>
                <w:lang w:val="en-US"/>
              </w:rPr>
              <w:t>套</w:t>
            </w:r>
          </w:p>
        </w:tc>
        <w:tc>
          <w:tcPr>
            <w:tcW w:w="1088" w:type="dxa"/>
            <w:vAlign w:val="center"/>
          </w:tcPr>
          <w:p w:rsidR="000F6621" w:rsidRDefault="00864AE8">
            <w:pPr>
              <w:jc w:val="center"/>
              <w:rPr>
                <w:rFonts w:ascii="仿宋_GB2312" w:eastAsia="仿宋_GB2312"/>
                <w:sz w:val="28"/>
              </w:rPr>
            </w:pPr>
            <w:r>
              <w:rPr>
                <w:rFonts w:ascii="仿宋" w:eastAsia="仿宋" w:hAnsi="仿宋" w:cs="仿宋" w:hint="eastAsia"/>
                <w:sz w:val="24"/>
              </w:rPr>
              <w:t>外购</w:t>
            </w:r>
          </w:p>
        </w:tc>
      </w:tr>
      <w:tr w:rsidR="000F6621">
        <w:tc>
          <w:tcPr>
            <w:tcW w:w="573" w:type="dxa"/>
            <w:vAlign w:val="center"/>
          </w:tcPr>
          <w:p w:rsidR="000F6621" w:rsidRDefault="00864AE8">
            <w:pPr>
              <w:pStyle w:val="5"/>
              <w:numPr>
                <w:ilvl w:val="0"/>
                <w:numId w:val="0"/>
              </w:numPr>
              <w:jc w:val="center"/>
              <w:rPr>
                <w:rFonts w:ascii="仿宋_GB2312" w:eastAsia="仿宋_GB2312"/>
                <w:sz w:val="28"/>
                <w:lang w:val="en-US"/>
              </w:rPr>
            </w:pPr>
            <w:r>
              <w:rPr>
                <w:rFonts w:ascii="仿宋_GB2312" w:eastAsia="仿宋_GB2312" w:hint="eastAsia"/>
                <w:sz w:val="28"/>
                <w:lang w:val="en-US"/>
              </w:rPr>
              <w:t>11</w:t>
            </w:r>
          </w:p>
        </w:tc>
        <w:tc>
          <w:tcPr>
            <w:tcW w:w="2295" w:type="dxa"/>
            <w:gridSpan w:val="2"/>
            <w:vAlign w:val="center"/>
          </w:tcPr>
          <w:p w:rsidR="000F6621" w:rsidRDefault="00864AE8">
            <w:pPr>
              <w:jc w:val="center"/>
              <w:rPr>
                <w:rFonts w:ascii="仿宋_GB2312" w:eastAsia="仿宋_GB2312"/>
                <w:sz w:val="28"/>
              </w:rPr>
            </w:pPr>
            <w:r>
              <w:rPr>
                <w:rFonts w:ascii="仿宋" w:eastAsia="仿宋" w:hAnsi="仿宋" w:cs="仿宋" w:hint="eastAsia"/>
                <w:sz w:val="24"/>
                <w:lang w:val="en-US"/>
              </w:rPr>
              <w:t>回转煅烧炉</w:t>
            </w:r>
          </w:p>
        </w:tc>
        <w:tc>
          <w:tcPr>
            <w:tcW w:w="3019"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HZL-10T</w:t>
            </w:r>
          </w:p>
        </w:tc>
        <w:tc>
          <w:tcPr>
            <w:tcW w:w="1125"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3</w:t>
            </w:r>
            <w:r>
              <w:rPr>
                <w:rFonts w:ascii="仿宋" w:eastAsia="仿宋" w:hAnsi="仿宋" w:cs="仿宋" w:hint="eastAsia"/>
                <w:sz w:val="24"/>
                <w:lang w:val="en-US"/>
              </w:rPr>
              <w:t>台</w:t>
            </w:r>
          </w:p>
        </w:tc>
        <w:tc>
          <w:tcPr>
            <w:tcW w:w="1088" w:type="dxa"/>
            <w:vAlign w:val="center"/>
          </w:tcPr>
          <w:p w:rsidR="000F6621" w:rsidRDefault="00864AE8">
            <w:pPr>
              <w:jc w:val="center"/>
              <w:rPr>
                <w:rFonts w:ascii="仿宋_GB2312" w:eastAsia="仿宋_GB2312"/>
                <w:sz w:val="28"/>
              </w:rPr>
            </w:pPr>
            <w:r>
              <w:rPr>
                <w:rFonts w:ascii="仿宋" w:eastAsia="仿宋" w:hAnsi="仿宋" w:cs="仿宋" w:hint="eastAsia"/>
                <w:sz w:val="24"/>
              </w:rPr>
              <w:t>外购</w:t>
            </w:r>
          </w:p>
        </w:tc>
      </w:tr>
      <w:tr w:rsidR="000F6621">
        <w:tc>
          <w:tcPr>
            <w:tcW w:w="573" w:type="dxa"/>
            <w:vAlign w:val="center"/>
          </w:tcPr>
          <w:p w:rsidR="000F6621" w:rsidRDefault="00864AE8">
            <w:pPr>
              <w:pStyle w:val="5"/>
              <w:numPr>
                <w:ilvl w:val="0"/>
                <w:numId w:val="0"/>
              </w:numPr>
              <w:jc w:val="center"/>
              <w:rPr>
                <w:rFonts w:ascii="仿宋_GB2312" w:eastAsia="仿宋_GB2312"/>
                <w:sz w:val="28"/>
                <w:lang w:val="en-US"/>
              </w:rPr>
            </w:pPr>
            <w:r>
              <w:rPr>
                <w:rFonts w:ascii="仿宋_GB2312" w:eastAsia="仿宋_GB2312" w:hint="eastAsia"/>
                <w:sz w:val="28"/>
                <w:lang w:val="en-US"/>
              </w:rPr>
              <w:t>12</w:t>
            </w:r>
          </w:p>
        </w:tc>
        <w:tc>
          <w:tcPr>
            <w:tcW w:w="2295" w:type="dxa"/>
            <w:gridSpan w:val="2"/>
            <w:vAlign w:val="center"/>
          </w:tcPr>
          <w:p w:rsidR="000F6621" w:rsidRDefault="00864AE8">
            <w:pPr>
              <w:jc w:val="center"/>
              <w:rPr>
                <w:rFonts w:ascii="仿宋_GB2312" w:eastAsia="仿宋_GB2312"/>
                <w:sz w:val="28"/>
              </w:rPr>
            </w:pPr>
            <w:r>
              <w:rPr>
                <w:rFonts w:ascii="仿宋" w:eastAsia="仿宋" w:hAnsi="仿宋" w:cs="仿宋" w:hint="eastAsia"/>
                <w:sz w:val="24"/>
                <w:lang w:val="en-US"/>
              </w:rPr>
              <w:t>冷灰机</w:t>
            </w:r>
          </w:p>
        </w:tc>
        <w:tc>
          <w:tcPr>
            <w:tcW w:w="3019"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Φ</w:t>
            </w:r>
            <w:r>
              <w:rPr>
                <w:rFonts w:ascii="仿宋" w:eastAsia="仿宋" w:hAnsi="仿宋" w:cs="仿宋" w:hint="eastAsia"/>
                <w:sz w:val="24"/>
                <w:lang w:val="en-US"/>
              </w:rPr>
              <w:t>2400</w:t>
            </w:r>
            <w:r>
              <w:rPr>
                <w:rFonts w:ascii="仿宋" w:eastAsia="仿宋" w:hAnsi="仿宋" w:cs="仿宋" w:hint="eastAsia"/>
                <w:sz w:val="24"/>
                <w:lang w:val="en-US"/>
              </w:rPr>
              <w:t>×</w:t>
            </w:r>
            <w:r>
              <w:rPr>
                <w:rFonts w:ascii="仿宋" w:eastAsia="仿宋" w:hAnsi="仿宋" w:cs="仿宋" w:hint="eastAsia"/>
                <w:sz w:val="24"/>
                <w:lang w:val="en-US"/>
              </w:rPr>
              <w:t>15000</w:t>
            </w:r>
          </w:p>
        </w:tc>
        <w:tc>
          <w:tcPr>
            <w:tcW w:w="1125"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088" w:type="dxa"/>
            <w:vAlign w:val="center"/>
          </w:tcPr>
          <w:p w:rsidR="000F6621" w:rsidRDefault="00864AE8">
            <w:pPr>
              <w:jc w:val="center"/>
              <w:rPr>
                <w:rFonts w:ascii="仿宋_GB2312" w:eastAsia="仿宋_GB2312"/>
                <w:sz w:val="28"/>
              </w:rPr>
            </w:pPr>
            <w:r>
              <w:rPr>
                <w:rFonts w:ascii="仿宋" w:eastAsia="仿宋" w:hAnsi="仿宋" w:cs="仿宋" w:hint="eastAsia"/>
                <w:sz w:val="24"/>
              </w:rPr>
              <w:t>外购</w:t>
            </w:r>
          </w:p>
        </w:tc>
      </w:tr>
      <w:tr w:rsidR="000F6621">
        <w:tc>
          <w:tcPr>
            <w:tcW w:w="573" w:type="dxa"/>
            <w:vAlign w:val="center"/>
          </w:tcPr>
          <w:p w:rsidR="000F6621" w:rsidRDefault="00864AE8">
            <w:pPr>
              <w:pStyle w:val="5"/>
              <w:numPr>
                <w:ilvl w:val="0"/>
                <w:numId w:val="0"/>
              </w:numPr>
              <w:jc w:val="center"/>
              <w:rPr>
                <w:rFonts w:ascii="仿宋_GB2312" w:eastAsia="仿宋_GB2312"/>
                <w:sz w:val="28"/>
                <w:lang w:val="en-US"/>
              </w:rPr>
            </w:pPr>
            <w:r>
              <w:rPr>
                <w:rFonts w:ascii="仿宋_GB2312" w:eastAsia="仿宋_GB2312" w:hint="eastAsia"/>
                <w:sz w:val="28"/>
                <w:lang w:val="en-US"/>
              </w:rPr>
              <w:t>13</w:t>
            </w:r>
          </w:p>
        </w:tc>
        <w:tc>
          <w:tcPr>
            <w:tcW w:w="2295" w:type="dxa"/>
            <w:gridSpan w:val="2"/>
            <w:vAlign w:val="center"/>
          </w:tcPr>
          <w:p w:rsidR="000F6621" w:rsidRDefault="00864AE8">
            <w:pPr>
              <w:jc w:val="center"/>
              <w:rPr>
                <w:rFonts w:ascii="仿宋_GB2312" w:eastAsia="仿宋_GB2312"/>
                <w:sz w:val="28"/>
              </w:rPr>
            </w:pPr>
            <w:r>
              <w:rPr>
                <w:rFonts w:ascii="仿宋" w:eastAsia="仿宋" w:hAnsi="仿宋" w:cs="仿宋" w:hint="eastAsia"/>
                <w:sz w:val="24"/>
                <w:lang w:val="en-US"/>
              </w:rPr>
              <w:t>U</w:t>
            </w:r>
            <w:r>
              <w:rPr>
                <w:rFonts w:ascii="仿宋" w:eastAsia="仿宋" w:hAnsi="仿宋" w:cs="仿宋" w:hint="eastAsia"/>
                <w:sz w:val="24"/>
                <w:lang w:val="en-US"/>
              </w:rPr>
              <w:t>型密闭螺旋输送机</w:t>
            </w:r>
          </w:p>
        </w:tc>
        <w:tc>
          <w:tcPr>
            <w:tcW w:w="3019"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350</w:t>
            </w:r>
            <w:r>
              <w:rPr>
                <w:rFonts w:ascii="仿宋" w:eastAsia="仿宋" w:hAnsi="仿宋" w:cs="仿宋" w:hint="eastAsia"/>
                <w:sz w:val="24"/>
                <w:lang w:val="en-US"/>
              </w:rPr>
              <w:t>×</w:t>
            </w:r>
            <w:r>
              <w:rPr>
                <w:rFonts w:ascii="仿宋" w:eastAsia="仿宋" w:hAnsi="仿宋" w:cs="仿宋" w:hint="eastAsia"/>
                <w:sz w:val="24"/>
                <w:lang w:val="en-US"/>
              </w:rPr>
              <w:t>7000</w:t>
            </w:r>
          </w:p>
        </w:tc>
        <w:tc>
          <w:tcPr>
            <w:tcW w:w="1125"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088" w:type="dxa"/>
            <w:vAlign w:val="center"/>
          </w:tcPr>
          <w:p w:rsidR="000F6621" w:rsidRDefault="00864AE8">
            <w:pPr>
              <w:jc w:val="center"/>
              <w:rPr>
                <w:rFonts w:ascii="仿宋_GB2312" w:eastAsia="仿宋_GB2312"/>
                <w:sz w:val="28"/>
              </w:rPr>
            </w:pPr>
            <w:r>
              <w:rPr>
                <w:rFonts w:ascii="仿宋" w:eastAsia="仿宋" w:hAnsi="仿宋" w:cs="仿宋" w:hint="eastAsia"/>
                <w:sz w:val="24"/>
              </w:rPr>
              <w:t>外购</w:t>
            </w:r>
          </w:p>
        </w:tc>
      </w:tr>
      <w:tr w:rsidR="000F6621">
        <w:tc>
          <w:tcPr>
            <w:tcW w:w="573" w:type="dxa"/>
            <w:vAlign w:val="center"/>
          </w:tcPr>
          <w:p w:rsidR="000F6621" w:rsidRDefault="00864AE8">
            <w:pPr>
              <w:pStyle w:val="5"/>
              <w:numPr>
                <w:ilvl w:val="0"/>
                <w:numId w:val="0"/>
              </w:numPr>
              <w:jc w:val="center"/>
              <w:rPr>
                <w:rFonts w:ascii="仿宋_GB2312" w:eastAsia="仿宋_GB2312"/>
                <w:sz w:val="28"/>
                <w:lang w:val="en-US"/>
              </w:rPr>
            </w:pPr>
            <w:r>
              <w:rPr>
                <w:rFonts w:ascii="仿宋_GB2312" w:eastAsia="仿宋_GB2312" w:hint="eastAsia"/>
                <w:sz w:val="28"/>
                <w:lang w:val="en-US"/>
              </w:rPr>
              <w:t>14</w:t>
            </w:r>
          </w:p>
        </w:tc>
        <w:tc>
          <w:tcPr>
            <w:tcW w:w="2295" w:type="dxa"/>
            <w:gridSpan w:val="2"/>
            <w:vAlign w:val="center"/>
          </w:tcPr>
          <w:p w:rsidR="000F6621" w:rsidRDefault="00864AE8">
            <w:pPr>
              <w:jc w:val="center"/>
              <w:rPr>
                <w:rFonts w:ascii="仿宋_GB2312" w:eastAsia="仿宋_GB2312"/>
                <w:sz w:val="28"/>
              </w:rPr>
            </w:pPr>
            <w:r>
              <w:rPr>
                <w:rFonts w:ascii="仿宋" w:eastAsia="仿宋" w:hAnsi="仿宋" w:cs="仿宋" w:hint="eastAsia"/>
                <w:sz w:val="24"/>
                <w:lang w:val="en-US"/>
              </w:rPr>
              <w:t>密闭式提升机</w:t>
            </w:r>
          </w:p>
        </w:tc>
        <w:tc>
          <w:tcPr>
            <w:tcW w:w="3019"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TD250</w:t>
            </w:r>
            <w:r>
              <w:rPr>
                <w:rFonts w:ascii="仿宋" w:eastAsia="仿宋" w:hAnsi="仿宋" w:cs="仿宋" w:hint="eastAsia"/>
                <w:sz w:val="24"/>
                <w:lang w:val="en-US"/>
              </w:rPr>
              <w:t>×</w:t>
            </w:r>
            <w:r>
              <w:rPr>
                <w:rFonts w:ascii="仿宋" w:eastAsia="仿宋" w:hAnsi="仿宋" w:cs="仿宋" w:hint="eastAsia"/>
                <w:sz w:val="24"/>
                <w:lang w:val="en-US"/>
              </w:rPr>
              <w:t>9000</w:t>
            </w:r>
          </w:p>
        </w:tc>
        <w:tc>
          <w:tcPr>
            <w:tcW w:w="1125"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088" w:type="dxa"/>
            <w:vAlign w:val="center"/>
          </w:tcPr>
          <w:p w:rsidR="000F6621" w:rsidRDefault="00864AE8">
            <w:pPr>
              <w:jc w:val="center"/>
              <w:rPr>
                <w:rFonts w:ascii="仿宋_GB2312" w:eastAsia="仿宋_GB2312"/>
                <w:sz w:val="28"/>
              </w:rPr>
            </w:pPr>
            <w:r>
              <w:rPr>
                <w:rFonts w:ascii="仿宋" w:eastAsia="仿宋" w:hAnsi="仿宋" w:cs="仿宋" w:hint="eastAsia"/>
                <w:sz w:val="24"/>
              </w:rPr>
              <w:t>外购</w:t>
            </w:r>
          </w:p>
        </w:tc>
      </w:tr>
      <w:tr w:rsidR="000F6621">
        <w:tc>
          <w:tcPr>
            <w:tcW w:w="573" w:type="dxa"/>
            <w:vAlign w:val="center"/>
          </w:tcPr>
          <w:p w:rsidR="000F6621" w:rsidRDefault="00864AE8">
            <w:pPr>
              <w:pStyle w:val="5"/>
              <w:numPr>
                <w:ilvl w:val="0"/>
                <w:numId w:val="0"/>
              </w:numPr>
              <w:jc w:val="center"/>
              <w:rPr>
                <w:rFonts w:ascii="仿宋_GB2312" w:eastAsia="仿宋_GB2312"/>
                <w:sz w:val="28"/>
                <w:lang w:val="en-US"/>
              </w:rPr>
            </w:pPr>
            <w:r>
              <w:rPr>
                <w:rFonts w:ascii="仿宋_GB2312" w:eastAsia="仿宋_GB2312" w:hint="eastAsia"/>
                <w:sz w:val="28"/>
                <w:lang w:val="en-US"/>
              </w:rPr>
              <w:t>15</w:t>
            </w:r>
          </w:p>
        </w:tc>
        <w:tc>
          <w:tcPr>
            <w:tcW w:w="2295" w:type="dxa"/>
            <w:gridSpan w:val="2"/>
            <w:vAlign w:val="center"/>
          </w:tcPr>
          <w:p w:rsidR="000F6621" w:rsidRDefault="00864AE8">
            <w:pPr>
              <w:jc w:val="center"/>
              <w:rPr>
                <w:rFonts w:ascii="仿宋_GB2312" w:eastAsia="仿宋_GB2312"/>
                <w:sz w:val="28"/>
              </w:rPr>
            </w:pPr>
            <w:r>
              <w:rPr>
                <w:rFonts w:ascii="仿宋" w:eastAsia="仿宋" w:hAnsi="仿宋" w:cs="仿宋" w:hint="eastAsia"/>
                <w:sz w:val="24"/>
                <w:lang w:val="en-US"/>
              </w:rPr>
              <w:t>U</w:t>
            </w:r>
            <w:r>
              <w:rPr>
                <w:rFonts w:ascii="仿宋" w:eastAsia="仿宋" w:hAnsi="仿宋" w:cs="仿宋" w:hint="eastAsia"/>
                <w:sz w:val="24"/>
                <w:lang w:val="en-US"/>
              </w:rPr>
              <w:t>型密闭螺旋输送机</w:t>
            </w:r>
          </w:p>
        </w:tc>
        <w:tc>
          <w:tcPr>
            <w:tcW w:w="3019"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350</w:t>
            </w:r>
            <w:r>
              <w:rPr>
                <w:rFonts w:ascii="仿宋" w:eastAsia="仿宋" w:hAnsi="仿宋" w:cs="仿宋" w:hint="eastAsia"/>
                <w:sz w:val="24"/>
                <w:lang w:val="en-US"/>
              </w:rPr>
              <w:t>×</w:t>
            </w:r>
            <w:r>
              <w:rPr>
                <w:rFonts w:ascii="仿宋" w:eastAsia="仿宋" w:hAnsi="仿宋" w:cs="仿宋" w:hint="eastAsia"/>
                <w:sz w:val="24"/>
                <w:lang w:val="en-US"/>
              </w:rPr>
              <w:t>7500</w:t>
            </w:r>
          </w:p>
        </w:tc>
        <w:tc>
          <w:tcPr>
            <w:tcW w:w="1125"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088" w:type="dxa"/>
            <w:vAlign w:val="center"/>
          </w:tcPr>
          <w:p w:rsidR="000F6621" w:rsidRDefault="00864AE8">
            <w:pPr>
              <w:jc w:val="center"/>
              <w:rPr>
                <w:rFonts w:ascii="仿宋_GB2312" w:eastAsia="仿宋_GB2312"/>
                <w:sz w:val="28"/>
              </w:rPr>
            </w:pPr>
            <w:r>
              <w:rPr>
                <w:rFonts w:ascii="仿宋" w:eastAsia="仿宋" w:hAnsi="仿宋" w:cs="仿宋" w:hint="eastAsia"/>
                <w:sz w:val="24"/>
              </w:rPr>
              <w:t>外购</w:t>
            </w:r>
          </w:p>
        </w:tc>
      </w:tr>
      <w:tr w:rsidR="000F6621">
        <w:tc>
          <w:tcPr>
            <w:tcW w:w="573" w:type="dxa"/>
            <w:vAlign w:val="center"/>
          </w:tcPr>
          <w:p w:rsidR="000F6621" w:rsidRDefault="00864AE8">
            <w:pPr>
              <w:pStyle w:val="5"/>
              <w:numPr>
                <w:ilvl w:val="0"/>
                <w:numId w:val="0"/>
              </w:numPr>
              <w:jc w:val="center"/>
              <w:rPr>
                <w:rFonts w:ascii="仿宋_GB2312" w:eastAsia="仿宋_GB2312"/>
                <w:sz w:val="28"/>
                <w:lang w:val="en-US"/>
              </w:rPr>
            </w:pPr>
            <w:r>
              <w:rPr>
                <w:rFonts w:ascii="仿宋_GB2312" w:eastAsia="仿宋_GB2312" w:hint="eastAsia"/>
                <w:sz w:val="28"/>
                <w:lang w:val="en-US"/>
              </w:rPr>
              <w:t>16</w:t>
            </w:r>
          </w:p>
        </w:tc>
        <w:tc>
          <w:tcPr>
            <w:tcW w:w="2295" w:type="dxa"/>
            <w:gridSpan w:val="2"/>
            <w:vAlign w:val="center"/>
          </w:tcPr>
          <w:p w:rsidR="000F6621" w:rsidRDefault="00864AE8">
            <w:pPr>
              <w:jc w:val="center"/>
              <w:rPr>
                <w:rFonts w:ascii="仿宋_GB2312" w:eastAsia="仿宋_GB2312"/>
                <w:sz w:val="28"/>
              </w:rPr>
            </w:pPr>
            <w:r>
              <w:rPr>
                <w:rFonts w:ascii="仿宋" w:eastAsia="仿宋" w:hAnsi="仿宋" w:cs="仿宋" w:hint="eastAsia"/>
                <w:sz w:val="24"/>
                <w:lang w:val="en-US"/>
              </w:rPr>
              <w:t>U</w:t>
            </w:r>
            <w:r>
              <w:rPr>
                <w:rFonts w:ascii="仿宋" w:eastAsia="仿宋" w:hAnsi="仿宋" w:cs="仿宋" w:hint="eastAsia"/>
                <w:sz w:val="24"/>
                <w:lang w:val="en-US"/>
              </w:rPr>
              <w:t>型密闭螺旋输送机</w:t>
            </w:r>
          </w:p>
        </w:tc>
        <w:tc>
          <w:tcPr>
            <w:tcW w:w="3019"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350</w:t>
            </w:r>
            <w:r>
              <w:rPr>
                <w:rFonts w:ascii="仿宋" w:eastAsia="仿宋" w:hAnsi="仿宋" w:cs="仿宋" w:hint="eastAsia"/>
                <w:sz w:val="24"/>
                <w:lang w:val="en-US"/>
              </w:rPr>
              <w:t>×</w:t>
            </w:r>
            <w:r>
              <w:rPr>
                <w:rFonts w:ascii="仿宋" w:eastAsia="仿宋" w:hAnsi="仿宋" w:cs="仿宋" w:hint="eastAsia"/>
                <w:sz w:val="24"/>
                <w:lang w:val="en-US"/>
              </w:rPr>
              <w:t>3500</w:t>
            </w:r>
          </w:p>
        </w:tc>
        <w:tc>
          <w:tcPr>
            <w:tcW w:w="1125"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088" w:type="dxa"/>
            <w:vAlign w:val="center"/>
          </w:tcPr>
          <w:p w:rsidR="000F6621" w:rsidRDefault="00864AE8">
            <w:pPr>
              <w:jc w:val="center"/>
              <w:rPr>
                <w:rFonts w:ascii="仿宋_GB2312" w:eastAsia="仿宋_GB2312"/>
                <w:sz w:val="28"/>
              </w:rPr>
            </w:pPr>
            <w:r>
              <w:rPr>
                <w:rFonts w:ascii="仿宋" w:eastAsia="仿宋" w:hAnsi="仿宋" w:cs="仿宋" w:hint="eastAsia"/>
                <w:sz w:val="24"/>
              </w:rPr>
              <w:t>外购</w:t>
            </w:r>
          </w:p>
        </w:tc>
      </w:tr>
      <w:tr w:rsidR="000F6621">
        <w:tc>
          <w:tcPr>
            <w:tcW w:w="573" w:type="dxa"/>
            <w:vAlign w:val="center"/>
          </w:tcPr>
          <w:p w:rsidR="000F6621" w:rsidRDefault="00864AE8">
            <w:pPr>
              <w:pStyle w:val="5"/>
              <w:numPr>
                <w:ilvl w:val="0"/>
                <w:numId w:val="0"/>
              </w:numPr>
              <w:jc w:val="center"/>
              <w:rPr>
                <w:rFonts w:ascii="仿宋_GB2312" w:eastAsia="仿宋_GB2312"/>
                <w:sz w:val="28"/>
                <w:lang w:val="en-US"/>
              </w:rPr>
            </w:pPr>
            <w:r>
              <w:rPr>
                <w:rFonts w:ascii="仿宋_GB2312" w:eastAsia="仿宋_GB2312" w:hint="eastAsia"/>
                <w:sz w:val="28"/>
                <w:lang w:val="en-US"/>
              </w:rPr>
              <w:t>17</w:t>
            </w:r>
          </w:p>
        </w:tc>
        <w:tc>
          <w:tcPr>
            <w:tcW w:w="2295" w:type="dxa"/>
            <w:gridSpan w:val="2"/>
            <w:vAlign w:val="center"/>
          </w:tcPr>
          <w:p w:rsidR="000F6621" w:rsidRDefault="00864AE8">
            <w:pPr>
              <w:jc w:val="center"/>
              <w:rPr>
                <w:rFonts w:ascii="仿宋_GB2312" w:eastAsia="仿宋_GB2312"/>
                <w:sz w:val="28"/>
              </w:rPr>
            </w:pPr>
            <w:r>
              <w:rPr>
                <w:rFonts w:ascii="仿宋" w:eastAsia="仿宋" w:hAnsi="仿宋" w:cs="仿宋" w:hint="eastAsia"/>
                <w:sz w:val="24"/>
                <w:lang w:val="en-US"/>
              </w:rPr>
              <w:t>磨机进料仓</w:t>
            </w:r>
          </w:p>
        </w:tc>
        <w:tc>
          <w:tcPr>
            <w:tcW w:w="3019"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2000</w:t>
            </w:r>
            <w:r>
              <w:rPr>
                <w:rFonts w:ascii="仿宋" w:eastAsia="仿宋" w:hAnsi="仿宋" w:cs="仿宋" w:hint="eastAsia"/>
                <w:sz w:val="24"/>
                <w:lang w:val="en-US"/>
              </w:rPr>
              <w:t>×</w:t>
            </w:r>
            <w:r>
              <w:rPr>
                <w:rFonts w:ascii="仿宋" w:eastAsia="仿宋" w:hAnsi="仿宋" w:cs="仿宋" w:hint="eastAsia"/>
                <w:sz w:val="24"/>
                <w:lang w:val="en-US"/>
              </w:rPr>
              <w:t>2500</w:t>
            </w:r>
            <w:r>
              <w:rPr>
                <w:rFonts w:ascii="仿宋" w:eastAsia="仿宋" w:hAnsi="仿宋" w:cs="仿宋" w:hint="eastAsia"/>
                <w:sz w:val="24"/>
                <w:lang w:val="en-US"/>
              </w:rPr>
              <w:t>×</w:t>
            </w:r>
            <w:r>
              <w:rPr>
                <w:rFonts w:ascii="仿宋" w:eastAsia="仿宋" w:hAnsi="仿宋" w:cs="仿宋" w:hint="eastAsia"/>
                <w:sz w:val="24"/>
                <w:lang w:val="en-US"/>
              </w:rPr>
              <w:t>6000</w:t>
            </w:r>
          </w:p>
        </w:tc>
        <w:tc>
          <w:tcPr>
            <w:tcW w:w="1125"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088" w:type="dxa"/>
            <w:vAlign w:val="center"/>
          </w:tcPr>
          <w:p w:rsidR="000F6621" w:rsidRDefault="00864AE8">
            <w:pPr>
              <w:jc w:val="center"/>
              <w:rPr>
                <w:rFonts w:ascii="仿宋_GB2312" w:eastAsia="仿宋_GB2312"/>
                <w:sz w:val="28"/>
              </w:rPr>
            </w:pPr>
            <w:r>
              <w:rPr>
                <w:rFonts w:ascii="仿宋" w:eastAsia="仿宋" w:hAnsi="仿宋" w:cs="仿宋" w:hint="eastAsia"/>
                <w:sz w:val="24"/>
              </w:rPr>
              <w:t>外购</w:t>
            </w:r>
          </w:p>
        </w:tc>
      </w:tr>
      <w:tr w:rsidR="000F6621">
        <w:tc>
          <w:tcPr>
            <w:tcW w:w="573" w:type="dxa"/>
            <w:vAlign w:val="center"/>
          </w:tcPr>
          <w:p w:rsidR="000F6621" w:rsidRDefault="00864AE8">
            <w:pPr>
              <w:pStyle w:val="5"/>
              <w:numPr>
                <w:ilvl w:val="0"/>
                <w:numId w:val="0"/>
              </w:numPr>
              <w:jc w:val="center"/>
              <w:rPr>
                <w:rFonts w:ascii="仿宋_GB2312" w:eastAsia="仿宋_GB2312"/>
                <w:sz w:val="28"/>
                <w:lang w:val="en-US"/>
              </w:rPr>
            </w:pPr>
            <w:r>
              <w:rPr>
                <w:rFonts w:ascii="仿宋_GB2312" w:eastAsia="仿宋_GB2312" w:hint="eastAsia"/>
                <w:sz w:val="28"/>
                <w:lang w:val="en-US"/>
              </w:rPr>
              <w:t>18</w:t>
            </w:r>
          </w:p>
        </w:tc>
        <w:tc>
          <w:tcPr>
            <w:tcW w:w="2295" w:type="dxa"/>
            <w:gridSpan w:val="2"/>
            <w:vAlign w:val="center"/>
          </w:tcPr>
          <w:p w:rsidR="000F6621" w:rsidRDefault="00864AE8">
            <w:pPr>
              <w:jc w:val="center"/>
              <w:rPr>
                <w:rFonts w:ascii="仿宋_GB2312" w:eastAsia="仿宋_GB2312"/>
                <w:sz w:val="28"/>
              </w:rPr>
            </w:pPr>
            <w:r>
              <w:rPr>
                <w:rFonts w:ascii="仿宋" w:eastAsia="仿宋" w:hAnsi="仿宋" w:cs="仿宋" w:hint="eastAsia"/>
                <w:sz w:val="24"/>
                <w:lang w:val="en-US"/>
              </w:rPr>
              <w:t>裙边输送给料机</w:t>
            </w:r>
          </w:p>
        </w:tc>
        <w:tc>
          <w:tcPr>
            <w:tcW w:w="3019"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B500</w:t>
            </w:r>
            <w:r>
              <w:rPr>
                <w:rFonts w:ascii="仿宋" w:eastAsia="仿宋" w:hAnsi="仿宋" w:cs="仿宋" w:hint="eastAsia"/>
                <w:sz w:val="24"/>
                <w:lang w:val="en-US"/>
              </w:rPr>
              <w:t>×</w:t>
            </w:r>
            <w:r>
              <w:rPr>
                <w:rFonts w:ascii="仿宋" w:eastAsia="仿宋" w:hAnsi="仿宋" w:cs="仿宋" w:hint="eastAsia"/>
                <w:sz w:val="24"/>
                <w:lang w:val="en-US"/>
              </w:rPr>
              <w:t>2500</w:t>
            </w:r>
          </w:p>
        </w:tc>
        <w:tc>
          <w:tcPr>
            <w:tcW w:w="1125"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088" w:type="dxa"/>
            <w:vAlign w:val="center"/>
          </w:tcPr>
          <w:p w:rsidR="000F6621" w:rsidRDefault="00864AE8">
            <w:pPr>
              <w:jc w:val="center"/>
              <w:rPr>
                <w:rFonts w:ascii="仿宋_GB2312" w:eastAsia="仿宋_GB2312"/>
                <w:sz w:val="28"/>
              </w:rPr>
            </w:pPr>
            <w:r>
              <w:rPr>
                <w:rFonts w:ascii="仿宋" w:eastAsia="仿宋" w:hAnsi="仿宋" w:cs="仿宋" w:hint="eastAsia"/>
                <w:sz w:val="24"/>
              </w:rPr>
              <w:t>外购</w:t>
            </w:r>
          </w:p>
        </w:tc>
      </w:tr>
      <w:tr w:rsidR="000F6621">
        <w:tc>
          <w:tcPr>
            <w:tcW w:w="573" w:type="dxa"/>
            <w:vAlign w:val="center"/>
          </w:tcPr>
          <w:p w:rsidR="000F6621" w:rsidRDefault="00864AE8">
            <w:pPr>
              <w:pStyle w:val="5"/>
              <w:numPr>
                <w:ilvl w:val="0"/>
                <w:numId w:val="0"/>
              </w:numPr>
              <w:jc w:val="center"/>
              <w:rPr>
                <w:rFonts w:ascii="仿宋_GB2312" w:eastAsia="仿宋_GB2312"/>
                <w:sz w:val="28"/>
                <w:lang w:val="en-US"/>
              </w:rPr>
            </w:pPr>
            <w:r>
              <w:rPr>
                <w:rFonts w:ascii="仿宋_GB2312" w:eastAsia="仿宋_GB2312" w:hint="eastAsia"/>
                <w:sz w:val="28"/>
                <w:lang w:val="en-US"/>
              </w:rPr>
              <w:t>19</w:t>
            </w:r>
          </w:p>
        </w:tc>
        <w:tc>
          <w:tcPr>
            <w:tcW w:w="2295" w:type="dxa"/>
            <w:gridSpan w:val="2"/>
            <w:vAlign w:val="center"/>
          </w:tcPr>
          <w:p w:rsidR="000F6621" w:rsidRDefault="00864AE8">
            <w:pPr>
              <w:jc w:val="center"/>
              <w:rPr>
                <w:rFonts w:ascii="仿宋_GB2312" w:eastAsia="仿宋_GB2312"/>
                <w:sz w:val="28"/>
              </w:rPr>
            </w:pPr>
            <w:r>
              <w:rPr>
                <w:rFonts w:ascii="仿宋" w:eastAsia="仿宋" w:hAnsi="仿宋" w:cs="仿宋" w:hint="eastAsia"/>
                <w:sz w:val="24"/>
                <w:lang w:val="en-US"/>
              </w:rPr>
              <w:t>铝灰球磨机</w:t>
            </w:r>
          </w:p>
        </w:tc>
        <w:tc>
          <w:tcPr>
            <w:tcW w:w="3019"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Φ</w:t>
            </w:r>
            <w:r>
              <w:rPr>
                <w:rFonts w:ascii="仿宋" w:eastAsia="仿宋" w:hAnsi="仿宋" w:cs="仿宋" w:hint="eastAsia"/>
                <w:sz w:val="24"/>
                <w:lang w:val="en-US"/>
              </w:rPr>
              <w:t>1200</w:t>
            </w:r>
            <w:r>
              <w:rPr>
                <w:rFonts w:ascii="仿宋" w:eastAsia="仿宋" w:hAnsi="仿宋" w:cs="仿宋" w:hint="eastAsia"/>
                <w:sz w:val="24"/>
                <w:lang w:val="en-US"/>
              </w:rPr>
              <w:t>×</w:t>
            </w:r>
            <w:r>
              <w:rPr>
                <w:rFonts w:ascii="仿宋" w:eastAsia="仿宋" w:hAnsi="仿宋" w:cs="仿宋" w:hint="eastAsia"/>
                <w:sz w:val="24"/>
                <w:lang w:val="en-US"/>
              </w:rPr>
              <w:t>4500</w:t>
            </w:r>
          </w:p>
        </w:tc>
        <w:tc>
          <w:tcPr>
            <w:tcW w:w="1125"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088" w:type="dxa"/>
            <w:vAlign w:val="center"/>
          </w:tcPr>
          <w:p w:rsidR="000F6621" w:rsidRDefault="00864AE8">
            <w:pPr>
              <w:jc w:val="center"/>
              <w:rPr>
                <w:rFonts w:ascii="仿宋_GB2312" w:eastAsia="仿宋_GB2312"/>
                <w:sz w:val="28"/>
              </w:rPr>
            </w:pPr>
            <w:r>
              <w:rPr>
                <w:rFonts w:ascii="仿宋" w:eastAsia="仿宋" w:hAnsi="仿宋" w:cs="仿宋" w:hint="eastAsia"/>
                <w:sz w:val="24"/>
              </w:rPr>
              <w:t>外购</w:t>
            </w:r>
          </w:p>
        </w:tc>
      </w:tr>
      <w:tr w:rsidR="000F6621">
        <w:tc>
          <w:tcPr>
            <w:tcW w:w="573" w:type="dxa"/>
            <w:vAlign w:val="center"/>
          </w:tcPr>
          <w:p w:rsidR="000F6621" w:rsidRDefault="00864AE8">
            <w:pPr>
              <w:pStyle w:val="5"/>
              <w:numPr>
                <w:ilvl w:val="0"/>
                <w:numId w:val="0"/>
              </w:numPr>
              <w:jc w:val="center"/>
              <w:rPr>
                <w:rFonts w:ascii="仿宋_GB2312" w:eastAsia="仿宋_GB2312"/>
                <w:sz w:val="28"/>
                <w:lang w:val="en-US"/>
              </w:rPr>
            </w:pPr>
            <w:r>
              <w:rPr>
                <w:rFonts w:ascii="仿宋_GB2312" w:eastAsia="仿宋_GB2312" w:hint="eastAsia"/>
                <w:sz w:val="28"/>
                <w:lang w:val="en-US"/>
              </w:rPr>
              <w:lastRenderedPageBreak/>
              <w:t>20</w:t>
            </w:r>
          </w:p>
        </w:tc>
        <w:tc>
          <w:tcPr>
            <w:tcW w:w="2295" w:type="dxa"/>
            <w:gridSpan w:val="2"/>
            <w:vAlign w:val="center"/>
          </w:tcPr>
          <w:p w:rsidR="000F6621" w:rsidRDefault="00864AE8">
            <w:pPr>
              <w:jc w:val="center"/>
              <w:rPr>
                <w:rFonts w:ascii="仿宋_GB2312" w:eastAsia="仿宋_GB2312"/>
                <w:sz w:val="28"/>
              </w:rPr>
            </w:pPr>
            <w:r>
              <w:rPr>
                <w:rFonts w:ascii="仿宋" w:eastAsia="仿宋" w:hAnsi="仿宋" w:cs="仿宋" w:hint="eastAsia"/>
                <w:sz w:val="24"/>
                <w:lang w:val="en-US"/>
              </w:rPr>
              <w:t>U</w:t>
            </w:r>
            <w:r>
              <w:rPr>
                <w:rFonts w:ascii="仿宋" w:eastAsia="仿宋" w:hAnsi="仿宋" w:cs="仿宋" w:hint="eastAsia"/>
                <w:sz w:val="24"/>
                <w:lang w:val="en-US"/>
              </w:rPr>
              <w:t>型密闭螺旋输送机</w:t>
            </w:r>
          </w:p>
        </w:tc>
        <w:tc>
          <w:tcPr>
            <w:tcW w:w="3019"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350</w:t>
            </w:r>
            <w:r>
              <w:rPr>
                <w:rFonts w:ascii="仿宋" w:eastAsia="仿宋" w:hAnsi="仿宋" w:cs="仿宋" w:hint="eastAsia"/>
                <w:sz w:val="24"/>
                <w:lang w:val="en-US"/>
              </w:rPr>
              <w:t>×</w:t>
            </w:r>
            <w:r>
              <w:rPr>
                <w:rFonts w:ascii="仿宋" w:eastAsia="仿宋" w:hAnsi="仿宋" w:cs="仿宋" w:hint="eastAsia"/>
                <w:sz w:val="24"/>
                <w:lang w:val="en-US"/>
              </w:rPr>
              <w:t>3000</w:t>
            </w:r>
          </w:p>
        </w:tc>
        <w:tc>
          <w:tcPr>
            <w:tcW w:w="1125"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088" w:type="dxa"/>
            <w:vAlign w:val="center"/>
          </w:tcPr>
          <w:p w:rsidR="000F6621" w:rsidRDefault="00864AE8">
            <w:pPr>
              <w:jc w:val="center"/>
              <w:rPr>
                <w:rFonts w:ascii="仿宋_GB2312" w:eastAsia="仿宋_GB2312"/>
                <w:sz w:val="28"/>
              </w:rPr>
            </w:pPr>
            <w:r>
              <w:rPr>
                <w:rFonts w:ascii="仿宋" w:eastAsia="仿宋" w:hAnsi="仿宋" w:cs="仿宋" w:hint="eastAsia"/>
                <w:sz w:val="24"/>
              </w:rPr>
              <w:t>外购</w:t>
            </w:r>
          </w:p>
        </w:tc>
      </w:tr>
      <w:tr w:rsidR="000F6621">
        <w:tc>
          <w:tcPr>
            <w:tcW w:w="573" w:type="dxa"/>
            <w:vAlign w:val="center"/>
          </w:tcPr>
          <w:p w:rsidR="000F6621" w:rsidRDefault="00864AE8">
            <w:pPr>
              <w:pStyle w:val="5"/>
              <w:numPr>
                <w:ilvl w:val="0"/>
                <w:numId w:val="0"/>
              </w:numPr>
              <w:jc w:val="center"/>
              <w:rPr>
                <w:rFonts w:ascii="仿宋_GB2312" w:eastAsia="仿宋_GB2312"/>
                <w:sz w:val="28"/>
                <w:lang w:val="en-US"/>
              </w:rPr>
            </w:pPr>
            <w:r>
              <w:rPr>
                <w:rFonts w:ascii="仿宋_GB2312" w:eastAsia="仿宋_GB2312" w:hint="eastAsia"/>
                <w:sz w:val="28"/>
                <w:lang w:val="en-US"/>
              </w:rPr>
              <w:t>21</w:t>
            </w:r>
          </w:p>
        </w:tc>
        <w:tc>
          <w:tcPr>
            <w:tcW w:w="2295" w:type="dxa"/>
            <w:gridSpan w:val="2"/>
            <w:vAlign w:val="center"/>
          </w:tcPr>
          <w:p w:rsidR="000F6621" w:rsidRDefault="00864AE8">
            <w:pPr>
              <w:jc w:val="center"/>
              <w:rPr>
                <w:rFonts w:ascii="仿宋_GB2312" w:eastAsia="仿宋_GB2312"/>
                <w:sz w:val="28"/>
              </w:rPr>
            </w:pPr>
            <w:r>
              <w:rPr>
                <w:rFonts w:ascii="仿宋" w:eastAsia="仿宋" w:hAnsi="仿宋" w:cs="仿宋" w:hint="eastAsia"/>
                <w:sz w:val="24"/>
                <w:lang w:val="en-US"/>
              </w:rPr>
              <w:t>密闭式提升机</w:t>
            </w:r>
          </w:p>
        </w:tc>
        <w:tc>
          <w:tcPr>
            <w:tcW w:w="3019"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TD350</w:t>
            </w:r>
            <w:r>
              <w:rPr>
                <w:rFonts w:ascii="仿宋" w:eastAsia="仿宋" w:hAnsi="仿宋" w:cs="仿宋" w:hint="eastAsia"/>
                <w:sz w:val="24"/>
                <w:lang w:val="en-US"/>
              </w:rPr>
              <w:t>×</w:t>
            </w:r>
            <w:r>
              <w:rPr>
                <w:rFonts w:ascii="仿宋" w:eastAsia="仿宋" w:hAnsi="仿宋" w:cs="仿宋" w:hint="eastAsia"/>
                <w:sz w:val="24"/>
                <w:lang w:val="en-US"/>
              </w:rPr>
              <w:t>10000</w:t>
            </w:r>
          </w:p>
        </w:tc>
        <w:tc>
          <w:tcPr>
            <w:tcW w:w="1125"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088" w:type="dxa"/>
            <w:vAlign w:val="center"/>
          </w:tcPr>
          <w:p w:rsidR="000F6621" w:rsidRDefault="00864AE8">
            <w:pPr>
              <w:jc w:val="center"/>
              <w:rPr>
                <w:rFonts w:ascii="仿宋_GB2312" w:eastAsia="仿宋_GB2312"/>
                <w:sz w:val="28"/>
              </w:rPr>
            </w:pPr>
            <w:r>
              <w:rPr>
                <w:rFonts w:ascii="仿宋" w:eastAsia="仿宋" w:hAnsi="仿宋" w:cs="仿宋" w:hint="eastAsia"/>
                <w:sz w:val="24"/>
              </w:rPr>
              <w:t>外购</w:t>
            </w:r>
          </w:p>
        </w:tc>
      </w:tr>
      <w:tr w:rsidR="000F6621">
        <w:tc>
          <w:tcPr>
            <w:tcW w:w="573" w:type="dxa"/>
            <w:vAlign w:val="center"/>
          </w:tcPr>
          <w:p w:rsidR="000F6621" w:rsidRDefault="00864AE8">
            <w:pPr>
              <w:pStyle w:val="5"/>
              <w:numPr>
                <w:ilvl w:val="0"/>
                <w:numId w:val="0"/>
              </w:numPr>
              <w:jc w:val="center"/>
              <w:rPr>
                <w:rFonts w:ascii="仿宋_GB2312" w:eastAsia="仿宋_GB2312"/>
                <w:sz w:val="28"/>
                <w:lang w:val="en-US"/>
              </w:rPr>
            </w:pPr>
            <w:r>
              <w:rPr>
                <w:rFonts w:ascii="仿宋_GB2312" w:eastAsia="仿宋_GB2312" w:hint="eastAsia"/>
                <w:sz w:val="28"/>
                <w:lang w:val="en-US"/>
              </w:rPr>
              <w:t>22</w:t>
            </w:r>
          </w:p>
        </w:tc>
        <w:tc>
          <w:tcPr>
            <w:tcW w:w="2295" w:type="dxa"/>
            <w:gridSpan w:val="2"/>
            <w:vAlign w:val="center"/>
          </w:tcPr>
          <w:p w:rsidR="000F6621" w:rsidRDefault="00864AE8">
            <w:pPr>
              <w:jc w:val="center"/>
              <w:rPr>
                <w:rFonts w:ascii="仿宋_GB2312" w:eastAsia="仿宋_GB2312"/>
                <w:sz w:val="28"/>
              </w:rPr>
            </w:pPr>
            <w:r>
              <w:rPr>
                <w:rFonts w:ascii="仿宋" w:eastAsia="仿宋" w:hAnsi="仿宋" w:cs="仿宋" w:hint="eastAsia"/>
                <w:sz w:val="24"/>
                <w:lang w:val="en-US"/>
              </w:rPr>
              <w:t>常温脉冲袋式除尘器</w:t>
            </w:r>
          </w:p>
        </w:tc>
        <w:tc>
          <w:tcPr>
            <w:tcW w:w="3019"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风量</w:t>
            </w:r>
            <w:r>
              <w:rPr>
                <w:rFonts w:ascii="仿宋" w:eastAsia="仿宋" w:hAnsi="仿宋" w:cs="仿宋" w:hint="eastAsia"/>
                <w:sz w:val="24"/>
                <w:lang w:val="en-US"/>
              </w:rPr>
              <w:t>10000 m3/h ~20000m3/h</w:t>
            </w:r>
            <w:r>
              <w:rPr>
                <w:rFonts w:ascii="仿宋" w:eastAsia="仿宋" w:hAnsi="仿宋" w:cs="仿宋" w:hint="eastAsia"/>
                <w:sz w:val="24"/>
                <w:lang w:val="en-US"/>
              </w:rPr>
              <w:t>，本项目以</w:t>
            </w:r>
            <w:r>
              <w:rPr>
                <w:rFonts w:ascii="仿宋" w:eastAsia="仿宋" w:hAnsi="仿宋" w:cs="仿宋" w:hint="eastAsia"/>
                <w:sz w:val="24"/>
                <w:lang w:val="en-US"/>
              </w:rPr>
              <w:t>14000 m3/h</w:t>
            </w:r>
            <w:r>
              <w:rPr>
                <w:rFonts w:ascii="仿宋" w:eastAsia="仿宋" w:hAnsi="仿宋" w:cs="仿宋" w:hint="eastAsia"/>
                <w:sz w:val="24"/>
                <w:lang w:val="en-US"/>
              </w:rPr>
              <w:t>计</w:t>
            </w:r>
          </w:p>
        </w:tc>
        <w:tc>
          <w:tcPr>
            <w:tcW w:w="1125"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2</w:t>
            </w:r>
            <w:r>
              <w:rPr>
                <w:rFonts w:ascii="仿宋" w:eastAsia="仿宋" w:hAnsi="仿宋" w:cs="仿宋" w:hint="eastAsia"/>
                <w:sz w:val="24"/>
                <w:lang w:val="en-US"/>
              </w:rPr>
              <w:t>套</w:t>
            </w:r>
          </w:p>
        </w:tc>
        <w:tc>
          <w:tcPr>
            <w:tcW w:w="1088" w:type="dxa"/>
            <w:vAlign w:val="center"/>
          </w:tcPr>
          <w:p w:rsidR="000F6621" w:rsidRDefault="00864AE8">
            <w:pPr>
              <w:jc w:val="center"/>
              <w:rPr>
                <w:rFonts w:ascii="仿宋_GB2312" w:eastAsia="仿宋_GB2312"/>
                <w:sz w:val="28"/>
              </w:rPr>
            </w:pPr>
            <w:r>
              <w:rPr>
                <w:rFonts w:ascii="仿宋" w:eastAsia="仿宋" w:hAnsi="仿宋" w:cs="仿宋" w:hint="eastAsia"/>
                <w:sz w:val="24"/>
              </w:rPr>
              <w:t>外购</w:t>
            </w:r>
          </w:p>
        </w:tc>
      </w:tr>
      <w:tr w:rsidR="000F6621">
        <w:tc>
          <w:tcPr>
            <w:tcW w:w="573" w:type="dxa"/>
            <w:vAlign w:val="center"/>
          </w:tcPr>
          <w:p w:rsidR="000F6621" w:rsidRDefault="00864AE8">
            <w:pPr>
              <w:pStyle w:val="5"/>
              <w:numPr>
                <w:ilvl w:val="0"/>
                <w:numId w:val="0"/>
              </w:numPr>
              <w:jc w:val="center"/>
              <w:rPr>
                <w:rFonts w:ascii="仿宋_GB2312" w:eastAsia="仿宋_GB2312"/>
                <w:sz w:val="28"/>
                <w:lang w:val="en-US"/>
              </w:rPr>
            </w:pPr>
            <w:r>
              <w:rPr>
                <w:rFonts w:ascii="仿宋_GB2312" w:eastAsia="仿宋_GB2312" w:hint="eastAsia"/>
                <w:sz w:val="28"/>
                <w:lang w:val="en-US"/>
              </w:rPr>
              <w:t>23</w:t>
            </w:r>
          </w:p>
        </w:tc>
        <w:tc>
          <w:tcPr>
            <w:tcW w:w="2295" w:type="dxa"/>
            <w:gridSpan w:val="2"/>
            <w:vAlign w:val="center"/>
          </w:tcPr>
          <w:p w:rsidR="000F6621" w:rsidRDefault="00864AE8">
            <w:pPr>
              <w:jc w:val="center"/>
              <w:rPr>
                <w:rFonts w:ascii="仿宋_GB2312" w:eastAsia="仿宋_GB2312"/>
                <w:sz w:val="28"/>
              </w:rPr>
            </w:pPr>
            <w:r>
              <w:rPr>
                <w:rFonts w:ascii="仿宋" w:eastAsia="仿宋" w:hAnsi="仿宋" w:cs="仿宋" w:hint="eastAsia"/>
                <w:sz w:val="24"/>
                <w:lang w:val="en-US"/>
              </w:rPr>
              <w:t>高温脉冲袋式除尘器</w:t>
            </w:r>
          </w:p>
        </w:tc>
        <w:tc>
          <w:tcPr>
            <w:tcW w:w="3019"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风量</w:t>
            </w:r>
            <w:r>
              <w:rPr>
                <w:rFonts w:ascii="仿宋" w:eastAsia="仿宋" w:hAnsi="仿宋" w:cs="仿宋" w:hint="eastAsia"/>
                <w:sz w:val="24"/>
                <w:lang w:val="en-US"/>
              </w:rPr>
              <w:t>20000 m3/h ~35000m3/h</w:t>
            </w:r>
            <w:r>
              <w:rPr>
                <w:rFonts w:ascii="仿宋" w:eastAsia="仿宋" w:hAnsi="仿宋" w:cs="仿宋" w:hint="eastAsia"/>
                <w:sz w:val="24"/>
                <w:lang w:val="en-US"/>
              </w:rPr>
              <w:t>，本项目以</w:t>
            </w:r>
            <w:r>
              <w:rPr>
                <w:rFonts w:ascii="仿宋" w:eastAsia="仿宋" w:hAnsi="仿宋" w:cs="仿宋" w:hint="eastAsia"/>
                <w:sz w:val="24"/>
                <w:lang w:val="en-US"/>
              </w:rPr>
              <w:t>29000 m3/h</w:t>
            </w:r>
            <w:r>
              <w:rPr>
                <w:rFonts w:ascii="仿宋" w:eastAsia="仿宋" w:hAnsi="仿宋" w:cs="仿宋" w:hint="eastAsia"/>
                <w:sz w:val="24"/>
                <w:lang w:val="en-US"/>
              </w:rPr>
              <w:t>计</w:t>
            </w:r>
          </w:p>
        </w:tc>
        <w:tc>
          <w:tcPr>
            <w:tcW w:w="1125"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1</w:t>
            </w:r>
            <w:r>
              <w:rPr>
                <w:rFonts w:ascii="仿宋" w:eastAsia="仿宋" w:hAnsi="仿宋" w:cs="仿宋" w:hint="eastAsia"/>
                <w:sz w:val="24"/>
                <w:lang w:val="en-US"/>
              </w:rPr>
              <w:t>套</w:t>
            </w:r>
          </w:p>
        </w:tc>
        <w:tc>
          <w:tcPr>
            <w:tcW w:w="1088" w:type="dxa"/>
            <w:vAlign w:val="center"/>
          </w:tcPr>
          <w:p w:rsidR="000F6621" w:rsidRDefault="00864AE8">
            <w:pPr>
              <w:jc w:val="center"/>
              <w:rPr>
                <w:rFonts w:ascii="仿宋_GB2312" w:eastAsia="仿宋_GB2312"/>
                <w:sz w:val="28"/>
              </w:rPr>
            </w:pPr>
            <w:r>
              <w:rPr>
                <w:rFonts w:ascii="仿宋" w:eastAsia="仿宋" w:hAnsi="仿宋" w:cs="仿宋" w:hint="eastAsia"/>
                <w:sz w:val="24"/>
              </w:rPr>
              <w:t>外购</w:t>
            </w:r>
          </w:p>
        </w:tc>
      </w:tr>
      <w:tr w:rsidR="000F6621">
        <w:tc>
          <w:tcPr>
            <w:tcW w:w="573" w:type="dxa"/>
            <w:vAlign w:val="center"/>
          </w:tcPr>
          <w:p w:rsidR="000F6621" w:rsidRDefault="00864AE8">
            <w:pPr>
              <w:pStyle w:val="5"/>
              <w:numPr>
                <w:ilvl w:val="0"/>
                <w:numId w:val="0"/>
              </w:numPr>
              <w:jc w:val="center"/>
              <w:rPr>
                <w:rFonts w:ascii="仿宋_GB2312" w:eastAsia="仿宋_GB2312"/>
                <w:sz w:val="28"/>
                <w:lang w:val="en-US"/>
              </w:rPr>
            </w:pPr>
            <w:r>
              <w:rPr>
                <w:rFonts w:ascii="仿宋_GB2312" w:eastAsia="仿宋_GB2312" w:hint="eastAsia"/>
                <w:sz w:val="28"/>
                <w:lang w:val="en-US"/>
              </w:rPr>
              <w:t>24</w:t>
            </w:r>
          </w:p>
        </w:tc>
        <w:tc>
          <w:tcPr>
            <w:tcW w:w="2295" w:type="dxa"/>
            <w:gridSpan w:val="2"/>
            <w:vAlign w:val="center"/>
          </w:tcPr>
          <w:p w:rsidR="000F6621" w:rsidRDefault="00864AE8">
            <w:pPr>
              <w:jc w:val="center"/>
              <w:rPr>
                <w:rFonts w:ascii="仿宋_GB2312" w:eastAsia="仿宋_GB2312"/>
                <w:sz w:val="28"/>
              </w:rPr>
            </w:pPr>
            <w:r>
              <w:rPr>
                <w:rFonts w:ascii="仿宋" w:eastAsia="仿宋" w:hAnsi="仿宋" w:cs="仿宋" w:hint="eastAsia"/>
                <w:sz w:val="24"/>
                <w:lang w:val="en-US"/>
              </w:rPr>
              <w:t>高温脉冲袋式除尘器</w:t>
            </w:r>
            <w:r>
              <w:rPr>
                <w:rFonts w:ascii="仿宋" w:eastAsia="仿宋" w:hAnsi="仿宋" w:cs="仿宋" w:hint="eastAsia"/>
                <w:sz w:val="24"/>
                <w:lang w:val="en-US"/>
              </w:rPr>
              <w:t>+</w:t>
            </w:r>
            <w:r>
              <w:rPr>
                <w:rFonts w:ascii="仿宋" w:eastAsia="仿宋" w:hAnsi="仿宋" w:cs="仿宋" w:hint="eastAsia"/>
                <w:sz w:val="24"/>
                <w:lang w:val="en-US"/>
              </w:rPr>
              <w:t>脱硫塔</w:t>
            </w:r>
          </w:p>
        </w:tc>
        <w:tc>
          <w:tcPr>
            <w:tcW w:w="3019"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变频风机，本项目以</w:t>
            </w:r>
            <w:r>
              <w:rPr>
                <w:rFonts w:ascii="仿宋" w:eastAsia="仿宋" w:hAnsi="仿宋" w:cs="仿宋" w:hint="eastAsia"/>
                <w:sz w:val="24"/>
                <w:lang w:val="en-US"/>
              </w:rPr>
              <w:t>180000 m3/h</w:t>
            </w:r>
            <w:r>
              <w:rPr>
                <w:rFonts w:ascii="仿宋" w:eastAsia="仿宋" w:hAnsi="仿宋" w:cs="仿宋" w:hint="eastAsia"/>
                <w:sz w:val="24"/>
                <w:lang w:val="en-US"/>
              </w:rPr>
              <w:t>计</w:t>
            </w:r>
          </w:p>
        </w:tc>
        <w:tc>
          <w:tcPr>
            <w:tcW w:w="1125"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1</w:t>
            </w:r>
            <w:r>
              <w:rPr>
                <w:rFonts w:ascii="仿宋" w:eastAsia="仿宋" w:hAnsi="仿宋" w:cs="仿宋" w:hint="eastAsia"/>
                <w:sz w:val="24"/>
                <w:lang w:val="en-US"/>
              </w:rPr>
              <w:t>套</w:t>
            </w:r>
          </w:p>
        </w:tc>
        <w:tc>
          <w:tcPr>
            <w:tcW w:w="1088" w:type="dxa"/>
            <w:vAlign w:val="center"/>
          </w:tcPr>
          <w:p w:rsidR="000F6621" w:rsidRDefault="00864AE8">
            <w:pPr>
              <w:jc w:val="center"/>
              <w:rPr>
                <w:rFonts w:ascii="仿宋_GB2312" w:eastAsia="仿宋_GB2312"/>
                <w:sz w:val="28"/>
              </w:rPr>
            </w:pPr>
            <w:r>
              <w:rPr>
                <w:rFonts w:ascii="仿宋" w:eastAsia="仿宋" w:hAnsi="仿宋" w:cs="仿宋" w:hint="eastAsia"/>
                <w:sz w:val="24"/>
              </w:rPr>
              <w:t>外购</w:t>
            </w:r>
          </w:p>
        </w:tc>
      </w:tr>
      <w:tr w:rsidR="000F6621">
        <w:tc>
          <w:tcPr>
            <w:tcW w:w="573" w:type="dxa"/>
            <w:vAlign w:val="center"/>
          </w:tcPr>
          <w:p w:rsidR="000F6621" w:rsidRDefault="00864AE8">
            <w:pPr>
              <w:pStyle w:val="5"/>
              <w:numPr>
                <w:ilvl w:val="0"/>
                <w:numId w:val="0"/>
              </w:numPr>
              <w:jc w:val="center"/>
              <w:rPr>
                <w:rFonts w:ascii="仿宋_GB2312" w:eastAsia="仿宋_GB2312"/>
                <w:sz w:val="28"/>
                <w:lang w:val="en-US"/>
              </w:rPr>
            </w:pPr>
            <w:r>
              <w:rPr>
                <w:rFonts w:ascii="仿宋_GB2312" w:eastAsia="仿宋_GB2312" w:hint="eastAsia"/>
                <w:sz w:val="28"/>
                <w:lang w:val="en-US"/>
              </w:rPr>
              <w:t>25</w:t>
            </w:r>
          </w:p>
        </w:tc>
        <w:tc>
          <w:tcPr>
            <w:tcW w:w="2295" w:type="dxa"/>
            <w:gridSpan w:val="2"/>
            <w:vAlign w:val="center"/>
          </w:tcPr>
          <w:p w:rsidR="000F6621" w:rsidRDefault="00864AE8">
            <w:pPr>
              <w:jc w:val="center"/>
              <w:rPr>
                <w:rFonts w:ascii="仿宋_GB2312" w:eastAsia="仿宋_GB2312"/>
                <w:sz w:val="28"/>
              </w:rPr>
            </w:pPr>
            <w:r>
              <w:rPr>
                <w:rFonts w:ascii="仿宋" w:eastAsia="仿宋" w:hAnsi="仿宋" w:cs="仿宋" w:hint="eastAsia"/>
                <w:sz w:val="24"/>
                <w:lang w:val="en-US"/>
              </w:rPr>
              <w:t>小型熔化炉</w:t>
            </w:r>
          </w:p>
        </w:tc>
        <w:tc>
          <w:tcPr>
            <w:tcW w:w="3019"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1kg</w:t>
            </w:r>
          </w:p>
        </w:tc>
        <w:tc>
          <w:tcPr>
            <w:tcW w:w="1125"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088" w:type="dxa"/>
            <w:vAlign w:val="center"/>
          </w:tcPr>
          <w:p w:rsidR="000F6621" w:rsidRDefault="00864AE8">
            <w:pPr>
              <w:jc w:val="center"/>
              <w:rPr>
                <w:rFonts w:ascii="仿宋_GB2312" w:eastAsia="仿宋_GB2312"/>
                <w:sz w:val="28"/>
              </w:rPr>
            </w:pPr>
            <w:r>
              <w:rPr>
                <w:rFonts w:ascii="仿宋" w:eastAsia="仿宋" w:hAnsi="仿宋" w:cs="仿宋" w:hint="eastAsia"/>
                <w:sz w:val="24"/>
              </w:rPr>
              <w:t>外购</w:t>
            </w:r>
          </w:p>
        </w:tc>
      </w:tr>
      <w:tr w:rsidR="000F6621">
        <w:tc>
          <w:tcPr>
            <w:tcW w:w="573" w:type="dxa"/>
            <w:vAlign w:val="center"/>
          </w:tcPr>
          <w:p w:rsidR="000F6621" w:rsidRDefault="00864AE8">
            <w:pPr>
              <w:pStyle w:val="5"/>
              <w:numPr>
                <w:ilvl w:val="0"/>
                <w:numId w:val="0"/>
              </w:numPr>
              <w:jc w:val="center"/>
              <w:rPr>
                <w:rFonts w:ascii="仿宋_GB2312" w:eastAsia="仿宋_GB2312"/>
                <w:sz w:val="28"/>
                <w:lang w:val="en-US"/>
              </w:rPr>
            </w:pPr>
            <w:r>
              <w:rPr>
                <w:rFonts w:ascii="仿宋_GB2312" w:eastAsia="仿宋_GB2312" w:hint="eastAsia"/>
                <w:sz w:val="28"/>
                <w:lang w:val="en-US"/>
              </w:rPr>
              <w:t>26</w:t>
            </w:r>
          </w:p>
        </w:tc>
        <w:tc>
          <w:tcPr>
            <w:tcW w:w="2295" w:type="dxa"/>
            <w:gridSpan w:val="2"/>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X</w:t>
            </w:r>
            <w:r>
              <w:rPr>
                <w:rFonts w:ascii="仿宋" w:eastAsia="仿宋" w:hAnsi="仿宋" w:cs="仿宋" w:hint="eastAsia"/>
                <w:sz w:val="24"/>
                <w:lang w:val="en-US"/>
              </w:rPr>
              <w:t>射线荧光光谱仪</w:t>
            </w:r>
          </w:p>
        </w:tc>
        <w:tc>
          <w:tcPr>
            <w:tcW w:w="3019" w:type="dxa"/>
            <w:vAlign w:val="center"/>
          </w:tcPr>
          <w:p w:rsidR="000F6621" w:rsidRDefault="00864AE8">
            <w:pPr>
              <w:jc w:val="center"/>
              <w:rPr>
                <w:rFonts w:ascii="仿宋" w:eastAsia="仿宋" w:hAnsi="仿宋" w:cs="仿宋"/>
                <w:sz w:val="24"/>
              </w:rPr>
            </w:pPr>
            <w:r>
              <w:rPr>
                <w:rFonts w:ascii="仿宋" w:eastAsia="仿宋" w:hAnsi="仿宋" w:cs="仿宋" w:hint="eastAsia"/>
                <w:sz w:val="24"/>
                <w:lang w:val="en-US"/>
              </w:rPr>
              <w:t>/</w:t>
            </w:r>
          </w:p>
        </w:tc>
        <w:tc>
          <w:tcPr>
            <w:tcW w:w="1125" w:type="dxa"/>
            <w:vAlign w:val="center"/>
          </w:tcPr>
          <w:p w:rsidR="000F6621" w:rsidRDefault="00864AE8">
            <w:pPr>
              <w:jc w:val="center"/>
              <w:rPr>
                <w:rFonts w:ascii="仿宋_GB2312" w:eastAsia="仿宋_GB2312"/>
                <w:sz w:val="28"/>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088" w:type="dxa"/>
            <w:vAlign w:val="center"/>
          </w:tcPr>
          <w:p w:rsidR="000F6621" w:rsidRDefault="00864AE8">
            <w:pPr>
              <w:jc w:val="center"/>
              <w:rPr>
                <w:rFonts w:ascii="仿宋_GB2312" w:eastAsia="仿宋_GB2312"/>
                <w:sz w:val="28"/>
                <w:lang w:val="en-US"/>
              </w:rPr>
            </w:pPr>
            <w:r>
              <w:rPr>
                <w:rFonts w:ascii="仿宋" w:eastAsia="仿宋" w:hAnsi="仿宋" w:cs="仿宋" w:hint="eastAsia"/>
                <w:sz w:val="24"/>
              </w:rPr>
              <w:t>外购</w:t>
            </w:r>
          </w:p>
        </w:tc>
      </w:tr>
      <w:tr w:rsidR="000F6621">
        <w:tc>
          <w:tcPr>
            <w:tcW w:w="573" w:type="dxa"/>
            <w:vAlign w:val="center"/>
          </w:tcPr>
          <w:p w:rsidR="000F6621" w:rsidRDefault="00864AE8">
            <w:pPr>
              <w:pStyle w:val="5"/>
              <w:numPr>
                <w:ilvl w:val="0"/>
                <w:numId w:val="0"/>
              </w:numPr>
              <w:jc w:val="center"/>
              <w:rPr>
                <w:rFonts w:ascii="仿宋_GB2312" w:eastAsia="仿宋_GB2312"/>
                <w:sz w:val="28"/>
                <w:lang w:val="en-US"/>
              </w:rPr>
            </w:pPr>
            <w:r>
              <w:rPr>
                <w:rFonts w:ascii="仿宋_GB2312" w:eastAsia="仿宋_GB2312" w:hint="eastAsia"/>
                <w:sz w:val="28"/>
                <w:lang w:val="en-US"/>
              </w:rPr>
              <w:t>27</w:t>
            </w:r>
          </w:p>
        </w:tc>
        <w:tc>
          <w:tcPr>
            <w:tcW w:w="2295" w:type="dxa"/>
            <w:gridSpan w:val="2"/>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仪表车床</w:t>
            </w:r>
          </w:p>
        </w:tc>
        <w:tc>
          <w:tcPr>
            <w:tcW w:w="3019"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c>
          <w:tcPr>
            <w:tcW w:w="1125"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088"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rPr>
              <w:t>外购</w:t>
            </w:r>
          </w:p>
        </w:tc>
      </w:tr>
      <w:tr w:rsidR="000F6621">
        <w:tc>
          <w:tcPr>
            <w:tcW w:w="573" w:type="dxa"/>
            <w:vAlign w:val="center"/>
          </w:tcPr>
          <w:p w:rsidR="000F6621" w:rsidRDefault="00864AE8">
            <w:pPr>
              <w:pStyle w:val="5"/>
              <w:numPr>
                <w:ilvl w:val="0"/>
                <w:numId w:val="0"/>
              </w:numPr>
              <w:jc w:val="center"/>
              <w:rPr>
                <w:rFonts w:ascii="仿宋_GB2312" w:eastAsia="仿宋_GB2312"/>
                <w:sz w:val="28"/>
                <w:lang w:val="en-US"/>
              </w:rPr>
            </w:pPr>
            <w:r>
              <w:rPr>
                <w:rFonts w:ascii="仿宋_GB2312" w:eastAsia="仿宋_GB2312" w:hint="eastAsia"/>
                <w:sz w:val="28"/>
                <w:lang w:val="en-US"/>
              </w:rPr>
              <w:t>28</w:t>
            </w:r>
          </w:p>
        </w:tc>
        <w:tc>
          <w:tcPr>
            <w:tcW w:w="2295" w:type="dxa"/>
            <w:gridSpan w:val="2"/>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加热器</w:t>
            </w:r>
          </w:p>
        </w:tc>
        <w:tc>
          <w:tcPr>
            <w:tcW w:w="3019"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c>
          <w:tcPr>
            <w:tcW w:w="1125"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088"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外购</w:t>
            </w:r>
          </w:p>
        </w:tc>
      </w:tr>
      <w:tr w:rsidR="000F6621">
        <w:tc>
          <w:tcPr>
            <w:tcW w:w="573" w:type="dxa"/>
            <w:vAlign w:val="center"/>
          </w:tcPr>
          <w:p w:rsidR="000F6621" w:rsidRDefault="00864AE8">
            <w:pPr>
              <w:pStyle w:val="5"/>
              <w:numPr>
                <w:ilvl w:val="0"/>
                <w:numId w:val="0"/>
              </w:numPr>
              <w:jc w:val="center"/>
              <w:rPr>
                <w:rFonts w:ascii="仿宋_GB2312" w:eastAsia="仿宋_GB2312"/>
                <w:sz w:val="28"/>
                <w:lang w:val="en-US"/>
              </w:rPr>
            </w:pPr>
            <w:r>
              <w:rPr>
                <w:rFonts w:ascii="仿宋_GB2312" w:eastAsia="仿宋_GB2312" w:hint="eastAsia"/>
                <w:sz w:val="28"/>
                <w:lang w:val="en-US"/>
              </w:rPr>
              <w:t>20</w:t>
            </w:r>
          </w:p>
        </w:tc>
        <w:tc>
          <w:tcPr>
            <w:tcW w:w="2295" w:type="dxa"/>
            <w:gridSpan w:val="2"/>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电子称</w:t>
            </w:r>
          </w:p>
        </w:tc>
        <w:tc>
          <w:tcPr>
            <w:tcW w:w="3019"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w:t>
            </w:r>
          </w:p>
        </w:tc>
        <w:tc>
          <w:tcPr>
            <w:tcW w:w="1125" w:type="dxa"/>
            <w:vAlign w:val="center"/>
          </w:tcPr>
          <w:p w:rsidR="000F6621" w:rsidRDefault="00864AE8">
            <w:pPr>
              <w:jc w:val="center"/>
              <w:rPr>
                <w:rFonts w:ascii="仿宋" w:eastAsia="仿宋" w:hAnsi="仿宋" w:cs="仿宋"/>
                <w:sz w:val="24"/>
                <w:lang w:val="en-US"/>
              </w:rPr>
            </w:pPr>
            <w:r>
              <w:rPr>
                <w:rFonts w:ascii="仿宋" w:eastAsia="仿宋" w:hAnsi="仿宋" w:cs="仿宋" w:hint="eastAsia"/>
                <w:sz w:val="24"/>
                <w:lang w:val="en-US"/>
              </w:rPr>
              <w:t>1</w:t>
            </w:r>
            <w:r>
              <w:rPr>
                <w:rFonts w:ascii="仿宋" w:eastAsia="仿宋" w:hAnsi="仿宋" w:cs="仿宋" w:hint="eastAsia"/>
                <w:sz w:val="24"/>
                <w:lang w:val="en-US"/>
              </w:rPr>
              <w:t>台</w:t>
            </w:r>
          </w:p>
        </w:tc>
        <w:tc>
          <w:tcPr>
            <w:tcW w:w="1088" w:type="dxa"/>
            <w:vAlign w:val="center"/>
          </w:tcPr>
          <w:p w:rsidR="000F6621" w:rsidRDefault="00864AE8">
            <w:pPr>
              <w:jc w:val="center"/>
              <w:rPr>
                <w:rFonts w:ascii="仿宋" w:eastAsia="仿宋" w:hAnsi="仿宋" w:cs="仿宋"/>
                <w:sz w:val="24"/>
              </w:rPr>
            </w:pPr>
            <w:r>
              <w:rPr>
                <w:rFonts w:ascii="仿宋" w:eastAsia="仿宋" w:hAnsi="仿宋" w:cs="仿宋" w:hint="eastAsia"/>
                <w:sz w:val="24"/>
              </w:rPr>
              <w:t>外购</w:t>
            </w:r>
          </w:p>
        </w:tc>
      </w:tr>
    </w:tbl>
    <w:p w:rsidR="000F6621" w:rsidRDefault="000F6621">
      <w:pPr>
        <w:pStyle w:val="5"/>
        <w:numPr>
          <w:ilvl w:val="0"/>
          <w:numId w:val="0"/>
        </w:numPr>
        <w:rPr>
          <w:rFonts w:ascii="仿宋_GB2312" w:eastAsia="仿宋_GB2312"/>
          <w:sz w:val="28"/>
        </w:rPr>
      </w:pPr>
    </w:p>
    <w:p w:rsidR="000F6621" w:rsidRDefault="000F6621">
      <w:pPr>
        <w:pStyle w:val="5"/>
        <w:numPr>
          <w:ilvl w:val="0"/>
          <w:numId w:val="0"/>
        </w:numPr>
        <w:rPr>
          <w:rFonts w:ascii="仿宋_GB2312" w:eastAsia="仿宋_GB2312"/>
          <w:sz w:val="28"/>
        </w:rPr>
      </w:pPr>
    </w:p>
    <w:p w:rsidR="000F6621" w:rsidRDefault="000F6621">
      <w:pPr>
        <w:pStyle w:val="5"/>
        <w:numPr>
          <w:ilvl w:val="0"/>
          <w:numId w:val="0"/>
        </w:numPr>
        <w:rPr>
          <w:rFonts w:ascii="仿宋_GB2312" w:eastAsia="仿宋_GB2312"/>
          <w:sz w:val="28"/>
        </w:rPr>
      </w:pPr>
    </w:p>
    <w:p w:rsidR="000F6621" w:rsidRDefault="000F6621">
      <w:pPr>
        <w:pStyle w:val="5"/>
        <w:numPr>
          <w:ilvl w:val="0"/>
          <w:numId w:val="0"/>
        </w:numPr>
        <w:rPr>
          <w:rFonts w:ascii="仿宋_GB2312" w:eastAsia="仿宋_GB2312"/>
          <w:sz w:val="28"/>
        </w:rPr>
      </w:pPr>
    </w:p>
    <w:p w:rsidR="000F6621" w:rsidRDefault="000F6621">
      <w:pPr>
        <w:pStyle w:val="5"/>
        <w:numPr>
          <w:ilvl w:val="0"/>
          <w:numId w:val="0"/>
        </w:numPr>
        <w:rPr>
          <w:rFonts w:ascii="仿宋_GB2312" w:eastAsia="仿宋_GB2312"/>
          <w:sz w:val="28"/>
        </w:rPr>
      </w:pPr>
    </w:p>
    <w:p w:rsidR="000F6621" w:rsidRDefault="000F6621">
      <w:pPr>
        <w:pStyle w:val="5"/>
        <w:numPr>
          <w:ilvl w:val="0"/>
          <w:numId w:val="0"/>
        </w:numPr>
        <w:rPr>
          <w:rFonts w:ascii="仿宋_GB2312" w:eastAsia="仿宋_GB2312"/>
          <w:sz w:val="28"/>
        </w:rPr>
      </w:pPr>
    </w:p>
    <w:p w:rsidR="000F6621" w:rsidRDefault="000F6621">
      <w:pPr>
        <w:pStyle w:val="5"/>
        <w:numPr>
          <w:ilvl w:val="0"/>
          <w:numId w:val="0"/>
        </w:numPr>
        <w:rPr>
          <w:rFonts w:ascii="仿宋_GB2312" w:eastAsia="仿宋_GB2312"/>
          <w:sz w:val="28"/>
        </w:rPr>
      </w:pPr>
    </w:p>
    <w:p w:rsidR="000F6621" w:rsidRDefault="00864AE8">
      <w:pPr>
        <w:rPr>
          <w:rFonts w:ascii="仿宋" w:eastAsia="仿宋" w:hAnsi="仿宋" w:cs="仿宋"/>
          <w:sz w:val="28"/>
          <w:szCs w:val="28"/>
        </w:rPr>
      </w:pPr>
      <w:r>
        <w:rPr>
          <w:rFonts w:ascii="仿宋" w:eastAsia="仿宋" w:hAnsi="仿宋" w:cs="仿宋" w:hint="eastAsia"/>
          <w:sz w:val="28"/>
          <w:szCs w:val="28"/>
        </w:rPr>
        <w:t>污染防治措施及防治效果</w:t>
      </w:r>
    </w:p>
    <w:p w:rsidR="000F6621" w:rsidRDefault="00864AE8">
      <w:pPr>
        <w:numPr>
          <w:ilvl w:val="0"/>
          <w:numId w:val="2"/>
        </w:numPr>
        <w:rPr>
          <w:rFonts w:ascii="仿宋_GB2312" w:eastAsia="仿宋_GB2312"/>
          <w:sz w:val="28"/>
        </w:rPr>
      </w:pPr>
      <w:r>
        <w:rPr>
          <w:rFonts w:ascii="仿宋_GB2312" w:eastAsia="仿宋_GB2312" w:hint="eastAsia"/>
          <w:sz w:val="28"/>
        </w:rPr>
        <w:t>污染物产生情况</w:t>
      </w:r>
    </w:p>
    <w:p w:rsidR="000F6621" w:rsidRDefault="00864AE8">
      <w:pPr>
        <w:spacing w:line="480" w:lineRule="exact"/>
        <w:jc w:val="center"/>
        <w:rPr>
          <w:rFonts w:ascii="仿宋_GB2312" w:eastAsia="仿宋_GB2312" w:hAnsi="仿宋_GB2312" w:cs="仿宋_GB2312"/>
          <w:b/>
          <w:sz w:val="21"/>
          <w:szCs w:val="21"/>
        </w:rPr>
      </w:pPr>
      <w:r>
        <w:rPr>
          <w:rFonts w:ascii="仿宋_GB2312" w:eastAsia="仿宋_GB2312" w:hAnsi="仿宋_GB2312" w:cs="仿宋_GB2312" w:hint="eastAsia"/>
          <w:b/>
          <w:sz w:val="21"/>
          <w:szCs w:val="21"/>
        </w:rPr>
        <w:t>本项目产污环节及污染因子一览表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05"/>
        <w:gridCol w:w="1674"/>
        <w:gridCol w:w="1415"/>
        <w:gridCol w:w="4368"/>
      </w:tblGrid>
      <w:tr w:rsidR="000F6621">
        <w:trPr>
          <w:trHeight w:val="340"/>
          <w:tblHeader/>
          <w:jc w:val="center"/>
        </w:trPr>
        <w:tc>
          <w:tcPr>
            <w:tcW w:w="541" w:type="pct"/>
            <w:vAlign w:val="center"/>
          </w:tcPr>
          <w:p w:rsidR="000F6621" w:rsidRDefault="00864AE8">
            <w:pPr>
              <w:spacing w:line="300" w:lineRule="exact"/>
              <w:jc w:val="center"/>
              <w:rPr>
                <w:rFonts w:ascii="仿宋_GB2312" w:eastAsia="仿宋_GB2312" w:hAnsi="仿宋_GB2312" w:cs="仿宋_GB2312"/>
                <w:b/>
                <w:sz w:val="21"/>
                <w:szCs w:val="21"/>
              </w:rPr>
            </w:pPr>
            <w:r>
              <w:rPr>
                <w:rFonts w:ascii="仿宋_GB2312" w:eastAsia="仿宋_GB2312" w:hAnsi="仿宋_GB2312" w:cs="仿宋_GB2312" w:hint="eastAsia"/>
                <w:b/>
                <w:sz w:val="21"/>
                <w:szCs w:val="21"/>
              </w:rPr>
              <w:t>污染类型</w:t>
            </w:r>
          </w:p>
        </w:tc>
        <w:tc>
          <w:tcPr>
            <w:tcW w:w="1001" w:type="pct"/>
            <w:vAlign w:val="center"/>
          </w:tcPr>
          <w:p w:rsidR="000F6621" w:rsidRDefault="00864AE8">
            <w:pPr>
              <w:spacing w:line="300" w:lineRule="exact"/>
              <w:jc w:val="center"/>
              <w:rPr>
                <w:rFonts w:ascii="仿宋_GB2312" w:eastAsia="仿宋_GB2312" w:hAnsi="仿宋_GB2312" w:cs="仿宋_GB2312"/>
                <w:b/>
                <w:sz w:val="21"/>
                <w:szCs w:val="21"/>
              </w:rPr>
            </w:pPr>
            <w:r>
              <w:rPr>
                <w:rFonts w:ascii="仿宋_GB2312" w:eastAsia="仿宋_GB2312" w:hAnsi="仿宋_GB2312" w:cs="仿宋_GB2312" w:hint="eastAsia"/>
                <w:b/>
                <w:sz w:val="21"/>
                <w:szCs w:val="21"/>
              </w:rPr>
              <w:t>产污环节</w:t>
            </w:r>
          </w:p>
        </w:tc>
        <w:tc>
          <w:tcPr>
            <w:tcW w:w="846" w:type="pct"/>
            <w:vAlign w:val="center"/>
          </w:tcPr>
          <w:p w:rsidR="000F6621" w:rsidRDefault="00864AE8">
            <w:pPr>
              <w:spacing w:line="300" w:lineRule="exact"/>
              <w:jc w:val="center"/>
              <w:rPr>
                <w:rFonts w:ascii="仿宋_GB2312" w:eastAsia="仿宋_GB2312" w:hAnsi="仿宋_GB2312" w:cs="仿宋_GB2312"/>
                <w:b/>
                <w:sz w:val="21"/>
                <w:szCs w:val="21"/>
              </w:rPr>
            </w:pPr>
            <w:r>
              <w:rPr>
                <w:rFonts w:ascii="仿宋_GB2312" w:eastAsia="仿宋_GB2312" w:hAnsi="仿宋_GB2312" w:cs="仿宋_GB2312" w:hint="eastAsia"/>
                <w:b/>
                <w:sz w:val="21"/>
                <w:szCs w:val="21"/>
              </w:rPr>
              <w:t>产污编号</w:t>
            </w:r>
          </w:p>
        </w:tc>
        <w:tc>
          <w:tcPr>
            <w:tcW w:w="2612" w:type="pct"/>
            <w:vAlign w:val="center"/>
          </w:tcPr>
          <w:p w:rsidR="000F6621" w:rsidRDefault="00864AE8">
            <w:pPr>
              <w:spacing w:line="300" w:lineRule="exact"/>
              <w:jc w:val="center"/>
              <w:rPr>
                <w:rFonts w:ascii="仿宋_GB2312" w:eastAsia="仿宋_GB2312" w:hAnsi="仿宋_GB2312" w:cs="仿宋_GB2312"/>
                <w:b/>
                <w:sz w:val="21"/>
                <w:szCs w:val="21"/>
              </w:rPr>
            </w:pPr>
            <w:r>
              <w:rPr>
                <w:rFonts w:ascii="仿宋_GB2312" w:eastAsia="仿宋_GB2312" w:hAnsi="仿宋_GB2312" w:cs="仿宋_GB2312" w:hint="eastAsia"/>
                <w:b/>
                <w:sz w:val="21"/>
                <w:szCs w:val="21"/>
              </w:rPr>
              <w:t>主要污染因子</w:t>
            </w:r>
          </w:p>
        </w:tc>
      </w:tr>
      <w:tr w:rsidR="000F6621">
        <w:trPr>
          <w:trHeight w:val="340"/>
          <w:jc w:val="center"/>
        </w:trPr>
        <w:tc>
          <w:tcPr>
            <w:tcW w:w="541" w:type="pct"/>
            <w:vMerge w:val="restart"/>
            <w:vAlign w:val="center"/>
          </w:tcPr>
          <w:p w:rsidR="000F6621" w:rsidRDefault="00864AE8">
            <w:pPr>
              <w:spacing w:line="3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废气</w:t>
            </w:r>
          </w:p>
        </w:tc>
        <w:tc>
          <w:tcPr>
            <w:tcW w:w="1001"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上料</w:t>
            </w:r>
          </w:p>
        </w:tc>
        <w:tc>
          <w:tcPr>
            <w:tcW w:w="846"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G1</w:t>
            </w:r>
          </w:p>
        </w:tc>
        <w:tc>
          <w:tcPr>
            <w:tcW w:w="261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颗粒物</w:t>
            </w:r>
          </w:p>
        </w:tc>
      </w:tr>
      <w:tr w:rsidR="000F6621">
        <w:trPr>
          <w:trHeight w:val="340"/>
          <w:jc w:val="center"/>
        </w:trPr>
        <w:tc>
          <w:tcPr>
            <w:tcW w:w="541" w:type="pct"/>
            <w:vMerge/>
            <w:vAlign w:val="center"/>
          </w:tcPr>
          <w:p w:rsidR="000F6621" w:rsidRDefault="000F6621">
            <w:pPr>
              <w:spacing w:line="300" w:lineRule="exact"/>
              <w:jc w:val="center"/>
              <w:rPr>
                <w:rFonts w:ascii="仿宋_GB2312" w:eastAsia="仿宋_GB2312" w:hAnsi="仿宋_GB2312" w:cs="仿宋_GB2312"/>
                <w:sz w:val="21"/>
                <w:szCs w:val="21"/>
              </w:rPr>
            </w:pPr>
          </w:p>
        </w:tc>
        <w:tc>
          <w:tcPr>
            <w:tcW w:w="1001"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一次球磨</w:t>
            </w:r>
          </w:p>
        </w:tc>
        <w:tc>
          <w:tcPr>
            <w:tcW w:w="846"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G2</w:t>
            </w:r>
          </w:p>
        </w:tc>
        <w:tc>
          <w:tcPr>
            <w:tcW w:w="261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颗粒物</w:t>
            </w:r>
          </w:p>
        </w:tc>
      </w:tr>
      <w:tr w:rsidR="000F6621">
        <w:trPr>
          <w:trHeight w:val="340"/>
          <w:jc w:val="center"/>
        </w:trPr>
        <w:tc>
          <w:tcPr>
            <w:tcW w:w="541" w:type="pct"/>
            <w:vMerge/>
            <w:vAlign w:val="center"/>
          </w:tcPr>
          <w:p w:rsidR="000F6621" w:rsidRDefault="000F6621">
            <w:pPr>
              <w:spacing w:line="300" w:lineRule="exact"/>
              <w:jc w:val="center"/>
              <w:rPr>
                <w:rFonts w:ascii="仿宋_GB2312" w:eastAsia="仿宋_GB2312" w:hAnsi="仿宋_GB2312" w:cs="仿宋_GB2312"/>
                <w:sz w:val="21"/>
                <w:szCs w:val="21"/>
              </w:rPr>
            </w:pPr>
          </w:p>
        </w:tc>
        <w:tc>
          <w:tcPr>
            <w:tcW w:w="1001"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二次筛分</w:t>
            </w:r>
          </w:p>
        </w:tc>
        <w:tc>
          <w:tcPr>
            <w:tcW w:w="846"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G3</w:t>
            </w:r>
          </w:p>
        </w:tc>
        <w:tc>
          <w:tcPr>
            <w:tcW w:w="261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颗粒物</w:t>
            </w:r>
          </w:p>
        </w:tc>
      </w:tr>
      <w:tr w:rsidR="000F6621">
        <w:trPr>
          <w:trHeight w:val="340"/>
          <w:jc w:val="center"/>
        </w:trPr>
        <w:tc>
          <w:tcPr>
            <w:tcW w:w="541" w:type="pct"/>
            <w:vMerge/>
            <w:vAlign w:val="center"/>
          </w:tcPr>
          <w:p w:rsidR="000F6621" w:rsidRDefault="000F6621">
            <w:pPr>
              <w:spacing w:line="300" w:lineRule="exact"/>
              <w:jc w:val="center"/>
              <w:rPr>
                <w:rFonts w:ascii="仿宋_GB2312" w:eastAsia="仿宋_GB2312" w:hAnsi="仿宋_GB2312" w:cs="仿宋_GB2312"/>
                <w:sz w:val="21"/>
                <w:szCs w:val="21"/>
              </w:rPr>
            </w:pPr>
          </w:p>
        </w:tc>
        <w:tc>
          <w:tcPr>
            <w:tcW w:w="1001"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二次球磨</w:t>
            </w:r>
          </w:p>
        </w:tc>
        <w:tc>
          <w:tcPr>
            <w:tcW w:w="846"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G4</w:t>
            </w:r>
          </w:p>
        </w:tc>
        <w:tc>
          <w:tcPr>
            <w:tcW w:w="261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颗粒物</w:t>
            </w:r>
          </w:p>
        </w:tc>
      </w:tr>
      <w:tr w:rsidR="000F6621">
        <w:trPr>
          <w:trHeight w:val="340"/>
          <w:jc w:val="center"/>
        </w:trPr>
        <w:tc>
          <w:tcPr>
            <w:tcW w:w="541" w:type="pct"/>
            <w:vMerge/>
            <w:vAlign w:val="center"/>
          </w:tcPr>
          <w:p w:rsidR="000F6621" w:rsidRDefault="000F6621">
            <w:pPr>
              <w:spacing w:line="300" w:lineRule="exact"/>
              <w:jc w:val="center"/>
              <w:rPr>
                <w:rFonts w:ascii="仿宋_GB2312" w:eastAsia="仿宋_GB2312" w:hAnsi="仿宋_GB2312" w:cs="仿宋_GB2312"/>
                <w:sz w:val="21"/>
                <w:szCs w:val="21"/>
              </w:rPr>
            </w:pPr>
          </w:p>
        </w:tc>
        <w:tc>
          <w:tcPr>
            <w:tcW w:w="1001"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二次筛分</w:t>
            </w:r>
          </w:p>
        </w:tc>
        <w:tc>
          <w:tcPr>
            <w:tcW w:w="846"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G5</w:t>
            </w:r>
          </w:p>
        </w:tc>
        <w:tc>
          <w:tcPr>
            <w:tcW w:w="261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颗粒物</w:t>
            </w:r>
          </w:p>
        </w:tc>
      </w:tr>
      <w:tr w:rsidR="000F6621">
        <w:trPr>
          <w:trHeight w:val="340"/>
          <w:jc w:val="center"/>
        </w:trPr>
        <w:tc>
          <w:tcPr>
            <w:tcW w:w="541" w:type="pct"/>
            <w:vMerge/>
            <w:vAlign w:val="center"/>
          </w:tcPr>
          <w:p w:rsidR="000F6621" w:rsidRDefault="000F6621">
            <w:pPr>
              <w:spacing w:line="300" w:lineRule="exact"/>
              <w:jc w:val="center"/>
              <w:rPr>
                <w:rFonts w:ascii="仿宋_GB2312" w:eastAsia="仿宋_GB2312" w:hAnsi="仿宋_GB2312" w:cs="仿宋_GB2312"/>
                <w:sz w:val="21"/>
                <w:szCs w:val="21"/>
              </w:rPr>
            </w:pPr>
          </w:p>
        </w:tc>
        <w:tc>
          <w:tcPr>
            <w:tcW w:w="1001"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入废料仓</w:t>
            </w:r>
          </w:p>
        </w:tc>
        <w:tc>
          <w:tcPr>
            <w:tcW w:w="846"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G6</w:t>
            </w:r>
          </w:p>
        </w:tc>
        <w:tc>
          <w:tcPr>
            <w:tcW w:w="261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颗粒物</w:t>
            </w:r>
          </w:p>
        </w:tc>
      </w:tr>
      <w:tr w:rsidR="000F6621">
        <w:trPr>
          <w:trHeight w:val="340"/>
          <w:jc w:val="center"/>
        </w:trPr>
        <w:tc>
          <w:tcPr>
            <w:tcW w:w="541" w:type="pct"/>
            <w:vMerge/>
            <w:vAlign w:val="center"/>
          </w:tcPr>
          <w:p w:rsidR="000F6621" w:rsidRDefault="000F6621">
            <w:pPr>
              <w:spacing w:line="300" w:lineRule="exact"/>
              <w:jc w:val="center"/>
              <w:rPr>
                <w:rFonts w:ascii="仿宋_GB2312" w:eastAsia="仿宋_GB2312" w:hAnsi="仿宋_GB2312" w:cs="仿宋_GB2312"/>
                <w:sz w:val="21"/>
                <w:szCs w:val="21"/>
              </w:rPr>
            </w:pPr>
          </w:p>
        </w:tc>
        <w:tc>
          <w:tcPr>
            <w:tcW w:w="1001"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煅烧</w:t>
            </w:r>
          </w:p>
        </w:tc>
        <w:tc>
          <w:tcPr>
            <w:tcW w:w="846"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G7</w:t>
            </w:r>
          </w:p>
        </w:tc>
        <w:tc>
          <w:tcPr>
            <w:tcW w:w="261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颗粒物、氮氧化物、二氧化硫、氟化物、氯化氢、铅及其化合物、镍及其化合物、锡及其化合物、铬及其化合物</w:t>
            </w:r>
          </w:p>
        </w:tc>
      </w:tr>
      <w:tr w:rsidR="000F6621">
        <w:trPr>
          <w:trHeight w:val="340"/>
          <w:jc w:val="center"/>
        </w:trPr>
        <w:tc>
          <w:tcPr>
            <w:tcW w:w="541" w:type="pct"/>
            <w:vMerge/>
            <w:vAlign w:val="center"/>
          </w:tcPr>
          <w:p w:rsidR="000F6621" w:rsidRDefault="000F6621">
            <w:pPr>
              <w:spacing w:line="300" w:lineRule="exact"/>
              <w:jc w:val="center"/>
              <w:rPr>
                <w:rFonts w:ascii="仿宋_GB2312" w:eastAsia="仿宋_GB2312" w:hAnsi="仿宋_GB2312" w:cs="仿宋_GB2312"/>
                <w:sz w:val="21"/>
                <w:szCs w:val="21"/>
              </w:rPr>
            </w:pPr>
          </w:p>
        </w:tc>
        <w:tc>
          <w:tcPr>
            <w:tcW w:w="1001"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冷却</w:t>
            </w:r>
          </w:p>
        </w:tc>
        <w:tc>
          <w:tcPr>
            <w:tcW w:w="846"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G8</w:t>
            </w:r>
          </w:p>
        </w:tc>
        <w:tc>
          <w:tcPr>
            <w:tcW w:w="261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颗粒物</w:t>
            </w:r>
          </w:p>
        </w:tc>
      </w:tr>
      <w:tr w:rsidR="000F6621">
        <w:trPr>
          <w:trHeight w:val="340"/>
          <w:jc w:val="center"/>
        </w:trPr>
        <w:tc>
          <w:tcPr>
            <w:tcW w:w="541" w:type="pct"/>
            <w:vMerge/>
            <w:vAlign w:val="center"/>
          </w:tcPr>
          <w:p w:rsidR="000F6621" w:rsidRDefault="000F6621">
            <w:pPr>
              <w:spacing w:line="300" w:lineRule="exact"/>
              <w:jc w:val="center"/>
              <w:rPr>
                <w:rFonts w:ascii="仿宋_GB2312" w:eastAsia="仿宋_GB2312" w:hAnsi="仿宋_GB2312" w:cs="仿宋_GB2312"/>
                <w:sz w:val="21"/>
                <w:szCs w:val="21"/>
              </w:rPr>
            </w:pPr>
          </w:p>
        </w:tc>
        <w:tc>
          <w:tcPr>
            <w:tcW w:w="1001"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磨粉</w:t>
            </w:r>
          </w:p>
        </w:tc>
        <w:tc>
          <w:tcPr>
            <w:tcW w:w="846"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G9</w:t>
            </w:r>
          </w:p>
        </w:tc>
        <w:tc>
          <w:tcPr>
            <w:tcW w:w="261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颗粒物</w:t>
            </w:r>
          </w:p>
        </w:tc>
      </w:tr>
      <w:tr w:rsidR="000F6621">
        <w:trPr>
          <w:trHeight w:val="340"/>
          <w:jc w:val="center"/>
        </w:trPr>
        <w:tc>
          <w:tcPr>
            <w:tcW w:w="541" w:type="pct"/>
            <w:vMerge/>
            <w:vAlign w:val="center"/>
          </w:tcPr>
          <w:p w:rsidR="000F6621" w:rsidRDefault="000F6621">
            <w:pPr>
              <w:spacing w:line="300" w:lineRule="exact"/>
              <w:jc w:val="center"/>
              <w:rPr>
                <w:rFonts w:ascii="仿宋_GB2312" w:eastAsia="仿宋_GB2312" w:hAnsi="仿宋_GB2312" w:cs="仿宋_GB2312"/>
                <w:sz w:val="21"/>
                <w:szCs w:val="21"/>
              </w:rPr>
            </w:pPr>
          </w:p>
        </w:tc>
        <w:tc>
          <w:tcPr>
            <w:tcW w:w="1001"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包装</w:t>
            </w:r>
          </w:p>
        </w:tc>
        <w:tc>
          <w:tcPr>
            <w:tcW w:w="846"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G10</w:t>
            </w:r>
          </w:p>
        </w:tc>
        <w:tc>
          <w:tcPr>
            <w:tcW w:w="261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颗粒物</w:t>
            </w:r>
          </w:p>
        </w:tc>
      </w:tr>
      <w:tr w:rsidR="000F6621">
        <w:trPr>
          <w:trHeight w:val="340"/>
          <w:jc w:val="center"/>
        </w:trPr>
        <w:tc>
          <w:tcPr>
            <w:tcW w:w="541" w:type="pct"/>
            <w:vMerge w:val="restart"/>
            <w:vAlign w:val="center"/>
          </w:tcPr>
          <w:p w:rsidR="000F6621" w:rsidRDefault="00864AE8">
            <w:pPr>
              <w:spacing w:line="3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噪声</w:t>
            </w:r>
          </w:p>
        </w:tc>
        <w:tc>
          <w:tcPr>
            <w:tcW w:w="1001" w:type="pct"/>
            <w:vAlign w:val="center"/>
          </w:tcPr>
          <w:p w:rsidR="000F6621" w:rsidRDefault="00864AE8">
            <w:pPr>
              <w:spacing w:line="3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球磨筛分</w:t>
            </w:r>
          </w:p>
        </w:tc>
        <w:tc>
          <w:tcPr>
            <w:tcW w:w="846" w:type="pct"/>
            <w:vAlign w:val="center"/>
          </w:tcPr>
          <w:p w:rsidR="000F6621" w:rsidRDefault="00864AE8">
            <w:pPr>
              <w:spacing w:line="3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2612" w:type="pct"/>
            <w:vAlign w:val="center"/>
          </w:tcPr>
          <w:p w:rsidR="000F6621" w:rsidRDefault="00864AE8">
            <w:pPr>
              <w:spacing w:line="3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噪声</w:t>
            </w:r>
          </w:p>
        </w:tc>
      </w:tr>
      <w:tr w:rsidR="000F6621">
        <w:trPr>
          <w:trHeight w:val="340"/>
          <w:jc w:val="center"/>
        </w:trPr>
        <w:tc>
          <w:tcPr>
            <w:tcW w:w="541" w:type="pct"/>
            <w:vMerge/>
            <w:vAlign w:val="center"/>
          </w:tcPr>
          <w:p w:rsidR="000F6621" w:rsidRDefault="000F6621">
            <w:pPr>
              <w:spacing w:line="300" w:lineRule="exact"/>
              <w:jc w:val="center"/>
              <w:rPr>
                <w:rFonts w:ascii="仿宋_GB2312" w:eastAsia="仿宋_GB2312" w:hAnsi="仿宋_GB2312" w:cs="仿宋_GB2312"/>
                <w:sz w:val="21"/>
                <w:szCs w:val="21"/>
              </w:rPr>
            </w:pPr>
          </w:p>
        </w:tc>
        <w:tc>
          <w:tcPr>
            <w:tcW w:w="1001" w:type="pct"/>
            <w:vAlign w:val="center"/>
          </w:tcPr>
          <w:p w:rsidR="000F6621" w:rsidRDefault="00864AE8">
            <w:pPr>
              <w:spacing w:line="3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磨粉</w:t>
            </w:r>
          </w:p>
        </w:tc>
        <w:tc>
          <w:tcPr>
            <w:tcW w:w="846" w:type="pct"/>
            <w:vAlign w:val="center"/>
          </w:tcPr>
          <w:p w:rsidR="000F6621" w:rsidRDefault="00864AE8">
            <w:pPr>
              <w:spacing w:line="3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2612" w:type="pct"/>
            <w:vAlign w:val="center"/>
          </w:tcPr>
          <w:p w:rsidR="000F6621" w:rsidRDefault="00864AE8">
            <w:pPr>
              <w:spacing w:line="3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噪声</w:t>
            </w:r>
          </w:p>
        </w:tc>
      </w:tr>
      <w:tr w:rsidR="000F6621">
        <w:trPr>
          <w:trHeight w:val="340"/>
          <w:jc w:val="center"/>
        </w:trPr>
        <w:tc>
          <w:tcPr>
            <w:tcW w:w="541" w:type="pct"/>
            <w:vMerge w:val="restart"/>
            <w:vAlign w:val="center"/>
          </w:tcPr>
          <w:p w:rsidR="000F6621" w:rsidRDefault="00864AE8">
            <w:pPr>
              <w:spacing w:line="3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固废</w:t>
            </w:r>
          </w:p>
        </w:tc>
        <w:tc>
          <w:tcPr>
            <w:tcW w:w="1001" w:type="pct"/>
            <w:vAlign w:val="center"/>
          </w:tcPr>
          <w:p w:rsidR="000F6621" w:rsidRDefault="00864AE8">
            <w:pPr>
              <w:spacing w:line="3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筛分</w:t>
            </w:r>
          </w:p>
        </w:tc>
        <w:tc>
          <w:tcPr>
            <w:tcW w:w="846" w:type="pct"/>
            <w:vAlign w:val="center"/>
          </w:tcPr>
          <w:p w:rsidR="000F6621" w:rsidRDefault="00864AE8">
            <w:pPr>
              <w:spacing w:line="3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S1</w:t>
            </w:r>
          </w:p>
        </w:tc>
        <w:tc>
          <w:tcPr>
            <w:tcW w:w="2612" w:type="pct"/>
            <w:vAlign w:val="center"/>
          </w:tcPr>
          <w:p w:rsidR="000F6621" w:rsidRDefault="00864AE8">
            <w:pPr>
              <w:spacing w:line="3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铁杂件</w:t>
            </w:r>
          </w:p>
        </w:tc>
      </w:tr>
      <w:tr w:rsidR="000F6621">
        <w:trPr>
          <w:trHeight w:val="340"/>
          <w:jc w:val="center"/>
        </w:trPr>
        <w:tc>
          <w:tcPr>
            <w:tcW w:w="541" w:type="pct"/>
            <w:vMerge/>
            <w:vAlign w:val="center"/>
          </w:tcPr>
          <w:p w:rsidR="000F6621" w:rsidRDefault="000F6621">
            <w:pPr>
              <w:spacing w:line="300" w:lineRule="exact"/>
              <w:jc w:val="center"/>
              <w:rPr>
                <w:rFonts w:ascii="仿宋_GB2312" w:eastAsia="仿宋_GB2312" w:hAnsi="仿宋_GB2312" w:cs="仿宋_GB2312"/>
                <w:sz w:val="21"/>
                <w:szCs w:val="21"/>
              </w:rPr>
            </w:pPr>
          </w:p>
        </w:tc>
        <w:tc>
          <w:tcPr>
            <w:tcW w:w="1001" w:type="pct"/>
            <w:vAlign w:val="center"/>
          </w:tcPr>
          <w:p w:rsidR="000F6621" w:rsidRDefault="00864AE8">
            <w:pPr>
              <w:spacing w:line="3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二次筛分</w:t>
            </w:r>
          </w:p>
        </w:tc>
        <w:tc>
          <w:tcPr>
            <w:tcW w:w="846" w:type="pct"/>
            <w:vAlign w:val="center"/>
          </w:tcPr>
          <w:p w:rsidR="000F6621" w:rsidRDefault="00864AE8">
            <w:pPr>
              <w:spacing w:line="3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S2</w:t>
            </w:r>
          </w:p>
        </w:tc>
        <w:tc>
          <w:tcPr>
            <w:tcW w:w="2612" w:type="pct"/>
            <w:vAlign w:val="center"/>
          </w:tcPr>
          <w:p w:rsidR="000F6621" w:rsidRDefault="00864AE8">
            <w:pPr>
              <w:spacing w:line="3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铁杂件</w:t>
            </w:r>
          </w:p>
        </w:tc>
      </w:tr>
    </w:tbl>
    <w:p w:rsidR="000F6621" w:rsidRDefault="00864AE8">
      <w:pPr>
        <w:pStyle w:val="a4"/>
        <w:rPr>
          <w:rFonts w:ascii="仿宋_GB2312" w:eastAsia="仿宋_GB2312"/>
          <w:szCs w:val="22"/>
          <w:lang w:val="en-US"/>
        </w:rPr>
      </w:pPr>
      <w:r>
        <w:rPr>
          <w:rFonts w:ascii="仿宋_GB2312" w:eastAsia="仿宋_GB2312" w:hint="eastAsia"/>
          <w:szCs w:val="22"/>
        </w:rPr>
        <w:t>（</w:t>
      </w:r>
      <w:r>
        <w:rPr>
          <w:rFonts w:ascii="仿宋_GB2312" w:eastAsia="仿宋_GB2312" w:hint="eastAsia"/>
          <w:szCs w:val="22"/>
          <w:lang w:val="en-US"/>
        </w:rPr>
        <w:t>1</w:t>
      </w:r>
      <w:r>
        <w:rPr>
          <w:rFonts w:ascii="仿宋_GB2312" w:eastAsia="仿宋_GB2312" w:hint="eastAsia"/>
          <w:szCs w:val="22"/>
          <w:lang w:val="en-US"/>
        </w:rPr>
        <w:t>）废气</w:t>
      </w:r>
    </w:p>
    <w:p w:rsidR="000F6621" w:rsidRDefault="00864AE8">
      <w:pPr>
        <w:pStyle w:val="a7"/>
        <w:spacing w:beforeLines="0" w:before="0" w:line="240" w:lineRule="auto"/>
        <w:ind w:firstLineChars="0" w:firstLine="0"/>
        <w:jc w:val="center"/>
        <w:rPr>
          <w:rFonts w:ascii="仿宋_GB2312" w:eastAsia="仿宋_GB2312" w:hAnsi="仿宋_GB2312" w:cs="仿宋_GB2312"/>
          <w:b/>
        </w:rPr>
      </w:pPr>
      <w:r>
        <w:rPr>
          <w:rFonts w:ascii="仿宋_GB2312" w:eastAsia="仿宋_GB2312" w:hAnsi="仿宋_GB2312" w:cs="仿宋_GB2312" w:hint="eastAsia"/>
          <w:b/>
        </w:rPr>
        <w:t>一期项目有组织废气产生及排放情况</w:t>
      </w:r>
    </w:p>
    <w:p w:rsidR="000F6621" w:rsidRDefault="000F6621">
      <w:pPr>
        <w:pStyle w:val="a6"/>
        <w:spacing w:line="240" w:lineRule="auto"/>
        <w:ind w:firstLineChars="0" w:firstLine="0"/>
        <w:rPr>
          <w:rFonts w:ascii="Times New Roman" w:hAnsi="Times New Roman"/>
        </w:rPr>
      </w:pPr>
    </w:p>
    <w:p w:rsidR="000F6621" w:rsidRDefault="00864AE8">
      <w:pPr>
        <w:pStyle w:val="a6"/>
        <w:spacing w:line="240" w:lineRule="auto"/>
        <w:ind w:firstLineChars="0" w:firstLine="0"/>
        <w:rPr>
          <w:rFonts w:ascii="Times New Roman" w:hAnsi="Times New Roman"/>
        </w:rPr>
      </w:pPr>
      <w:r>
        <w:rPr>
          <w:rFonts w:ascii="Times New Roman" w:hAnsi="Times New Roman" w:hint="eastAsia"/>
          <w:noProof/>
          <w:lang w:val="en-US" w:bidi="ar-SA"/>
        </w:rPr>
        <w:drawing>
          <wp:inline distT="0" distB="0" distL="114300" distR="114300">
            <wp:extent cx="5272405" cy="2678430"/>
            <wp:effectExtent l="0" t="0" r="0" b="0"/>
            <wp:docPr id="6" name="图片 6" descr="WeChata13276ca75fca0d1ba013794125f4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eChata13276ca75fca0d1ba013794125f4813"/>
                    <pic:cNvPicPr>
                      <a:picLocks noChangeAspect="1"/>
                    </pic:cNvPicPr>
                  </pic:nvPicPr>
                  <pic:blipFill>
                    <a:blip r:embed="rId8"/>
                    <a:srcRect t="636"/>
                    <a:stretch>
                      <a:fillRect/>
                    </a:stretch>
                  </pic:blipFill>
                  <pic:spPr>
                    <a:xfrm>
                      <a:off x="0" y="0"/>
                      <a:ext cx="5272405" cy="2678430"/>
                    </a:xfrm>
                    <a:prstGeom prst="rect">
                      <a:avLst/>
                    </a:prstGeom>
                  </pic:spPr>
                </pic:pic>
              </a:graphicData>
            </a:graphic>
          </wp:inline>
        </w:drawing>
      </w:r>
    </w:p>
    <w:p w:rsidR="000F6621" w:rsidRDefault="000F6621">
      <w:pPr>
        <w:pStyle w:val="a4"/>
      </w:pPr>
    </w:p>
    <w:p w:rsidR="000F6621" w:rsidRDefault="00864AE8">
      <w:pPr>
        <w:spacing w:line="360" w:lineRule="auto"/>
        <w:ind w:firstLineChars="200" w:firstLine="422"/>
        <w:jc w:val="center"/>
        <w:rPr>
          <w:rFonts w:ascii="仿宋_GB2312" w:eastAsia="仿宋_GB2312" w:hAnsi="仿宋_GB2312" w:cs="仿宋_GB2312"/>
          <w:sz w:val="21"/>
          <w:szCs w:val="21"/>
        </w:rPr>
      </w:pPr>
      <w:r>
        <w:rPr>
          <w:rFonts w:ascii="仿宋_GB2312" w:eastAsia="仿宋_GB2312" w:hAnsi="仿宋_GB2312" w:cs="仿宋_GB2312" w:hint="eastAsia"/>
          <w:b/>
          <w:bCs/>
          <w:sz w:val="21"/>
          <w:szCs w:val="21"/>
        </w:rPr>
        <w:t>一期项目废气无组织排放情况一览表</w:t>
      </w:r>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285"/>
        <w:gridCol w:w="1615"/>
        <w:gridCol w:w="1275"/>
        <w:gridCol w:w="901"/>
        <w:gridCol w:w="924"/>
        <w:gridCol w:w="1114"/>
      </w:tblGrid>
      <w:tr w:rsidR="000F6621">
        <w:trPr>
          <w:trHeight w:val="340"/>
          <w:jc w:val="center"/>
        </w:trPr>
        <w:tc>
          <w:tcPr>
            <w:tcW w:w="710" w:type="pct"/>
            <w:vAlign w:val="center"/>
          </w:tcPr>
          <w:p w:rsidR="000F6621" w:rsidRDefault="00864AE8">
            <w:pPr>
              <w:snapToGrid w:val="0"/>
              <w:spacing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生产车间</w:t>
            </w:r>
          </w:p>
        </w:tc>
        <w:tc>
          <w:tcPr>
            <w:tcW w:w="774" w:type="pct"/>
            <w:vAlign w:val="center"/>
          </w:tcPr>
          <w:p w:rsidR="000F6621" w:rsidRDefault="00864AE8">
            <w:pPr>
              <w:snapToGrid w:val="0"/>
              <w:spacing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工序</w:t>
            </w:r>
          </w:p>
        </w:tc>
        <w:tc>
          <w:tcPr>
            <w:tcW w:w="972" w:type="pct"/>
            <w:vAlign w:val="center"/>
          </w:tcPr>
          <w:p w:rsidR="000F6621" w:rsidRDefault="00864AE8">
            <w:pPr>
              <w:snapToGrid w:val="0"/>
              <w:spacing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污染物因子</w:t>
            </w:r>
          </w:p>
        </w:tc>
        <w:tc>
          <w:tcPr>
            <w:tcW w:w="769" w:type="pct"/>
            <w:vAlign w:val="center"/>
          </w:tcPr>
          <w:p w:rsidR="000F6621" w:rsidRDefault="00864AE8">
            <w:pPr>
              <w:snapToGrid w:val="0"/>
              <w:spacing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排放量</w:t>
            </w:r>
            <w:r>
              <w:rPr>
                <w:rFonts w:ascii="仿宋_GB2312" w:eastAsia="仿宋_GB2312" w:hAnsi="仿宋_GB2312" w:cs="仿宋_GB2312" w:hint="eastAsia"/>
                <w:b/>
                <w:bCs/>
                <w:sz w:val="21"/>
                <w:szCs w:val="21"/>
              </w:rPr>
              <w:t>t/a</w:t>
            </w:r>
          </w:p>
        </w:tc>
        <w:tc>
          <w:tcPr>
            <w:tcW w:w="543" w:type="pct"/>
            <w:vAlign w:val="center"/>
          </w:tcPr>
          <w:p w:rsidR="000F6621" w:rsidRDefault="00864AE8">
            <w:pPr>
              <w:snapToGrid w:val="0"/>
              <w:spacing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面源</w:t>
            </w:r>
          </w:p>
          <w:p w:rsidR="000F6621" w:rsidRDefault="00864AE8">
            <w:pPr>
              <w:snapToGrid w:val="0"/>
              <w:spacing w:line="240" w:lineRule="atLeast"/>
              <w:jc w:val="center"/>
              <w:rPr>
                <w:rFonts w:ascii="仿宋_GB2312" w:eastAsia="仿宋_GB2312" w:hAnsi="仿宋_GB2312" w:cs="仿宋_GB2312"/>
                <w:b/>
                <w:bCs/>
                <w:sz w:val="21"/>
                <w:szCs w:val="21"/>
                <w:vertAlign w:val="superscript"/>
              </w:rPr>
            </w:pPr>
            <w:r>
              <w:rPr>
                <w:rFonts w:ascii="仿宋_GB2312" w:eastAsia="仿宋_GB2312" w:hAnsi="仿宋_GB2312" w:cs="仿宋_GB2312" w:hint="eastAsia"/>
                <w:b/>
                <w:bCs/>
                <w:sz w:val="21"/>
                <w:szCs w:val="21"/>
              </w:rPr>
              <w:t>面积</w:t>
            </w:r>
            <w:r>
              <w:rPr>
                <w:rFonts w:ascii="仿宋_GB2312" w:eastAsia="仿宋_GB2312" w:hAnsi="仿宋_GB2312" w:cs="仿宋_GB2312" w:hint="eastAsia"/>
                <w:b/>
                <w:bCs/>
                <w:sz w:val="21"/>
                <w:szCs w:val="21"/>
              </w:rPr>
              <w:t>m</w:t>
            </w:r>
            <w:r>
              <w:rPr>
                <w:rFonts w:ascii="仿宋_GB2312" w:eastAsia="仿宋_GB2312" w:hAnsi="仿宋_GB2312" w:cs="仿宋_GB2312" w:hint="eastAsia"/>
                <w:b/>
                <w:bCs/>
                <w:sz w:val="21"/>
                <w:szCs w:val="21"/>
                <w:vertAlign w:val="superscript"/>
              </w:rPr>
              <w:t>2</w:t>
            </w:r>
          </w:p>
        </w:tc>
        <w:tc>
          <w:tcPr>
            <w:tcW w:w="557" w:type="pct"/>
            <w:vAlign w:val="center"/>
          </w:tcPr>
          <w:p w:rsidR="000F6621" w:rsidRDefault="00864AE8">
            <w:pPr>
              <w:snapToGrid w:val="0"/>
              <w:spacing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面源</w:t>
            </w:r>
          </w:p>
          <w:p w:rsidR="000F6621" w:rsidRDefault="00864AE8">
            <w:pPr>
              <w:snapToGrid w:val="0"/>
              <w:spacing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高度</w:t>
            </w:r>
            <w:r>
              <w:rPr>
                <w:rFonts w:ascii="仿宋_GB2312" w:eastAsia="仿宋_GB2312" w:hAnsi="仿宋_GB2312" w:cs="仿宋_GB2312" w:hint="eastAsia"/>
                <w:b/>
                <w:bCs/>
                <w:sz w:val="21"/>
                <w:szCs w:val="21"/>
              </w:rPr>
              <w:t>m</w:t>
            </w:r>
          </w:p>
        </w:tc>
        <w:tc>
          <w:tcPr>
            <w:tcW w:w="672" w:type="pct"/>
            <w:vAlign w:val="center"/>
          </w:tcPr>
          <w:p w:rsidR="000F6621" w:rsidRDefault="00864AE8">
            <w:pPr>
              <w:snapToGrid w:val="0"/>
              <w:spacing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排放方式</w:t>
            </w:r>
          </w:p>
        </w:tc>
      </w:tr>
      <w:tr w:rsidR="000F6621">
        <w:trPr>
          <w:trHeight w:val="340"/>
          <w:jc w:val="center"/>
        </w:trPr>
        <w:tc>
          <w:tcPr>
            <w:tcW w:w="710" w:type="pct"/>
            <w:vMerge w:val="restart"/>
            <w:vAlign w:val="center"/>
          </w:tcPr>
          <w:p w:rsidR="000F6621" w:rsidRDefault="00864AE8">
            <w:pPr>
              <w:snapToGrid w:val="0"/>
              <w:spacing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生产车间</w:t>
            </w:r>
          </w:p>
        </w:tc>
        <w:tc>
          <w:tcPr>
            <w:tcW w:w="774" w:type="pct"/>
            <w:vAlign w:val="center"/>
          </w:tcPr>
          <w:p w:rsidR="000F6621" w:rsidRDefault="00864AE8">
            <w:pPr>
              <w:widowControl/>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上料</w:t>
            </w:r>
          </w:p>
        </w:tc>
        <w:tc>
          <w:tcPr>
            <w:tcW w:w="972" w:type="pct"/>
            <w:vAlign w:val="center"/>
          </w:tcPr>
          <w:p w:rsidR="000F6621" w:rsidRDefault="00864AE8">
            <w:pPr>
              <w:widowControl/>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颗粒物</w:t>
            </w:r>
          </w:p>
        </w:tc>
        <w:tc>
          <w:tcPr>
            <w:tcW w:w="769" w:type="pct"/>
            <w:vAlign w:val="center"/>
          </w:tcPr>
          <w:p w:rsidR="000F6621" w:rsidRDefault="00864AE8">
            <w:pPr>
              <w:widowControl/>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0.010</w:t>
            </w:r>
          </w:p>
        </w:tc>
        <w:tc>
          <w:tcPr>
            <w:tcW w:w="543" w:type="pct"/>
            <w:vMerge w:val="restart"/>
            <w:vAlign w:val="center"/>
          </w:tcPr>
          <w:p w:rsidR="000F6621" w:rsidRDefault="00864AE8">
            <w:pPr>
              <w:snapToGrid w:val="0"/>
              <w:spacing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5400</w:t>
            </w:r>
          </w:p>
        </w:tc>
        <w:tc>
          <w:tcPr>
            <w:tcW w:w="557" w:type="pct"/>
            <w:vMerge w:val="restart"/>
            <w:vAlign w:val="center"/>
          </w:tcPr>
          <w:p w:rsidR="000F6621" w:rsidRDefault="00864AE8">
            <w:pPr>
              <w:snapToGrid w:val="0"/>
              <w:spacing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15</w:t>
            </w:r>
          </w:p>
        </w:tc>
        <w:tc>
          <w:tcPr>
            <w:tcW w:w="672" w:type="pct"/>
            <w:vMerge w:val="restart"/>
            <w:vAlign w:val="center"/>
          </w:tcPr>
          <w:p w:rsidR="000F6621" w:rsidRDefault="00864AE8">
            <w:pPr>
              <w:snapToGrid w:val="0"/>
              <w:spacing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连续</w:t>
            </w:r>
          </w:p>
          <w:p w:rsidR="000F6621" w:rsidRDefault="00864AE8">
            <w:pPr>
              <w:snapToGrid w:val="0"/>
              <w:spacing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7200h/a</w:t>
            </w:r>
          </w:p>
        </w:tc>
      </w:tr>
      <w:tr w:rsidR="000F6621">
        <w:trPr>
          <w:trHeight w:val="340"/>
          <w:jc w:val="center"/>
        </w:trPr>
        <w:tc>
          <w:tcPr>
            <w:tcW w:w="710"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774" w:type="pct"/>
            <w:vAlign w:val="center"/>
          </w:tcPr>
          <w:p w:rsidR="000F6621" w:rsidRDefault="00864AE8">
            <w:pPr>
              <w:widowControl/>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球磨筛分</w:t>
            </w:r>
          </w:p>
        </w:tc>
        <w:tc>
          <w:tcPr>
            <w:tcW w:w="97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颗粒物</w:t>
            </w:r>
          </w:p>
        </w:tc>
        <w:tc>
          <w:tcPr>
            <w:tcW w:w="769"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0.079</w:t>
            </w:r>
          </w:p>
        </w:tc>
        <w:tc>
          <w:tcPr>
            <w:tcW w:w="543"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557"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672"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r>
      <w:tr w:rsidR="000F6621">
        <w:trPr>
          <w:trHeight w:val="340"/>
          <w:jc w:val="center"/>
        </w:trPr>
        <w:tc>
          <w:tcPr>
            <w:tcW w:w="710"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774" w:type="pct"/>
            <w:vAlign w:val="center"/>
          </w:tcPr>
          <w:p w:rsidR="000F6621" w:rsidRDefault="00864AE8">
            <w:pPr>
              <w:widowControl/>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入废料仓</w:t>
            </w:r>
          </w:p>
        </w:tc>
        <w:tc>
          <w:tcPr>
            <w:tcW w:w="97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颗粒物</w:t>
            </w:r>
          </w:p>
        </w:tc>
        <w:tc>
          <w:tcPr>
            <w:tcW w:w="769"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0.009</w:t>
            </w:r>
          </w:p>
        </w:tc>
        <w:tc>
          <w:tcPr>
            <w:tcW w:w="543"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557"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672"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r>
      <w:tr w:rsidR="000F6621">
        <w:trPr>
          <w:trHeight w:val="340"/>
          <w:jc w:val="center"/>
        </w:trPr>
        <w:tc>
          <w:tcPr>
            <w:tcW w:w="710"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774" w:type="pct"/>
            <w:vAlign w:val="center"/>
          </w:tcPr>
          <w:p w:rsidR="000F6621" w:rsidRDefault="00864AE8">
            <w:pPr>
              <w:widowControl/>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入投料仓</w:t>
            </w:r>
          </w:p>
        </w:tc>
        <w:tc>
          <w:tcPr>
            <w:tcW w:w="97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颗粒物</w:t>
            </w:r>
          </w:p>
        </w:tc>
        <w:tc>
          <w:tcPr>
            <w:tcW w:w="769"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0.018</w:t>
            </w:r>
          </w:p>
        </w:tc>
        <w:tc>
          <w:tcPr>
            <w:tcW w:w="543"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557"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672"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r>
      <w:tr w:rsidR="000F6621">
        <w:trPr>
          <w:trHeight w:val="340"/>
          <w:jc w:val="center"/>
        </w:trPr>
        <w:tc>
          <w:tcPr>
            <w:tcW w:w="710"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774" w:type="pct"/>
            <w:vMerge w:val="restart"/>
            <w:vAlign w:val="center"/>
          </w:tcPr>
          <w:p w:rsidR="000F6621" w:rsidRDefault="00864AE8">
            <w:pPr>
              <w:widowControl/>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煅烧</w:t>
            </w:r>
          </w:p>
        </w:tc>
        <w:tc>
          <w:tcPr>
            <w:tcW w:w="97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颗粒物</w:t>
            </w:r>
          </w:p>
        </w:tc>
        <w:tc>
          <w:tcPr>
            <w:tcW w:w="769"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0.160</w:t>
            </w:r>
          </w:p>
        </w:tc>
        <w:tc>
          <w:tcPr>
            <w:tcW w:w="543"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557"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672"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r>
      <w:tr w:rsidR="000F6621">
        <w:trPr>
          <w:trHeight w:val="340"/>
          <w:jc w:val="center"/>
        </w:trPr>
        <w:tc>
          <w:tcPr>
            <w:tcW w:w="710"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774" w:type="pct"/>
            <w:vMerge/>
            <w:vAlign w:val="center"/>
          </w:tcPr>
          <w:p w:rsidR="000F6621" w:rsidRDefault="000F6621">
            <w:pPr>
              <w:widowControl/>
              <w:spacing w:line="280" w:lineRule="exact"/>
              <w:jc w:val="center"/>
              <w:rPr>
                <w:rFonts w:ascii="仿宋_GB2312" w:eastAsia="仿宋_GB2312" w:hAnsi="仿宋_GB2312" w:cs="仿宋_GB2312"/>
                <w:sz w:val="21"/>
                <w:szCs w:val="21"/>
              </w:rPr>
            </w:pPr>
          </w:p>
        </w:tc>
        <w:tc>
          <w:tcPr>
            <w:tcW w:w="97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氮氧化物</w:t>
            </w:r>
          </w:p>
        </w:tc>
        <w:tc>
          <w:tcPr>
            <w:tcW w:w="769"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0.029</w:t>
            </w:r>
          </w:p>
        </w:tc>
        <w:tc>
          <w:tcPr>
            <w:tcW w:w="543"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557"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672"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r>
      <w:tr w:rsidR="000F6621">
        <w:trPr>
          <w:trHeight w:val="340"/>
          <w:jc w:val="center"/>
        </w:trPr>
        <w:tc>
          <w:tcPr>
            <w:tcW w:w="710"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774" w:type="pct"/>
            <w:vMerge/>
            <w:vAlign w:val="center"/>
          </w:tcPr>
          <w:p w:rsidR="000F6621" w:rsidRDefault="000F6621">
            <w:pPr>
              <w:widowControl/>
              <w:spacing w:line="280" w:lineRule="exact"/>
              <w:jc w:val="center"/>
              <w:rPr>
                <w:rFonts w:ascii="仿宋_GB2312" w:eastAsia="仿宋_GB2312" w:hAnsi="仿宋_GB2312" w:cs="仿宋_GB2312"/>
                <w:sz w:val="21"/>
                <w:szCs w:val="21"/>
              </w:rPr>
            </w:pPr>
          </w:p>
        </w:tc>
        <w:tc>
          <w:tcPr>
            <w:tcW w:w="97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二氧化硫</w:t>
            </w:r>
          </w:p>
        </w:tc>
        <w:tc>
          <w:tcPr>
            <w:tcW w:w="769"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0.033</w:t>
            </w:r>
          </w:p>
        </w:tc>
        <w:tc>
          <w:tcPr>
            <w:tcW w:w="543"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557"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672"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r>
      <w:tr w:rsidR="000F6621">
        <w:trPr>
          <w:trHeight w:val="340"/>
          <w:jc w:val="center"/>
        </w:trPr>
        <w:tc>
          <w:tcPr>
            <w:tcW w:w="710"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774" w:type="pct"/>
            <w:vMerge/>
            <w:vAlign w:val="center"/>
          </w:tcPr>
          <w:p w:rsidR="000F6621" w:rsidRDefault="000F6621">
            <w:pPr>
              <w:widowControl/>
              <w:spacing w:line="280" w:lineRule="exact"/>
              <w:jc w:val="center"/>
              <w:rPr>
                <w:rFonts w:ascii="仿宋_GB2312" w:eastAsia="仿宋_GB2312" w:hAnsi="仿宋_GB2312" w:cs="仿宋_GB2312"/>
                <w:sz w:val="21"/>
                <w:szCs w:val="21"/>
              </w:rPr>
            </w:pPr>
          </w:p>
        </w:tc>
        <w:tc>
          <w:tcPr>
            <w:tcW w:w="97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氟化物</w:t>
            </w:r>
          </w:p>
        </w:tc>
        <w:tc>
          <w:tcPr>
            <w:tcW w:w="769"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0.001</w:t>
            </w:r>
          </w:p>
        </w:tc>
        <w:tc>
          <w:tcPr>
            <w:tcW w:w="543"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557"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672"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r>
      <w:tr w:rsidR="000F6621">
        <w:trPr>
          <w:trHeight w:val="340"/>
          <w:jc w:val="center"/>
        </w:trPr>
        <w:tc>
          <w:tcPr>
            <w:tcW w:w="710"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774" w:type="pct"/>
            <w:vMerge/>
            <w:vAlign w:val="center"/>
          </w:tcPr>
          <w:p w:rsidR="000F6621" w:rsidRDefault="000F6621">
            <w:pPr>
              <w:widowControl/>
              <w:spacing w:line="280" w:lineRule="exact"/>
              <w:jc w:val="center"/>
              <w:rPr>
                <w:rFonts w:ascii="仿宋_GB2312" w:eastAsia="仿宋_GB2312" w:hAnsi="仿宋_GB2312" w:cs="仿宋_GB2312"/>
                <w:sz w:val="21"/>
                <w:szCs w:val="21"/>
              </w:rPr>
            </w:pPr>
          </w:p>
        </w:tc>
        <w:tc>
          <w:tcPr>
            <w:tcW w:w="97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氯化氢</w:t>
            </w:r>
          </w:p>
        </w:tc>
        <w:tc>
          <w:tcPr>
            <w:tcW w:w="769"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0.003</w:t>
            </w:r>
          </w:p>
        </w:tc>
        <w:tc>
          <w:tcPr>
            <w:tcW w:w="543"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557"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672"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r>
      <w:tr w:rsidR="000F6621">
        <w:trPr>
          <w:trHeight w:val="340"/>
          <w:jc w:val="center"/>
        </w:trPr>
        <w:tc>
          <w:tcPr>
            <w:tcW w:w="710"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774" w:type="pct"/>
            <w:vMerge/>
            <w:vAlign w:val="center"/>
          </w:tcPr>
          <w:p w:rsidR="000F6621" w:rsidRDefault="000F6621">
            <w:pPr>
              <w:widowControl/>
              <w:spacing w:line="280" w:lineRule="exact"/>
              <w:jc w:val="center"/>
              <w:rPr>
                <w:rFonts w:ascii="仿宋_GB2312" w:eastAsia="仿宋_GB2312" w:hAnsi="仿宋_GB2312" w:cs="仿宋_GB2312"/>
                <w:sz w:val="21"/>
                <w:szCs w:val="21"/>
              </w:rPr>
            </w:pPr>
          </w:p>
        </w:tc>
        <w:tc>
          <w:tcPr>
            <w:tcW w:w="97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铅及其化合物</w:t>
            </w:r>
          </w:p>
        </w:tc>
        <w:tc>
          <w:tcPr>
            <w:tcW w:w="769"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0.00004</w:t>
            </w:r>
          </w:p>
        </w:tc>
        <w:tc>
          <w:tcPr>
            <w:tcW w:w="543"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557"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672"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r>
      <w:tr w:rsidR="000F6621">
        <w:trPr>
          <w:trHeight w:val="340"/>
          <w:jc w:val="center"/>
        </w:trPr>
        <w:tc>
          <w:tcPr>
            <w:tcW w:w="710"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774" w:type="pct"/>
            <w:vMerge/>
            <w:vAlign w:val="center"/>
          </w:tcPr>
          <w:p w:rsidR="000F6621" w:rsidRDefault="000F6621">
            <w:pPr>
              <w:widowControl/>
              <w:spacing w:line="280" w:lineRule="exact"/>
              <w:jc w:val="center"/>
              <w:rPr>
                <w:rFonts w:ascii="仿宋_GB2312" w:eastAsia="仿宋_GB2312" w:hAnsi="仿宋_GB2312" w:cs="仿宋_GB2312"/>
                <w:sz w:val="21"/>
                <w:szCs w:val="21"/>
              </w:rPr>
            </w:pPr>
          </w:p>
        </w:tc>
        <w:tc>
          <w:tcPr>
            <w:tcW w:w="97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铬及其化合物</w:t>
            </w:r>
          </w:p>
        </w:tc>
        <w:tc>
          <w:tcPr>
            <w:tcW w:w="769"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0.0006</w:t>
            </w:r>
          </w:p>
        </w:tc>
        <w:tc>
          <w:tcPr>
            <w:tcW w:w="543"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557"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672"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r>
      <w:tr w:rsidR="000F6621">
        <w:trPr>
          <w:trHeight w:val="340"/>
          <w:jc w:val="center"/>
        </w:trPr>
        <w:tc>
          <w:tcPr>
            <w:tcW w:w="710"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774" w:type="pct"/>
            <w:vMerge/>
            <w:vAlign w:val="center"/>
          </w:tcPr>
          <w:p w:rsidR="000F6621" w:rsidRDefault="000F6621">
            <w:pPr>
              <w:widowControl/>
              <w:spacing w:line="280" w:lineRule="exact"/>
              <w:jc w:val="center"/>
              <w:rPr>
                <w:rFonts w:ascii="仿宋_GB2312" w:eastAsia="仿宋_GB2312" w:hAnsi="仿宋_GB2312" w:cs="仿宋_GB2312"/>
                <w:sz w:val="21"/>
                <w:szCs w:val="21"/>
              </w:rPr>
            </w:pPr>
          </w:p>
        </w:tc>
        <w:tc>
          <w:tcPr>
            <w:tcW w:w="97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锡及其化合物</w:t>
            </w:r>
          </w:p>
        </w:tc>
        <w:tc>
          <w:tcPr>
            <w:tcW w:w="769"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0.00002</w:t>
            </w:r>
          </w:p>
        </w:tc>
        <w:tc>
          <w:tcPr>
            <w:tcW w:w="543"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557"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672"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r>
      <w:tr w:rsidR="000F6621">
        <w:trPr>
          <w:trHeight w:val="340"/>
          <w:jc w:val="center"/>
        </w:trPr>
        <w:tc>
          <w:tcPr>
            <w:tcW w:w="710"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774" w:type="pct"/>
            <w:vMerge/>
            <w:vAlign w:val="center"/>
          </w:tcPr>
          <w:p w:rsidR="000F6621" w:rsidRDefault="000F6621">
            <w:pPr>
              <w:widowControl/>
              <w:spacing w:line="280" w:lineRule="exact"/>
              <w:jc w:val="center"/>
              <w:rPr>
                <w:rFonts w:ascii="仿宋_GB2312" w:eastAsia="仿宋_GB2312" w:hAnsi="仿宋_GB2312" w:cs="仿宋_GB2312"/>
                <w:sz w:val="21"/>
                <w:szCs w:val="21"/>
              </w:rPr>
            </w:pPr>
          </w:p>
        </w:tc>
        <w:tc>
          <w:tcPr>
            <w:tcW w:w="97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镍及其化合物</w:t>
            </w:r>
          </w:p>
        </w:tc>
        <w:tc>
          <w:tcPr>
            <w:tcW w:w="769"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0.0003</w:t>
            </w:r>
          </w:p>
        </w:tc>
        <w:tc>
          <w:tcPr>
            <w:tcW w:w="543"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557"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672"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r>
      <w:tr w:rsidR="000F6621">
        <w:trPr>
          <w:trHeight w:val="340"/>
          <w:jc w:val="center"/>
        </w:trPr>
        <w:tc>
          <w:tcPr>
            <w:tcW w:w="710"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774" w:type="pct"/>
            <w:vMerge/>
            <w:vAlign w:val="center"/>
          </w:tcPr>
          <w:p w:rsidR="000F6621" w:rsidRDefault="000F6621">
            <w:pPr>
              <w:widowControl/>
              <w:spacing w:line="280" w:lineRule="exact"/>
              <w:jc w:val="center"/>
              <w:rPr>
                <w:rFonts w:ascii="仿宋_GB2312" w:eastAsia="仿宋_GB2312" w:hAnsi="仿宋_GB2312" w:cs="仿宋_GB2312"/>
                <w:sz w:val="21"/>
                <w:szCs w:val="21"/>
              </w:rPr>
            </w:pPr>
          </w:p>
        </w:tc>
        <w:tc>
          <w:tcPr>
            <w:tcW w:w="97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氨</w:t>
            </w:r>
          </w:p>
        </w:tc>
        <w:tc>
          <w:tcPr>
            <w:tcW w:w="769"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0.001</w:t>
            </w:r>
          </w:p>
        </w:tc>
        <w:tc>
          <w:tcPr>
            <w:tcW w:w="543"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557"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672"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r>
      <w:tr w:rsidR="000F6621">
        <w:trPr>
          <w:trHeight w:val="340"/>
          <w:jc w:val="center"/>
        </w:trPr>
        <w:tc>
          <w:tcPr>
            <w:tcW w:w="710"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774" w:type="pct"/>
            <w:vAlign w:val="center"/>
          </w:tcPr>
          <w:p w:rsidR="000F6621" w:rsidRDefault="00864AE8">
            <w:pPr>
              <w:widowControl/>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冷却</w:t>
            </w:r>
          </w:p>
        </w:tc>
        <w:tc>
          <w:tcPr>
            <w:tcW w:w="97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颗粒物</w:t>
            </w:r>
          </w:p>
        </w:tc>
        <w:tc>
          <w:tcPr>
            <w:tcW w:w="769"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0.062</w:t>
            </w:r>
          </w:p>
        </w:tc>
        <w:tc>
          <w:tcPr>
            <w:tcW w:w="543"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557"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672"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r>
      <w:tr w:rsidR="000F6621">
        <w:trPr>
          <w:trHeight w:val="340"/>
          <w:jc w:val="center"/>
        </w:trPr>
        <w:tc>
          <w:tcPr>
            <w:tcW w:w="710"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774" w:type="pct"/>
            <w:vAlign w:val="center"/>
          </w:tcPr>
          <w:p w:rsidR="000F6621" w:rsidRDefault="00864AE8">
            <w:pPr>
              <w:widowControl/>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磨粉</w:t>
            </w:r>
          </w:p>
        </w:tc>
        <w:tc>
          <w:tcPr>
            <w:tcW w:w="97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颗粒物</w:t>
            </w:r>
          </w:p>
        </w:tc>
        <w:tc>
          <w:tcPr>
            <w:tcW w:w="769"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0.051</w:t>
            </w:r>
          </w:p>
        </w:tc>
        <w:tc>
          <w:tcPr>
            <w:tcW w:w="543"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557"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672"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r>
      <w:tr w:rsidR="000F6621">
        <w:trPr>
          <w:trHeight w:val="340"/>
          <w:jc w:val="center"/>
        </w:trPr>
        <w:tc>
          <w:tcPr>
            <w:tcW w:w="710"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774" w:type="pct"/>
            <w:vAlign w:val="center"/>
          </w:tcPr>
          <w:p w:rsidR="000F6621" w:rsidRDefault="00864AE8">
            <w:pPr>
              <w:widowControl/>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入成品仓</w:t>
            </w:r>
          </w:p>
        </w:tc>
        <w:tc>
          <w:tcPr>
            <w:tcW w:w="97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颗粒物</w:t>
            </w:r>
          </w:p>
        </w:tc>
        <w:tc>
          <w:tcPr>
            <w:tcW w:w="769"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0.009</w:t>
            </w:r>
          </w:p>
        </w:tc>
        <w:tc>
          <w:tcPr>
            <w:tcW w:w="543"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557"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672"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r>
      <w:tr w:rsidR="000F6621">
        <w:trPr>
          <w:trHeight w:val="340"/>
          <w:jc w:val="center"/>
        </w:trPr>
        <w:tc>
          <w:tcPr>
            <w:tcW w:w="710"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774" w:type="pct"/>
            <w:vAlign w:val="center"/>
          </w:tcPr>
          <w:p w:rsidR="000F6621" w:rsidRDefault="00864AE8">
            <w:pPr>
              <w:widowControl/>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包装</w:t>
            </w:r>
          </w:p>
        </w:tc>
        <w:tc>
          <w:tcPr>
            <w:tcW w:w="97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颗粒物</w:t>
            </w:r>
          </w:p>
        </w:tc>
        <w:tc>
          <w:tcPr>
            <w:tcW w:w="769"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0.008</w:t>
            </w:r>
          </w:p>
        </w:tc>
        <w:tc>
          <w:tcPr>
            <w:tcW w:w="543"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557"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672"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r>
      <w:tr w:rsidR="000F6621">
        <w:trPr>
          <w:trHeight w:val="340"/>
          <w:jc w:val="center"/>
        </w:trPr>
        <w:tc>
          <w:tcPr>
            <w:tcW w:w="710"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774" w:type="pct"/>
            <w:vMerge w:val="restart"/>
            <w:vAlign w:val="center"/>
          </w:tcPr>
          <w:p w:rsidR="000F6621" w:rsidRDefault="00864AE8">
            <w:pPr>
              <w:widowControl/>
              <w:spacing w:line="280" w:lineRule="exac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合计</w:t>
            </w:r>
          </w:p>
        </w:tc>
        <w:tc>
          <w:tcPr>
            <w:tcW w:w="972" w:type="pct"/>
            <w:vAlign w:val="center"/>
          </w:tcPr>
          <w:p w:rsidR="000F6621" w:rsidRDefault="00864AE8">
            <w:pPr>
              <w:widowControl/>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颗粒物</w:t>
            </w:r>
          </w:p>
        </w:tc>
        <w:tc>
          <w:tcPr>
            <w:tcW w:w="769"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0.406</w:t>
            </w:r>
          </w:p>
        </w:tc>
        <w:tc>
          <w:tcPr>
            <w:tcW w:w="543"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557"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672"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r>
      <w:tr w:rsidR="000F6621">
        <w:trPr>
          <w:trHeight w:val="340"/>
          <w:jc w:val="center"/>
        </w:trPr>
        <w:tc>
          <w:tcPr>
            <w:tcW w:w="710"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774" w:type="pct"/>
            <w:vMerge/>
            <w:vAlign w:val="center"/>
          </w:tcPr>
          <w:p w:rsidR="000F6621" w:rsidRDefault="000F6621">
            <w:pPr>
              <w:widowControl/>
              <w:spacing w:line="280" w:lineRule="exact"/>
              <w:jc w:val="center"/>
              <w:rPr>
                <w:rFonts w:ascii="仿宋_GB2312" w:eastAsia="仿宋_GB2312" w:hAnsi="仿宋_GB2312" w:cs="仿宋_GB2312"/>
                <w:b/>
                <w:bCs/>
                <w:sz w:val="21"/>
                <w:szCs w:val="21"/>
              </w:rPr>
            </w:pPr>
          </w:p>
        </w:tc>
        <w:tc>
          <w:tcPr>
            <w:tcW w:w="97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氮氧化物</w:t>
            </w:r>
          </w:p>
        </w:tc>
        <w:tc>
          <w:tcPr>
            <w:tcW w:w="769"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0.029</w:t>
            </w:r>
          </w:p>
        </w:tc>
        <w:tc>
          <w:tcPr>
            <w:tcW w:w="543"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557"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672"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r>
      <w:tr w:rsidR="000F6621">
        <w:trPr>
          <w:trHeight w:val="340"/>
          <w:jc w:val="center"/>
        </w:trPr>
        <w:tc>
          <w:tcPr>
            <w:tcW w:w="710"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774" w:type="pct"/>
            <w:vMerge/>
            <w:vAlign w:val="center"/>
          </w:tcPr>
          <w:p w:rsidR="000F6621" w:rsidRDefault="000F6621">
            <w:pPr>
              <w:widowControl/>
              <w:spacing w:line="280" w:lineRule="exact"/>
              <w:jc w:val="center"/>
              <w:rPr>
                <w:rFonts w:ascii="仿宋_GB2312" w:eastAsia="仿宋_GB2312" w:hAnsi="仿宋_GB2312" w:cs="仿宋_GB2312"/>
                <w:b/>
                <w:bCs/>
                <w:sz w:val="21"/>
                <w:szCs w:val="21"/>
              </w:rPr>
            </w:pPr>
          </w:p>
        </w:tc>
        <w:tc>
          <w:tcPr>
            <w:tcW w:w="97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二氧化硫</w:t>
            </w:r>
          </w:p>
        </w:tc>
        <w:tc>
          <w:tcPr>
            <w:tcW w:w="769"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0.033</w:t>
            </w:r>
          </w:p>
        </w:tc>
        <w:tc>
          <w:tcPr>
            <w:tcW w:w="543"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557"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672"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r>
      <w:tr w:rsidR="000F6621">
        <w:trPr>
          <w:trHeight w:val="340"/>
          <w:jc w:val="center"/>
        </w:trPr>
        <w:tc>
          <w:tcPr>
            <w:tcW w:w="710"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774" w:type="pct"/>
            <w:vMerge/>
            <w:vAlign w:val="center"/>
          </w:tcPr>
          <w:p w:rsidR="000F6621" w:rsidRDefault="000F6621">
            <w:pPr>
              <w:widowControl/>
              <w:spacing w:line="280" w:lineRule="exact"/>
              <w:jc w:val="center"/>
              <w:rPr>
                <w:rFonts w:ascii="仿宋_GB2312" w:eastAsia="仿宋_GB2312" w:hAnsi="仿宋_GB2312" w:cs="仿宋_GB2312"/>
                <w:b/>
                <w:bCs/>
                <w:sz w:val="21"/>
                <w:szCs w:val="21"/>
              </w:rPr>
            </w:pPr>
          </w:p>
        </w:tc>
        <w:tc>
          <w:tcPr>
            <w:tcW w:w="97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氟化物</w:t>
            </w:r>
          </w:p>
        </w:tc>
        <w:tc>
          <w:tcPr>
            <w:tcW w:w="769"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0.001</w:t>
            </w:r>
          </w:p>
        </w:tc>
        <w:tc>
          <w:tcPr>
            <w:tcW w:w="543"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557"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672"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r>
      <w:tr w:rsidR="000F6621">
        <w:trPr>
          <w:trHeight w:val="340"/>
          <w:jc w:val="center"/>
        </w:trPr>
        <w:tc>
          <w:tcPr>
            <w:tcW w:w="710"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774" w:type="pct"/>
            <w:vMerge/>
            <w:vAlign w:val="center"/>
          </w:tcPr>
          <w:p w:rsidR="000F6621" w:rsidRDefault="000F6621">
            <w:pPr>
              <w:widowControl/>
              <w:spacing w:line="280" w:lineRule="exact"/>
              <w:jc w:val="center"/>
              <w:rPr>
                <w:rFonts w:ascii="仿宋_GB2312" w:eastAsia="仿宋_GB2312" w:hAnsi="仿宋_GB2312" w:cs="仿宋_GB2312"/>
                <w:b/>
                <w:bCs/>
                <w:sz w:val="21"/>
                <w:szCs w:val="21"/>
              </w:rPr>
            </w:pPr>
          </w:p>
        </w:tc>
        <w:tc>
          <w:tcPr>
            <w:tcW w:w="97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氯化氢</w:t>
            </w:r>
          </w:p>
        </w:tc>
        <w:tc>
          <w:tcPr>
            <w:tcW w:w="769"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0.003</w:t>
            </w:r>
          </w:p>
        </w:tc>
        <w:tc>
          <w:tcPr>
            <w:tcW w:w="543"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557"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672"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r>
      <w:tr w:rsidR="000F6621">
        <w:trPr>
          <w:trHeight w:val="340"/>
          <w:jc w:val="center"/>
        </w:trPr>
        <w:tc>
          <w:tcPr>
            <w:tcW w:w="710"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774" w:type="pct"/>
            <w:vMerge/>
            <w:vAlign w:val="center"/>
          </w:tcPr>
          <w:p w:rsidR="000F6621" w:rsidRDefault="000F6621">
            <w:pPr>
              <w:widowControl/>
              <w:spacing w:line="280" w:lineRule="exact"/>
              <w:jc w:val="center"/>
              <w:rPr>
                <w:rFonts w:ascii="仿宋_GB2312" w:eastAsia="仿宋_GB2312" w:hAnsi="仿宋_GB2312" w:cs="仿宋_GB2312"/>
                <w:b/>
                <w:bCs/>
                <w:sz w:val="21"/>
                <w:szCs w:val="21"/>
              </w:rPr>
            </w:pPr>
          </w:p>
        </w:tc>
        <w:tc>
          <w:tcPr>
            <w:tcW w:w="97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铅及其化合物</w:t>
            </w:r>
          </w:p>
        </w:tc>
        <w:tc>
          <w:tcPr>
            <w:tcW w:w="769"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0.00004</w:t>
            </w:r>
          </w:p>
        </w:tc>
        <w:tc>
          <w:tcPr>
            <w:tcW w:w="543"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557"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672"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r>
      <w:tr w:rsidR="000F6621">
        <w:trPr>
          <w:trHeight w:val="340"/>
          <w:jc w:val="center"/>
        </w:trPr>
        <w:tc>
          <w:tcPr>
            <w:tcW w:w="710"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774" w:type="pct"/>
            <w:vMerge/>
            <w:vAlign w:val="center"/>
          </w:tcPr>
          <w:p w:rsidR="000F6621" w:rsidRDefault="000F6621">
            <w:pPr>
              <w:widowControl/>
              <w:spacing w:line="280" w:lineRule="exact"/>
              <w:jc w:val="center"/>
              <w:rPr>
                <w:rFonts w:ascii="仿宋_GB2312" w:eastAsia="仿宋_GB2312" w:hAnsi="仿宋_GB2312" w:cs="仿宋_GB2312"/>
                <w:b/>
                <w:bCs/>
                <w:sz w:val="21"/>
                <w:szCs w:val="21"/>
              </w:rPr>
            </w:pPr>
          </w:p>
        </w:tc>
        <w:tc>
          <w:tcPr>
            <w:tcW w:w="97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铬及其化合物</w:t>
            </w:r>
          </w:p>
        </w:tc>
        <w:tc>
          <w:tcPr>
            <w:tcW w:w="769"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0.0006</w:t>
            </w:r>
          </w:p>
        </w:tc>
        <w:tc>
          <w:tcPr>
            <w:tcW w:w="543"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557"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672"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r>
      <w:tr w:rsidR="000F6621">
        <w:trPr>
          <w:trHeight w:val="340"/>
          <w:jc w:val="center"/>
        </w:trPr>
        <w:tc>
          <w:tcPr>
            <w:tcW w:w="710"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774" w:type="pct"/>
            <w:vMerge/>
            <w:vAlign w:val="center"/>
          </w:tcPr>
          <w:p w:rsidR="000F6621" w:rsidRDefault="000F6621">
            <w:pPr>
              <w:widowControl/>
              <w:spacing w:line="280" w:lineRule="exact"/>
              <w:jc w:val="center"/>
              <w:rPr>
                <w:rFonts w:ascii="仿宋_GB2312" w:eastAsia="仿宋_GB2312" w:hAnsi="仿宋_GB2312" w:cs="仿宋_GB2312"/>
                <w:b/>
                <w:bCs/>
                <w:sz w:val="21"/>
                <w:szCs w:val="21"/>
              </w:rPr>
            </w:pPr>
          </w:p>
        </w:tc>
        <w:tc>
          <w:tcPr>
            <w:tcW w:w="97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锡及其化合物</w:t>
            </w:r>
          </w:p>
        </w:tc>
        <w:tc>
          <w:tcPr>
            <w:tcW w:w="769"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0.00002</w:t>
            </w:r>
          </w:p>
        </w:tc>
        <w:tc>
          <w:tcPr>
            <w:tcW w:w="543"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557"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672"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r>
      <w:tr w:rsidR="000F6621">
        <w:trPr>
          <w:trHeight w:val="340"/>
          <w:jc w:val="center"/>
        </w:trPr>
        <w:tc>
          <w:tcPr>
            <w:tcW w:w="710"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774" w:type="pct"/>
            <w:vMerge/>
            <w:vAlign w:val="center"/>
          </w:tcPr>
          <w:p w:rsidR="000F6621" w:rsidRDefault="000F6621">
            <w:pPr>
              <w:widowControl/>
              <w:spacing w:line="280" w:lineRule="exact"/>
              <w:jc w:val="center"/>
              <w:rPr>
                <w:rFonts w:ascii="仿宋_GB2312" w:eastAsia="仿宋_GB2312" w:hAnsi="仿宋_GB2312" w:cs="仿宋_GB2312"/>
                <w:b/>
                <w:bCs/>
                <w:sz w:val="21"/>
                <w:szCs w:val="21"/>
              </w:rPr>
            </w:pPr>
          </w:p>
        </w:tc>
        <w:tc>
          <w:tcPr>
            <w:tcW w:w="97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镍及其化合物</w:t>
            </w:r>
          </w:p>
        </w:tc>
        <w:tc>
          <w:tcPr>
            <w:tcW w:w="769"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0.0003</w:t>
            </w:r>
          </w:p>
        </w:tc>
        <w:tc>
          <w:tcPr>
            <w:tcW w:w="543"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557"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672"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r>
      <w:tr w:rsidR="000F6621">
        <w:trPr>
          <w:trHeight w:val="340"/>
          <w:jc w:val="center"/>
        </w:trPr>
        <w:tc>
          <w:tcPr>
            <w:tcW w:w="710"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774" w:type="pct"/>
            <w:vMerge/>
            <w:vAlign w:val="center"/>
          </w:tcPr>
          <w:p w:rsidR="000F6621" w:rsidRDefault="000F6621">
            <w:pPr>
              <w:widowControl/>
              <w:spacing w:line="280" w:lineRule="exact"/>
              <w:jc w:val="center"/>
              <w:rPr>
                <w:rFonts w:ascii="仿宋_GB2312" w:eastAsia="仿宋_GB2312" w:hAnsi="仿宋_GB2312" w:cs="仿宋_GB2312"/>
                <w:b/>
                <w:bCs/>
                <w:sz w:val="21"/>
                <w:szCs w:val="21"/>
              </w:rPr>
            </w:pPr>
          </w:p>
        </w:tc>
        <w:tc>
          <w:tcPr>
            <w:tcW w:w="97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氨</w:t>
            </w:r>
          </w:p>
        </w:tc>
        <w:tc>
          <w:tcPr>
            <w:tcW w:w="769"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0.001</w:t>
            </w:r>
          </w:p>
        </w:tc>
        <w:tc>
          <w:tcPr>
            <w:tcW w:w="543"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557"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c>
          <w:tcPr>
            <w:tcW w:w="672" w:type="pct"/>
            <w:vMerge/>
            <w:vAlign w:val="center"/>
          </w:tcPr>
          <w:p w:rsidR="000F6621" w:rsidRDefault="000F6621">
            <w:pPr>
              <w:snapToGrid w:val="0"/>
              <w:spacing w:line="240" w:lineRule="atLeast"/>
              <w:jc w:val="center"/>
              <w:rPr>
                <w:rFonts w:ascii="仿宋_GB2312" w:eastAsia="仿宋_GB2312" w:hAnsi="仿宋_GB2312" w:cs="仿宋_GB2312"/>
                <w:sz w:val="21"/>
                <w:szCs w:val="21"/>
              </w:rPr>
            </w:pPr>
          </w:p>
        </w:tc>
      </w:tr>
    </w:tbl>
    <w:p w:rsidR="000F6621" w:rsidRDefault="00864AE8">
      <w:pPr>
        <w:pStyle w:val="a6"/>
        <w:spacing w:line="240" w:lineRule="auto"/>
        <w:ind w:firstLineChars="0"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注：</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颗粒物的排放量包括各类重金属及其化合物污染物的排放量。</w:t>
      </w:r>
    </w:p>
    <w:p w:rsidR="000F6621" w:rsidRDefault="00864AE8">
      <w:pPr>
        <w:pStyle w:val="a4"/>
        <w:rPr>
          <w:rFonts w:ascii="仿宋_GB2312" w:eastAsia="仿宋_GB2312"/>
          <w:szCs w:val="22"/>
          <w:lang w:val="en-US"/>
        </w:rPr>
      </w:pPr>
      <w:r>
        <w:rPr>
          <w:rFonts w:ascii="仿宋_GB2312" w:eastAsia="仿宋_GB2312" w:hint="eastAsia"/>
          <w:szCs w:val="22"/>
          <w:lang w:val="en-US"/>
        </w:rPr>
        <w:t>（</w:t>
      </w:r>
      <w:r>
        <w:rPr>
          <w:rFonts w:ascii="仿宋_GB2312" w:eastAsia="仿宋_GB2312" w:hint="eastAsia"/>
          <w:szCs w:val="22"/>
          <w:lang w:val="en-US"/>
        </w:rPr>
        <w:t>2</w:t>
      </w:r>
      <w:r>
        <w:rPr>
          <w:rFonts w:ascii="仿宋_GB2312" w:eastAsia="仿宋_GB2312" w:hint="eastAsia"/>
          <w:szCs w:val="22"/>
          <w:lang w:val="en-US"/>
        </w:rPr>
        <w:t>）废水</w:t>
      </w:r>
    </w:p>
    <w:p w:rsidR="000F6621" w:rsidRDefault="00864AE8">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本项目原材料袋装密封贮存在原料仓库内，故本次环评不考虑初期雨水。且车间地面采用吸尘器吸尘，不得用水清洗，故无车间清洗废水。因此，本项目产生的废水主要为生活污水。</w:t>
      </w:r>
    </w:p>
    <w:p w:rsidR="000F6621" w:rsidRDefault="000F6621">
      <w:pPr>
        <w:pStyle w:val="a4"/>
      </w:pPr>
    </w:p>
    <w:p w:rsidR="000F6621" w:rsidRDefault="00864AE8">
      <w:pPr>
        <w:spacing w:line="480" w:lineRule="exact"/>
        <w:ind w:firstLineChars="200" w:firstLine="422"/>
        <w:jc w:val="center"/>
        <w:rPr>
          <w:rFonts w:ascii="仿宋_GB2312" w:eastAsia="仿宋_GB2312" w:hAnsi="仿宋_GB2312" w:cs="仿宋_GB2312"/>
          <w:b/>
          <w:sz w:val="21"/>
          <w:szCs w:val="21"/>
        </w:rPr>
      </w:pPr>
      <w:r>
        <w:rPr>
          <w:rFonts w:ascii="仿宋_GB2312" w:eastAsia="仿宋_GB2312" w:hAnsi="仿宋_GB2312" w:cs="仿宋_GB2312" w:hint="eastAsia"/>
          <w:b/>
          <w:sz w:val="21"/>
          <w:szCs w:val="21"/>
        </w:rPr>
        <w:t>一期废水产生排放量一览表</w:t>
      </w:r>
    </w:p>
    <w:tbl>
      <w:tblPr>
        <w:tblW w:w="5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8"/>
        <w:gridCol w:w="644"/>
        <w:gridCol w:w="990"/>
        <w:gridCol w:w="708"/>
        <w:gridCol w:w="737"/>
        <w:gridCol w:w="741"/>
        <w:gridCol w:w="684"/>
        <w:gridCol w:w="781"/>
        <w:gridCol w:w="710"/>
        <w:gridCol w:w="757"/>
        <w:gridCol w:w="848"/>
      </w:tblGrid>
      <w:tr w:rsidR="000F6621">
        <w:trPr>
          <w:cantSplit/>
          <w:trHeight w:val="340"/>
          <w:jc w:val="center"/>
        </w:trPr>
        <w:tc>
          <w:tcPr>
            <w:tcW w:w="464" w:type="pct"/>
            <w:vMerge w:val="restart"/>
            <w:vAlign w:val="center"/>
          </w:tcPr>
          <w:p w:rsidR="000F6621" w:rsidRDefault="00864AE8">
            <w:pPr>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水来源</w:t>
            </w:r>
          </w:p>
        </w:tc>
        <w:tc>
          <w:tcPr>
            <w:tcW w:w="384" w:type="pct"/>
            <w:vMerge w:val="restart"/>
            <w:vAlign w:val="center"/>
          </w:tcPr>
          <w:p w:rsidR="000F6621" w:rsidRDefault="00864AE8">
            <w:pPr>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废水量</w:t>
            </w:r>
          </w:p>
          <w:p w:rsidR="000F6621" w:rsidRDefault="00864AE8">
            <w:pPr>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m</w:t>
            </w:r>
            <w:r>
              <w:rPr>
                <w:rFonts w:ascii="仿宋_GB2312" w:eastAsia="仿宋_GB2312" w:hAnsi="仿宋_GB2312" w:cs="仿宋_GB2312" w:hint="eastAsia"/>
                <w:b/>
                <w:bCs/>
                <w:sz w:val="21"/>
                <w:szCs w:val="21"/>
                <w:vertAlign w:val="superscript"/>
              </w:rPr>
              <w:t>3</w:t>
            </w:r>
            <w:r>
              <w:rPr>
                <w:rFonts w:ascii="仿宋_GB2312" w:eastAsia="仿宋_GB2312" w:hAnsi="仿宋_GB2312" w:cs="仿宋_GB2312" w:hint="eastAsia"/>
                <w:b/>
                <w:bCs/>
                <w:sz w:val="21"/>
                <w:szCs w:val="21"/>
              </w:rPr>
              <w:t>/a</w:t>
            </w:r>
          </w:p>
        </w:tc>
        <w:tc>
          <w:tcPr>
            <w:tcW w:w="590" w:type="pct"/>
            <w:vMerge w:val="restart"/>
            <w:vAlign w:val="center"/>
          </w:tcPr>
          <w:p w:rsidR="000F6621" w:rsidRDefault="00864AE8">
            <w:pPr>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污染物</w:t>
            </w:r>
          </w:p>
          <w:p w:rsidR="000F6621" w:rsidRDefault="00864AE8">
            <w:pPr>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名称</w:t>
            </w:r>
          </w:p>
        </w:tc>
        <w:tc>
          <w:tcPr>
            <w:tcW w:w="862" w:type="pct"/>
            <w:gridSpan w:val="2"/>
            <w:vAlign w:val="center"/>
          </w:tcPr>
          <w:p w:rsidR="000F6621" w:rsidRDefault="00864AE8">
            <w:pPr>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污染物产生量</w:t>
            </w:r>
          </w:p>
        </w:tc>
        <w:tc>
          <w:tcPr>
            <w:tcW w:w="442" w:type="pct"/>
            <w:vMerge w:val="restart"/>
            <w:vAlign w:val="center"/>
          </w:tcPr>
          <w:p w:rsidR="000F6621" w:rsidRDefault="00864AE8">
            <w:pPr>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治理</w:t>
            </w:r>
          </w:p>
          <w:p w:rsidR="000F6621" w:rsidRDefault="00864AE8">
            <w:pPr>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措施</w:t>
            </w:r>
          </w:p>
        </w:tc>
        <w:tc>
          <w:tcPr>
            <w:tcW w:w="408" w:type="pct"/>
            <w:vMerge w:val="restart"/>
            <w:vAlign w:val="center"/>
          </w:tcPr>
          <w:p w:rsidR="000F6621" w:rsidRDefault="00864AE8">
            <w:pPr>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废水量</w:t>
            </w:r>
            <w:r>
              <w:rPr>
                <w:rFonts w:ascii="仿宋_GB2312" w:eastAsia="仿宋_GB2312" w:hAnsi="仿宋_GB2312" w:cs="仿宋_GB2312" w:hint="eastAsia"/>
                <w:b/>
                <w:bCs/>
                <w:sz w:val="21"/>
                <w:szCs w:val="21"/>
              </w:rPr>
              <w:t>m</w:t>
            </w:r>
            <w:r>
              <w:rPr>
                <w:rFonts w:ascii="仿宋_GB2312" w:eastAsia="仿宋_GB2312" w:hAnsi="仿宋_GB2312" w:cs="仿宋_GB2312" w:hint="eastAsia"/>
                <w:b/>
                <w:bCs/>
                <w:sz w:val="21"/>
                <w:szCs w:val="21"/>
                <w:vertAlign w:val="superscript"/>
              </w:rPr>
              <w:t>3</w:t>
            </w:r>
            <w:r>
              <w:rPr>
                <w:rFonts w:ascii="仿宋_GB2312" w:eastAsia="仿宋_GB2312" w:hAnsi="仿宋_GB2312" w:cs="仿宋_GB2312" w:hint="eastAsia"/>
                <w:b/>
                <w:bCs/>
                <w:sz w:val="21"/>
                <w:szCs w:val="21"/>
              </w:rPr>
              <w:t>/a</w:t>
            </w:r>
          </w:p>
        </w:tc>
        <w:tc>
          <w:tcPr>
            <w:tcW w:w="466" w:type="pct"/>
            <w:vMerge w:val="restart"/>
            <w:vAlign w:val="center"/>
          </w:tcPr>
          <w:p w:rsidR="000F6621" w:rsidRDefault="00864AE8">
            <w:pPr>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污染物名称</w:t>
            </w:r>
          </w:p>
        </w:tc>
        <w:tc>
          <w:tcPr>
            <w:tcW w:w="876" w:type="pct"/>
            <w:gridSpan w:val="2"/>
            <w:vAlign w:val="center"/>
          </w:tcPr>
          <w:p w:rsidR="000F6621" w:rsidRDefault="00864AE8">
            <w:pPr>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污染物排放量</w:t>
            </w:r>
          </w:p>
        </w:tc>
        <w:tc>
          <w:tcPr>
            <w:tcW w:w="506" w:type="pct"/>
            <w:vMerge w:val="restart"/>
            <w:vAlign w:val="center"/>
          </w:tcPr>
          <w:p w:rsidR="000F6621" w:rsidRDefault="00864AE8">
            <w:pPr>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排放方式与去向</w:t>
            </w:r>
          </w:p>
        </w:tc>
      </w:tr>
      <w:tr w:rsidR="000F6621">
        <w:trPr>
          <w:cantSplit/>
          <w:trHeight w:val="340"/>
          <w:jc w:val="center"/>
        </w:trPr>
        <w:tc>
          <w:tcPr>
            <w:tcW w:w="464" w:type="pct"/>
            <w:vMerge/>
            <w:vAlign w:val="center"/>
          </w:tcPr>
          <w:p w:rsidR="000F6621" w:rsidRDefault="000F6621">
            <w:pPr>
              <w:snapToGrid w:val="0"/>
              <w:jc w:val="center"/>
              <w:rPr>
                <w:rFonts w:ascii="仿宋_GB2312" w:eastAsia="仿宋_GB2312" w:hAnsi="仿宋_GB2312" w:cs="仿宋_GB2312"/>
                <w:b/>
                <w:bCs/>
                <w:sz w:val="21"/>
                <w:szCs w:val="21"/>
              </w:rPr>
            </w:pPr>
          </w:p>
        </w:tc>
        <w:tc>
          <w:tcPr>
            <w:tcW w:w="384" w:type="pct"/>
            <w:vMerge/>
            <w:vAlign w:val="center"/>
          </w:tcPr>
          <w:p w:rsidR="000F6621" w:rsidRDefault="000F6621">
            <w:pPr>
              <w:snapToGrid w:val="0"/>
              <w:jc w:val="center"/>
              <w:rPr>
                <w:rFonts w:ascii="仿宋_GB2312" w:eastAsia="仿宋_GB2312" w:hAnsi="仿宋_GB2312" w:cs="仿宋_GB2312"/>
                <w:b/>
                <w:bCs/>
                <w:sz w:val="21"/>
                <w:szCs w:val="21"/>
              </w:rPr>
            </w:pPr>
          </w:p>
        </w:tc>
        <w:tc>
          <w:tcPr>
            <w:tcW w:w="590" w:type="pct"/>
            <w:vMerge/>
            <w:vAlign w:val="center"/>
          </w:tcPr>
          <w:p w:rsidR="000F6621" w:rsidRDefault="000F6621">
            <w:pPr>
              <w:snapToGrid w:val="0"/>
              <w:jc w:val="center"/>
              <w:rPr>
                <w:rFonts w:ascii="仿宋_GB2312" w:eastAsia="仿宋_GB2312" w:hAnsi="仿宋_GB2312" w:cs="仿宋_GB2312"/>
                <w:b/>
                <w:bCs/>
                <w:sz w:val="21"/>
                <w:szCs w:val="21"/>
              </w:rPr>
            </w:pPr>
          </w:p>
        </w:tc>
        <w:tc>
          <w:tcPr>
            <w:tcW w:w="422" w:type="pct"/>
            <w:vAlign w:val="center"/>
          </w:tcPr>
          <w:p w:rsidR="000F6621" w:rsidRDefault="00864AE8">
            <w:pPr>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浓度</w:t>
            </w:r>
          </w:p>
          <w:p w:rsidR="000F6621" w:rsidRDefault="00864AE8">
            <w:pPr>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mg/l</w:t>
            </w:r>
          </w:p>
        </w:tc>
        <w:tc>
          <w:tcPr>
            <w:tcW w:w="439" w:type="pct"/>
            <w:vAlign w:val="center"/>
          </w:tcPr>
          <w:p w:rsidR="000F6621" w:rsidRDefault="00864AE8">
            <w:pPr>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产生量</w:t>
            </w:r>
            <w:r>
              <w:rPr>
                <w:rFonts w:ascii="仿宋_GB2312" w:eastAsia="仿宋_GB2312" w:hAnsi="仿宋_GB2312" w:cs="仿宋_GB2312" w:hint="eastAsia"/>
                <w:b/>
                <w:bCs/>
                <w:sz w:val="21"/>
                <w:szCs w:val="21"/>
              </w:rPr>
              <w:t>t/a</w:t>
            </w:r>
          </w:p>
        </w:tc>
        <w:tc>
          <w:tcPr>
            <w:tcW w:w="442" w:type="pct"/>
            <w:vMerge/>
            <w:vAlign w:val="center"/>
          </w:tcPr>
          <w:p w:rsidR="000F6621" w:rsidRDefault="000F6621">
            <w:pPr>
              <w:snapToGrid w:val="0"/>
              <w:jc w:val="center"/>
              <w:rPr>
                <w:rFonts w:ascii="仿宋_GB2312" w:eastAsia="仿宋_GB2312" w:hAnsi="仿宋_GB2312" w:cs="仿宋_GB2312"/>
                <w:b/>
                <w:bCs/>
                <w:sz w:val="21"/>
                <w:szCs w:val="21"/>
              </w:rPr>
            </w:pPr>
          </w:p>
        </w:tc>
        <w:tc>
          <w:tcPr>
            <w:tcW w:w="408" w:type="pct"/>
            <w:vMerge/>
            <w:vAlign w:val="center"/>
          </w:tcPr>
          <w:p w:rsidR="000F6621" w:rsidRDefault="000F6621">
            <w:pPr>
              <w:snapToGrid w:val="0"/>
              <w:jc w:val="center"/>
              <w:rPr>
                <w:rFonts w:ascii="仿宋_GB2312" w:eastAsia="仿宋_GB2312" w:hAnsi="仿宋_GB2312" w:cs="仿宋_GB2312"/>
                <w:b/>
                <w:bCs/>
                <w:sz w:val="21"/>
                <w:szCs w:val="21"/>
              </w:rPr>
            </w:pPr>
          </w:p>
        </w:tc>
        <w:tc>
          <w:tcPr>
            <w:tcW w:w="466" w:type="pct"/>
            <w:vMerge/>
            <w:vAlign w:val="center"/>
          </w:tcPr>
          <w:p w:rsidR="000F6621" w:rsidRDefault="000F6621">
            <w:pPr>
              <w:snapToGrid w:val="0"/>
              <w:jc w:val="center"/>
              <w:rPr>
                <w:rFonts w:ascii="仿宋_GB2312" w:eastAsia="仿宋_GB2312" w:hAnsi="仿宋_GB2312" w:cs="仿宋_GB2312"/>
                <w:b/>
                <w:bCs/>
                <w:sz w:val="21"/>
                <w:szCs w:val="21"/>
              </w:rPr>
            </w:pPr>
          </w:p>
        </w:tc>
        <w:tc>
          <w:tcPr>
            <w:tcW w:w="424" w:type="pct"/>
            <w:vAlign w:val="center"/>
          </w:tcPr>
          <w:p w:rsidR="000F6621" w:rsidRDefault="00864AE8">
            <w:pPr>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浓度</w:t>
            </w:r>
          </w:p>
          <w:p w:rsidR="000F6621" w:rsidRDefault="00864AE8">
            <w:pPr>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mg/l</w:t>
            </w:r>
          </w:p>
        </w:tc>
        <w:tc>
          <w:tcPr>
            <w:tcW w:w="452" w:type="pct"/>
            <w:vAlign w:val="center"/>
          </w:tcPr>
          <w:p w:rsidR="000F6621" w:rsidRDefault="00864AE8">
            <w:pPr>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排放量</w:t>
            </w:r>
          </w:p>
          <w:p w:rsidR="000F6621" w:rsidRDefault="00864AE8">
            <w:pPr>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t/a</w:t>
            </w:r>
          </w:p>
        </w:tc>
        <w:tc>
          <w:tcPr>
            <w:tcW w:w="506" w:type="pct"/>
            <w:vMerge/>
            <w:vAlign w:val="center"/>
          </w:tcPr>
          <w:p w:rsidR="000F6621" w:rsidRDefault="000F6621">
            <w:pPr>
              <w:snapToGrid w:val="0"/>
              <w:jc w:val="center"/>
              <w:rPr>
                <w:rFonts w:ascii="仿宋_GB2312" w:eastAsia="仿宋_GB2312" w:hAnsi="仿宋_GB2312" w:cs="仿宋_GB2312"/>
                <w:sz w:val="21"/>
                <w:szCs w:val="21"/>
              </w:rPr>
            </w:pPr>
          </w:p>
        </w:tc>
      </w:tr>
      <w:tr w:rsidR="000F6621">
        <w:trPr>
          <w:cantSplit/>
          <w:trHeight w:val="340"/>
          <w:jc w:val="center"/>
        </w:trPr>
        <w:tc>
          <w:tcPr>
            <w:tcW w:w="464" w:type="pct"/>
            <w:vMerge w:val="restart"/>
            <w:vAlign w:val="center"/>
          </w:tcPr>
          <w:p w:rsidR="000F6621" w:rsidRDefault="00864AE8">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生活污水</w:t>
            </w:r>
          </w:p>
        </w:tc>
        <w:tc>
          <w:tcPr>
            <w:tcW w:w="384" w:type="pct"/>
            <w:vMerge w:val="restart"/>
            <w:vAlign w:val="center"/>
          </w:tcPr>
          <w:p w:rsidR="000F6621" w:rsidRDefault="00864AE8">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1836</w:t>
            </w:r>
          </w:p>
        </w:tc>
        <w:tc>
          <w:tcPr>
            <w:tcW w:w="590" w:type="pct"/>
            <w:vAlign w:val="center"/>
          </w:tcPr>
          <w:p w:rsidR="000F6621" w:rsidRDefault="00864AE8">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COD</w:t>
            </w:r>
          </w:p>
        </w:tc>
        <w:tc>
          <w:tcPr>
            <w:tcW w:w="422" w:type="pct"/>
            <w:vAlign w:val="center"/>
          </w:tcPr>
          <w:p w:rsidR="000F6621" w:rsidRDefault="00864AE8">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400</w:t>
            </w:r>
          </w:p>
        </w:tc>
        <w:tc>
          <w:tcPr>
            <w:tcW w:w="439" w:type="pct"/>
            <w:vAlign w:val="center"/>
          </w:tcPr>
          <w:p w:rsidR="000F6621" w:rsidRDefault="00864AE8">
            <w:pPr>
              <w:widowControl/>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0.734</w:t>
            </w:r>
          </w:p>
        </w:tc>
        <w:tc>
          <w:tcPr>
            <w:tcW w:w="442" w:type="pct"/>
            <w:vMerge w:val="restart"/>
            <w:vAlign w:val="center"/>
          </w:tcPr>
          <w:p w:rsidR="000F6621" w:rsidRDefault="00864AE8">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8" w:type="pct"/>
            <w:vMerge w:val="restart"/>
            <w:vAlign w:val="center"/>
          </w:tcPr>
          <w:p w:rsidR="000F6621" w:rsidRDefault="00864AE8">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1836</w:t>
            </w:r>
          </w:p>
        </w:tc>
        <w:tc>
          <w:tcPr>
            <w:tcW w:w="466" w:type="pct"/>
            <w:vAlign w:val="center"/>
          </w:tcPr>
          <w:p w:rsidR="000F6621" w:rsidRDefault="00864AE8">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COD</w:t>
            </w:r>
          </w:p>
        </w:tc>
        <w:tc>
          <w:tcPr>
            <w:tcW w:w="424" w:type="pct"/>
            <w:vAlign w:val="center"/>
          </w:tcPr>
          <w:p w:rsidR="000F6621" w:rsidRDefault="00864AE8">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400</w:t>
            </w:r>
          </w:p>
        </w:tc>
        <w:tc>
          <w:tcPr>
            <w:tcW w:w="452" w:type="pct"/>
            <w:vAlign w:val="center"/>
          </w:tcPr>
          <w:p w:rsidR="000F6621" w:rsidRDefault="00864AE8">
            <w:pPr>
              <w:widowControl/>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0.734</w:t>
            </w:r>
          </w:p>
        </w:tc>
        <w:tc>
          <w:tcPr>
            <w:tcW w:w="506" w:type="pct"/>
            <w:vMerge w:val="restart"/>
            <w:vAlign w:val="center"/>
          </w:tcPr>
          <w:p w:rsidR="000F6621" w:rsidRDefault="00864AE8">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湟里污水处理</w:t>
            </w:r>
            <w:r>
              <w:rPr>
                <w:rFonts w:ascii="仿宋_GB2312" w:eastAsia="仿宋_GB2312" w:hAnsi="仿宋_GB2312" w:cs="仿宋_GB2312" w:hint="eastAsia"/>
                <w:sz w:val="21"/>
                <w:szCs w:val="21"/>
              </w:rPr>
              <w:lastRenderedPageBreak/>
              <w:t>厂</w:t>
            </w:r>
          </w:p>
        </w:tc>
      </w:tr>
      <w:tr w:rsidR="000F6621">
        <w:trPr>
          <w:cantSplit/>
          <w:trHeight w:val="340"/>
          <w:jc w:val="center"/>
        </w:trPr>
        <w:tc>
          <w:tcPr>
            <w:tcW w:w="464" w:type="pct"/>
            <w:vMerge/>
            <w:vAlign w:val="center"/>
          </w:tcPr>
          <w:p w:rsidR="000F6621" w:rsidRDefault="000F6621">
            <w:pPr>
              <w:snapToGrid w:val="0"/>
              <w:jc w:val="center"/>
              <w:rPr>
                <w:rFonts w:ascii="仿宋_GB2312" w:eastAsia="仿宋_GB2312" w:hAnsi="仿宋_GB2312" w:cs="仿宋_GB2312"/>
                <w:sz w:val="21"/>
                <w:szCs w:val="21"/>
              </w:rPr>
            </w:pPr>
          </w:p>
        </w:tc>
        <w:tc>
          <w:tcPr>
            <w:tcW w:w="384" w:type="pct"/>
            <w:vMerge/>
            <w:vAlign w:val="center"/>
          </w:tcPr>
          <w:p w:rsidR="000F6621" w:rsidRDefault="000F6621">
            <w:pPr>
              <w:snapToGrid w:val="0"/>
              <w:jc w:val="center"/>
              <w:rPr>
                <w:rFonts w:ascii="仿宋_GB2312" w:eastAsia="仿宋_GB2312" w:hAnsi="仿宋_GB2312" w:cs="仿宋_GB2312"/>
                <w:sz w:val="21"/>
                <w:szCs w:val="21"/>
              </w:rPr>
            </w:pPr>
          </w:p>
        </w:tc>
        <w:tc>
          <w:tcPr>
            <w:tcW w:w="590" w:type="pct"/>
            <w:vAlign w:val="center"/>
          </w:tcPr>
          <w:p w:rsidR="000F6621" w:rsidRDefault="00864AE8">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SS</w:t>
            </w:r>
          </w:p>
        </w:tc>
        <w:tc>
          <w:tcPr>
            <w:tcW w:w="422" w:type="pct"/>
            <w:vAlign w:val="center"/>
          </w:tcPr>
          <w:p w:rsidR="000F6621" w:rsidRDefault="00864AE8">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300</w:t>
            </w:r>
          </w:p>
        </w:tc>
        <w:tc>
          <w:tcPr>
            <w:tcW w:w="439"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0.551</w:t>
            </w:r>
          </w:p>
        </w:tc>
        <w:tc>
          <w:tcPr>
            <w:tcW w:w="442" w:type="pct"/>
            <w:vMerge/>
            <w:vAlign w:val="center"/>
          </w:tcPr>
          <w:p w:rsidR="000F6621" w:rsidRDefault="000F6621">
            <w:pPr>
              <w:snapToGrid w:val="0"/>
              <w:jc w:val="center"/>
              <w:rPr>
                <w:rFonts w:ascii="仿宋_GB2312" w:eastAsia="仿宋_GB2312" w:hAnsi="仿宋_GB2312" w:cs="仿宋_GB2312"/>
                <w:sz w:val="21"/>
                <w:szCs w:val="21"/>
              </w:rPr>
            </w:pPr>
          </w:p>
        </w:tc>
        <w:tc>
          <w:tcPr>
            <w:tcW w:w="408" w:type="pct"/>
            <w:vMerge/>
            <w:vAlign w:val="center"/>
          </w:tcPr>
          <w:p w:rsidR="000F6621" w:rsidRDefault="000F6621">
            <w:pPr>
              <w:snapToGrid w:val="0"/>
              <w:jc w:val="center"/>
              <w:rPr>
                <w:rFonts w:ascii="仿宋_GB2312" w:eastAsia="仿宋_GB2312" w:hAnsi="仿宋_GB2312" w:cs="仿宋_GB2312"/>
                <w:sz w:val="21"/>
                <w:szCs w:val="21"/>
              </w:rPr>
            </w:pPr>
          </w:p>
        </w:tc>
        <w:tc>
          <w:tcPr>
            <w:tcW w:w="466" w:type="pct"/>
            <w:vAlign w:val="center"/>
          </w:tcPr>
          <w:p w:rsidR="000F6621" w:rsidRDefault="00864AE8">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SS</w:t>
            </w:r>
          </w:p>
        </w:tc>
        <w:tc>
          <w:tcPr>
            <w:tcW w:w="424" w:type="pct"/>
            <w:vAlign w:val="center"/>
          </w:tcPr>
          <w:p w:rsidR="000F6621" w:rsidRDefault="00864AE8">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300</w:t>
            </w:r>
          </w:p>
        </w:tc>
        <w:tc>
          <w:tcPr>
            <w:tcW w:w="45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0.551</w:t>
            </w:r>
          </w:p>
        </w:tc>
        <w:tc>
          <w:tcPr>
            <w:tcW w:w="506" w:type="pct"/>
            <w:vMerge/>
            <w:vAlign w:val="center"/>
          </w:tcPr>
          <w:p w:rsidR="000F6621" w:rsidRDefault="000F6621">
            <w:pPr>
              <w:snapToGrid w:val="0"/>
              <w:jc w:val="center"/>
              <w:rPr>
                <w:rFonts w:ascii="仿宋_GB2312" w:eastAsia="仿宋_GB2312" w:hAnsi="仿宋_GB2312" w:cs="仿宋_GB2312"/>
                <w:sz w:val="21"/>
                <w:szCs w:val="21"/>
              </w:rPr>
            </w:pPr>
          </w:p>
        </w:tc>
      </w:tr>
      <w:tr w:rsidR="000F6621">
        <w:trPr>
          <w:cantSplit/>
          <w:trHeight w:val="340"/>
          <w:jc w:val="center"/>
        </w:trPr>
        <w:tc>
          <w:tcPr>
            <w:tcW w:w="464" w:type="pct"/>
            <w:vMerge/>
            <w:vAlign w:val="center"/>
          </w:tcPr>
          <w:p w:rsidR="000F6621" w:rsidRDefault="000F6621">
            <w:pPr>
              <w:snapToGrid w:val="0"/>
              <w:jc w:val="center"/>
              <w:rPr>
                <w:rFonts w:ascii="仿宋_GB2312" w:eastAsia="仿宋_GB2312" w:hAnsi="仿宋_GB2312" w:cs="仿宋_GB2312"/>
                <w:sz w:val="21"/>
                <w:szCs w:val="21"/>
              </w:rPr>
            </w:pPr>
          </w:p>
        </w:tc>
        <w:tc>
          <w:tcPr>
            <w:tcW w:w="384" w:type="pct"/>
            <w:vMerge/>
            <w:vAlign w:val="center"/>
          </w:tcPr>
          <w:p w:rsidR="000F6621" w:rsidRDefault="000F6621">
            <w:pPr>
              <w:snapToGrid w:val="0"/>
              <w:jc w:val="center"/>
              <w:rPr>
                <w:rFonts w:ascii="仿宋_GB2312" w:eastAsia="仿宋_GB2312" w:hAnsi="仿宋_GB2312" w:cs="仿宋_GB2312"/>
                <w:sz w:val="21"/>
                <w:szCs w:val="21"/>
              </w:rPr>
            </w:pPr>
          </w:p>
        </w:tc>
        <w:tc>
          <w:tcPr>
            <w:tcW w:w="590" w:type="pct"/>
            <w:vAlign w:val="center"/>
          </w:tcPr>
          <w:p w:rsidR="000F6621" w:rsidRDefault="00864AE8">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NH</w:t>
            </w:r>
            <w:r>
              <w:rPr>
                <w:rFonts w:ascii="仿宋_GB2312" w:eastAsia="仿宋_GB2312" w:hAnsi="仿宋_GB2312" w:cs="仿宋_GB2312" w:hint="eastAsia"/>
                <w:sz w:val="21"/>
                <w:szCs w:val="21"/>
                <w:vertAlign w:val="subscript"/>
              </w:rPr>
              <w:t>3</w:t>
            </w:r>
            <w:r>
              <w:rPr>
                <w:rFonts w:ascii="仿宋_GB2312" w:eastAsia="仿宋_GB2312" w:hAnsi="仿宋_GB2312" w:cs="仿宋_GB2312" w:hint="eastAsia"/>
                <w:sz w:val="21"/>
                <w:szCs w:val="21"/>
              </w:rPr>
              <w:t>-N</w:t>
            </w:r>
          </w:p>
        </w:tc>
        <w:tc>
          <w:tcPr>
            <w:tcW w:w="422" w:type="pct"/>
            <w:vAlign w:val="center"/>
          </w:tcPr>
          <w:p w:rsidR="000F6621" w:rsidRDefault="00864AE8">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35</w:t>
            </w:r>
          </w:p>
        </w:tc>
        <w:tc>
          <w:tcPr>
            <w:tcW w:w="439"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0.064</w:t>
            </w:r>
          </w:p>
        </w:tc>
        <w:tc>
          <w:tcPr>
            <w:tcW w:w="442" w:type="pct"/>
            <w:vMerge/>
            <w:vAlign w:val="center"/>
          </w:tcPr>
          <w:p w:rsidR="000F6621" w:rsidRDefault="000F6621">
            <w:pPr>
              <w:snapToGrid w:val="0"/>
              <w:jc w:val="center"/>
              <w:rPr>
                <w:rFonts w:ascii="仿宋_GB2312" w:eastAsia="仿宋_GB2312" w:hAnsi="仿宋_GB2312" w:cs="仿宋_GB2312"/>
                <w:sz w:val="21"/>
                <w:szCs w:val="21"/>
              </w:rPr>
            </w:pPr>
          </w:p>
        </w:tc>
        <w:tc>
          <w:tcPr>
            <w:tcW w:w="408" w:type="pct"/>
            <w:vMerge/>
            <w:vAlign w:val="center"/>
          </w:tcPr>
          <w:p w:rsidR="000F6621" w:rsidRDefault="000F6621">
            <w:pPr>
              <w:snapToGrid w:val="0"/>
              <w:jc w:val="center"/>
              <w:rPr>
                <w:rFonts w:ascii="仿宋_GB2312" w:eastAsia="仿宋_GB2312" w:hAnsi="仿宋_GB2312" w:cs="仿宋_GB2312"/>
                <w:sz w:val="21"/>
                <w:szCs w:val="21"/>
              </w:rPr>
            </w:pPr>
          </w:p>
        </w:tc>
        <w:tc>
          <w:tcPr>
            <w:tcW w:w="466" w:type="pct"/>
            <w:vAlign w:val="center"/>
          </w:tcPr>
          <w:p w:rsidR="000F6621" w:rsidRDefault="00864AE8">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NH</w:t>
            </w:r>
            <w:r>
              <w:rPr>
                <w:rFonts w:ascii="仿宋_GB2312" w:eastAsia="仿宋_GB2312" w:hAnsi="仿宋_GB2312" w:cs="仿宋_GB2312" w:hint="eastAsia"/>
                <w:sz w:val="21"/>
                <w:szCs w:val="21"/>
                <w:vertAlign w:val="subscript"/>
              </w:rPr>
              <w:t>3</w:t>
            </w:r>
            <w:r>
              <w:rPr>
                <w:rFonts w:ascii="仿宋_GB2312" w:eastAsia="仿宋_GB2312" w:hAnsi="仿宋_GB2312" w:cs="仿宋_GB2312" w:hint="eastAsia"/>
                <w:sz w:val="21"/>
                <w:szCs w:val="21"/>
              </w:rPr>
              <w:t>-N</w:t>
            </w:r>
          </w:p>
        </w:tc>
        <w:tc>
          <w:tcPr>
            <w:tcW w:w="424" w:type="pct"/>
            <w:vAlign w:val="center"/>
          </w:tcPr>
          <w:p w:rsidR="000F6621" w:rsidRDefault="00864AE8">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35</w:t>
            </w:r>
          </w:p>
        </w:tc>
        <w:tc>
          <w:tcPr>
            <w:tcW w:w="45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0.064</w:t>
            </w:r>
          </w:p>
        </w:tc>
        <w:tc>
          <w:tcPr>
            <w:tcW w:w="506" w:type="pct"/>
            <w:vMerge/>
            <w:vAlign w:val="center"/>
          </w:tcPr>
          <w:p w:rsidR="000F6621" w:rsidRDefault="000F6621">
            <w:pPr>
              <w:snapToGrid w:val="0"/>
              <w:jc w:val="center"/>
              <w:rPr>
                <w:rFonts w:ascii="仿宋_GB2312" w:eastAsia="仿宋_GB2312" w:hAnsi="仿宋_GB2312" w:cs="仿宋_GB2312"/>
                <w:sz w:val="21"/>
                <w:szCs w:val="21"/>
              </w:rPr>
            </w:pPr>
          </w:p>
        </w:tc>
      </w:tr>
      <w:tr w:rsidR="000F6621">
        <w:trPr>
          <w:cantSplit/>
          <w:trHeight w:val="340"/>
          <w:jc w:val="center"/>
        </w:trPr>
        <w:tc>
          <w:tcPr>
            <w:tcW w:w="464" w:type="pct"/>
            <w:vMerge/>
            <w:vAlign w:val="center"/>
          </w:tcPr>
          <w:p w:rsidR="000F6621" w:rsidRDefault="000F6621">
            <w:pPr>
              <w:snapToGrid w:val="0"/>
              <w:jc w:val="center"/>
              <w:rPr>
                <w:rFonts w:ascii="仿宋_GB2312" w:eastAsia="仿宋_GB2312" w:hAnsi="仿宋_GB2312" w:cs="仿宋_GB2312"/>
                <w:sz w:val="21"/>
                <w:szCs w:val="21"/>
              </w:rPr>
            </w:pPr>
          </w:p>
        </w:tc>
        <w:tc>
          <w:tcPr>
            <w:tcW w:w="384" w:type="pct"/>
            <w:vMerge/>
            <w:vAlign w:val="center"/>
          </w:tcPr>
          <w:p w:rsidR="000F6621" w:rsidRDefault="000F6621">
            <w:pPr>
              <w:snapToGrid w:val="0"/>
              <w:jc w:val="center"/>
              <w:rPr>
                <w:rFonts w:ascii="仿宋_GB2312" w:eastAsia="仿宋_GB2312" w:hAnsi="仿宋_GB2312" w:cs="仿宋_GB2312"/>
                <w:sz w:val="21"/>
                <w:szCs w:val="21"/>
              </w:rPr>
            </w:pPr>
          </w:p>
        </w:tc>
        <w:tc>
          <w:tcPr>
            <w:tcW w:w="590" w:type="pct"/>
            <w:vAlign w:val="center"/>
          </w:tcPr>
          <w:p w:rsidR="000F6621" w:rsidRDefault="00864AE8">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TN</w:t>
            </w:r>
          </w:p>
        </w:tc>
        <w:tc>
          <w:tcPr>
            <w:tcW w:w="422" w:type="pct"/>
            <w:vAlign w:val="center"/>
          </w:tcPr>
          <w:p w:rsidR="000F6621" w:rsidRDefault="00864AE8">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60</w:t>
            </w:r>
          </w:p>
        </w:tc>
        <w:tc>
          <w:tcPr>
            <w:tcW w:w="439"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0.063</w:t>
            </w:r>
          </w:p>
        </w:tc>
        <w:tc>
          <w:tcPr>
            <w:tcW w:w="442" w:type="pct"/>
            <w:vMerge/>
            <w:vAlign w:val="center"/>
          </w:tcPr>
          <w:p w:rsidR="000F6621" w:rsidRDefault="000F6621">
            <w:pPr>
              <w:snapToGrid w:val="0"/>
              <w:jc w:val="center"/>
              <w:rPr>
                <w:rFonts w:ascii="仿宋_GB2312" w:eastAsia="仿宋_GB2312" w:hAnsi="仿宋_GB2312" w:cs="仿宋_GB2312"/>
                <w:sz w:val="21"/>
                <w:szCs w:val="21"/>
              </w:rPr>
            </w:pPr>
          </w:p>
        </w:tc>
        <w:tc>
          <w:tcPr>
            <w:tcW w:w="408" w:type="pct"/>
            <w:vMerge/>
            <w:vAlign w:val="center"/>
          </w:tcPr>
          <w:p w:rsidR="000F6621" w:rsidRDefault="000F6621">
            <w:pPr>
              <w:snapToGrid w:val="0"/>
              <w:jc w:val="center"/>
              <w:rPr>
                <w:rFonts w:ascii="仿宋_GB2312" w:eastAsia="仿宋_GB2312" w:hAnsi="仿宋_GB2312" w:cs="仿宋_GB2312"/>
                <w:sz w:val="21"/>
                <w:szCs w:val="21"/>
              </w:rPr>
            </w:pPr>
          </w:p>
        </w:tc>
        <w:tc>
          <w:tcPr>
            <w:tcW w:w="466" w:type="pct"/>
            <w:vAlign w:val="center"/>
          </w:tcPr>
          <w:p w:rsidR="000F6621" w:rsidRDefault="00864AE8">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TN</w:t>
            </w:r>
          </w:p>
        </w:tc>
        <w:tc>
          <w:tcPr>
            <w:tcW w:w="424" w:type="pct"/>
            <w:vAlign w:val="center"/>
          </w:tcPr>
          <w:p w:rsidR="000F6621" w:rsidRDefault="00864AE8">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60</w:t>
            </w:r>
          </w:p>
        </w:tc>
        <w:tc>
          <w:tcPr>
            <w:tcW w:w="45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0.063</w:t>
            </w:r>
          </w:p>
        </w:tc>
        <w:tc>
          <w:tcPr>
            <w:tcW w:w="506" w:type="pct"/>
            <w:vMerge/>
            <w:vAlign w:val="center"/>
          </w:tcPr>
          <w:p w:rsidR="000F6621" w:rsidRDefault="000F6621">
            <w:pPr>
              <w:snapToGrid w:val="0"/>
              <w:jc w:val="center"/>
              <w:rPr>
                <w:rFonts w:ascii="仿宋_GB2312" w:eastAsia="仿宋_GB2312" w:hAnsi="仿宋_GB2312" w:cs="仿宋_GB2312"/>
                <w:sz w:val="21"/>
                <w:szCs w:val="21"/>
              </w:rPr>
            </w:pPr>
          </w:p>
        </w:tc>
      </w:tr>
      <w:tr w:rsidR="000F6621">
        <w:trPr>
          <w:cantSplit/>
          <w:trHeight w:val="340"/>
          <w:jc w:val="center"/>
        </w:trPr>
        <w:tc>
          <w:tcPr>
            <w:tcW w:w="464" w:type="pct"/>
            <w:vMerge/>
            <w:vAlign w:val="center"/>
          </w:tcPr>
          <w:p w:rsidR="000F6621" w:rsidRDefault="000F6621">
            <w:pPr>
              <w:snapToGrid w:val="0"/>
              <w:jc w:val="center"/>
              <w:rPr>
                <w:rFonts w:ascii="仿宋_GB2312" w:eastAsia="仿宋_GB2312" w:hAnsi="仿宋_GB2312" w:cs="仿宋_GB2312"/>
                <w:sz w:val="21"/>
                <w:szCs w:val="21"/>
              </w:rPr>
            </w:pPr>
          </w:p>
        </w:tc>
        <w:tc>
          <w:tcPr>
            <w:tcW w:w="384" w:type="pct"/>
            <w:vMerge/>
            <w:vAlign w:val="center"/>
          </w:tcPr>
          <w:p w:rsidR="000F6621" w:rsidRDefault="000F6621">
            <w:pPr>
              <w:snapToGrid w:val="0"/>
              <w:jc w:val="center"/>
              <w:rPr>
                <w:rFonts w:ascii="仿宋_GB2312" w:eastAsia="仿宋_GB2312" w:hAnsi="仿宋_GB2312" w:cs="仿宋_GB2312"/>
                <w:sz w:val="21"/>
                <w:szCs w:val="21"/>
              </w:rPr>
            </w:pPr>
          </w:p>
        </w:tc>
        <w:tc>
          <w:tcPr>
            <w:tcW w:w="590" w:type="pct"/>
            <w:vAlign w:val="center"/>
          </w:tcPr>
          <w:p w:rsidR="000F6621" w:rsidRDefault="00864AE8">
            <w:pPr>
              <w:widowControl/>
              <w:jc w:val="center"/>
              <w:textAlignment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rPr>
              <w:t>TP</w:t>
            </w:r>
          </w:p>
        </w:tc>
        <w:tc>
          <w:tcPr>
            <w:tcW w:w="422" w:type="pct"/>
            <w:vAlign w:val="center"/>
          </w:tcPr>
          <w:p w:rsidR="000F6621" w:rsidRDefault="00864AE8">
            <w:pPr>
              <w:widowControl/>
              <w:jc w:val="center"/>
              <w:textAlignment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rPr>
              <w:t>5</w:t>
            </w:r>
          </w:p>
        </w:tc>
        <w:tc>
          <w:tcPr>
            <w:tcW w:w="439"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0.009</w:t>
            </w:r>
          </w:p>
        </w:tc>
        <w:tc>
          <w:tcPr>
            <w:tcW w:w="442" w:type="pct"/>
            <w:vMerge/>
            <w:vAlign w:val="center"/>
          </w:tcPr>
          <w:p w:rsidR="000F6621" w:rsidRDefault="000F6621">
            <w:pPr>
              <w:snapToGrid w:val="0"/>
              <w:jc w:val="center"/>
              <w:rPr>
                <w:rFonts w:ascii="仿宋_GB2312" w:eastAsia="仿宋_GB2312" w:hAnsi="仿宋_GB2312" w:cs="仿宋_GB2312"/>
                <w:sz w:val="21"/>
                <w:szCs w:val="21"/>
              </w:rPr>
            </w:pPr>
          </w:p>
        </w:tc>
        <w:tc>
          <w:tcPr>
            <w:tcW w:w="408" w:type="pct"/>
            <w:vMerge/>
            <w:vAlign w:val="center"/>
          </w:tcPr>
          <w:p w:rsidR="000F6621" w:rsidRDefault="000F6621">
            <w:pPr>
              <w:snapToGrid w:val="0"/>
              <w:jc w:val="center"/>
              <w:rPr>
                <w:rFonts w:ascii="仿宋_GB2312" w:eastAsia="仿宋_GB2312" w:hAnsi="仿宋_GB2312" w:cs="仿宋_GB2312"/>
                <w:sz w:val="21"/>
                <w:szCs w:val="21"/>
              </w:rPr>
            </w:pPr>
          </w:p>
        </w:tc>
        <w:tc>
          <w:tcPr>
            <w:tcW w:w="466" w:type="pct"/>
            <w:vAlign w:val="center"/>
          </w:tcPr>
          <w:p w:rsidR="000F6621" w:rsidRDefault="00864AE8">
            <w:pPr>
              <w:widowControl/>
              <w:jc w:val="center"/>
              <w:textAlignment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rPr>
              <w:t>TP</w:t>
            </w:r>
          </w:p>
        </w:tc>
        <w:tc>
          <w:tcPr>
            <w:tcW w:w="424" w:type="pct"/>
            <w:vAlign w:val="center"/>
          </w:tcPr>
          <w:p w:rsidR="000F6621" w:rsidRDefault="00864AE8">
            <w:pPr>
              <w:widowControl/>
              <w:jc w:val="center"/>
              <w:textAlignment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rPr>
              <w:t>5</w:t>
            </w:r>
          </w:p>
        </w:tc>
        <w:tc>
          <w:tcPr>
            <w:tcW w:w="452" w:type="pc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0.009</w:t>
            </w:r>
          </w:p>
        </w:tc>
        <w:tc>
          <w:tcPr>
            <w:tcW w:w="506" w:type="pct"/>
            <w:vMerge/>
            <w:vAlign w:val="center"/>
          </w:tcPr>
          <w:p w:rsidR="000F6621" w:rsidRDefault="000F6621">
            <w:pPr>
              <w:snapToGrid w:val="0"/>
              <w:jc w:val="center"/>
              <w:rPr>
                <w:rFonts w:ascii="仿宋_GB2312" w:eastAsia="仿宋_GB2312" w:hAnsi="仿宋_GB2312" w:cs="仿宋_GB2312"/>
                <w:sz w:val="21"/>
                <w:szCs w:val="21"/>
              </w:rPr>
            </w:pPr>
          </w:p>
        </w:tc>
      </w:tr>
    </w:tbl>
    <w:p w:rsidR="000F6621" w:rsidRDefault="000F6621">
      <w:pPr>
        <w:pStyle w:val="a4"/>
        <w:rPr>
          <w:rFonts w:ascii="仿宋_GB2312" w:eastAsia="仿宋_GB2312" w:hAnsi="仿宋_GB2312" w:cs="仿宋_GB2312"/>
          <w:sz w:val="21"/>
          <w:szCs w:val="21"/>
        </w:rPr>
      </w:pPr>
    </w:p>
    <w:p w:rsidR="000F6621" w:rsidRDefault="000F6621">
      <w:pPr>
        <w:pStyle w:val="5"/>
        <w:numPr>
          <w:ilvl w:val="0"/>
          <w:numId w:val="0"/>
        </w:numPr>
        <w:rPr>
          <w:rFonts w:ascii="仿宋_GB2312" w:eastAsia="仿宋_GB2312" w:hAnsi="仿宋_GB2312" w:cs="仿宋_GB2312"/>
          <w:sz w:val="21"/>
          <w:szCs w:val="21"/>
          <w:lang w:val="en-US"/>
        </w:rPr>
      </w:pPr>
    </w:p>
    <w:p w:rsidR="000F6621" w:rsidRDefault="00864AE8">
      <w:pPr>
        <w:pStyle w:val="a4"/>
        <w:numPr>
          <w:ilvl w:val="0"/>
          <w:numId w:val="3"/>
        </w:numPr>
        <w:rPr>
          <w:rFonts w:ascii="仿宋_GB2312" w:eastAsia="仿宋_GB2312"/>
          <w:szCs w:val="22"/>
          <w:lang w:val="en-US"/>
        </w:rPr>
      </w:pPr>
      <w:r>
        <w:rPr>
          <w:rFonts w:ascii="仿宋_GB2312" w:eastAsia="仿宋_GB2312" w:hint="eastAsia"/>
          <w:szCs w:val="22"/>
          <w:lang w:val="en-US"/>
        </w:rPr>
        <w:t>噪声</w:t>
      </w:r>
    </w:p>
    <w:p w:rsidR="000F6621" w:rsidRDefault="00864AE8">
      <w:pPr>
        <w:spacing w:line="480" w:lineRule="exact"/>
        <w:ind w:firstLineChars="200" w:firstLine="482"/>
        <w:jc w:val="center"/>
        <w:rPr>
          <w:rFonts w:ascii="仿宋_GB2312" w:eastAsia="仿宋_GB2312" w:hAnsi="仿宋_GB2312" w:cs="仿宋_GB2312"/>
          <w:b/>
          <w:sz w:val="21"/>
          <w:szCs w:val="21"/>
        </w:rPr>
      </w:pPr>
      <w:r>
        <w:rPr>
          <w:rFonts w:ascii="Times New Roman" w:hAnsi="Times New Roman"/>
          <w:b/>
          <w:sz w:val="24"/>
        </w:rPr>
        <w:t xml:space="preserve"> </w:t>
      </w:r>
      <w:r>
        <w:rPr>
          <w:rFonts w:ascii="仿宋_GB2312" w:eastAsia="仿宋_GB2312" w:hAnsi="仿宋_GB2312" w:cs="仿宋_GB2312" w:hint="eastAsia"/>
          <w:b/>
          <w:sz w:val="21"/>
          <w:szCs w:val="21"/>
        </w:rPr>
        <w:t>全厂噪声污染源强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0"/>
        <w:gridCol w:w="839"/>
        <w:gridCol w:w="1156"/>
        <w:gridCol w:w="1019"/>
        <w:gridCol w:w="1336"/>
        <w:gridCol w:w="1523"/>
        <w:gridCol w:w="916"/>
      </w:tblGrid>
      <w:tr w:rsidR="000F6621">
        <w:trPr>
          <w:trHeight w:val="340"/>
          <w:tblHeader/>
          <w:jc w:val="center"/>
        </w:trPr>
        <w:tc>
          <w:tcPr>
            <w:tcW w:w="930" w:type="pct"/>
            <w:vAlign w:val="center"/>
          </w:tcPr>
          <w:p w:rsidR="000F6621" w:rsidRDefault="00864AE8">
            <w:pPr>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噪声源设备名称</w:t>
            </w:r>
          </w:p>
        </w:tc>
        <w:tc>
          <w:tcPr>
            <w:tcW w:w="503" w:type="pct"/>
            <w:vAlign w:val="center"/>
          </w:tcPr>
          <w:p w:rsidR="000F6621" w:rsidRDefault="00864AE8">
            <w:pPr>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台数</w:t>
            </w:r>
          </w:p>
        </w:tc>
        <w:tc>
          <w:tcPr>
            <w:tcW w:w="693" w:type="pct"/>
            <w:vAlign w:val="center"/>
          </w:tcPr>
          <w:p w:rsidR="000F6621" w:rsidRDefault="00864AE8">
            <w:pPr>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lang w:bidi="ar"/>
              </w:rPr>
              <w:t>声功率级</w:t>
            </w:r>
            <w:r>
              <w:rPr>
                <w:rFonts w:ascii="仿宋_GB2312" w:eastAsia="仿宋_GB2312" w:hAnsi="仿宋_GB2312" w:cs="仿宋_GB2312" w:hint="eastAsia"/>
                <w:b/>
                <w:bCs/>
                <w:sz w:val="21"/>
                <w:szCs w:val="21"/>
                <w:lang w:bidi="ar"/>
              </w:rPr>
              <w:t>dB(A)</w:t>
            </w:r>
          </w:p>
        </w:tc>
        <w:tc>
          <w:tcPr>
            <w:tcW w:w="611" w:type="pct"/>
            <w:vAlign w:val="center"/>
          </w:tcPr>
          <w:p w:rsidR="000F6621" w:rsidRDefault="00864AE8">
            <w:pPr>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位置</w:t>
            </w:r>
          </w:p>
        </w:tc>
        <w:tc>
          <w:tcPr>
            <w:tcW w:w="801" w:type="pct"/>
            <w:vAlign w:val="center"/>
          </w:tcPr>
          <w:p w:rsidR="000F6621" w:rsidRDefault="00864AE8">
            <w:pPr>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距最近厂界位置</w:t>
            </w:r>
            <w:r>
              <w:rPr>
                <w:rFonts w:ascii="仿宋_GB2312" w:eastAsia="仿宋_GB2312" w:hAnsi="仿宋_GB2312" w:cs="仿宋_GB2312" w:hint="eastAsia"/>
                <w:b/>
                <w:bCs/>
                <w:sz w:val="21"/>
                <w:szCs w:val="21"/>
              </w:rPr>
              <w:t>m</w:t>
            </w:r>
          </w:p>
        </w:tc>
        <w:tc>
          <w:tcPr>
            <w:tcW w:w="913" w:type="pct"/>
            <w:tcBorders>
              <w:top w:val="single" w:sz="4" w:space="0" w:color="auto"/>
              <w:left w:val="nil"/>
              <w:bottom w:val="single" w:sz="4" w:space="0" w:color="auto"/>
              <w:right w:val="single" w:sz="4" w:space="0" w:color="auto"/>
            </w:tcBorders>
            <w:vAlign w:val="center"/>
          </w:tcPr>
          <w:p w:rsidR="000F6621" w:rsidRDefault="00864AE8">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b/>
                <w:bCs/>
                <w:sz w:val="21"/>
                <w:szCs w:val="21"/>
                <w:lang w:bidi="ar"/>
              </w:rPr>
              <w:t>治理措施</w:t>
            </w:r>
          </w:p>
        </w:tc>
        <w:tc>
          <w:tcPr>
            <w:tcW w:w="549" w:type="pct"/>
            <w:tcBorders>
              <w:top w:val="single" w:sz="4" w:space="0" w:color="auto"/>
              <w:left w:val="nil"/>
              <w:bottom w:val="single" w:sz="4" w:space="0" w:color="auto"/>
              <w:right w:val="single" w:sz="4" w:space="0" w:color="auto"/>
            </w:tcBorders>
            <w:tcMar>
              <w:left w:w="0" w:type="dxa"/>
              <w:right w:w="0" w:type="dxa"/>
            </w:tcMar>
            <w:vAlign w:val="center"/>
          </w:tcPr>
          <w:p w:rsidR="000F6621" w:rsidRDefault="00864AE8">
            <w:pPr>
              <w:spacing w:line="360" w:lineRule="exac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lang w:bidi="ar"/>
              </w:rPr>
              <w:t>降噪效果</w:t>
            </w:r>
          </w:p>
          <w:p w:rsidR="000F6621" w:rsidRDefault="00864AE8">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b/>
                <w:bCs/>
                <w:sz w:val="21"/>
                <w:szCs w:val="21"/>
                <w:lang w:bidi="ar"/>
              </w:rPr>
              <w:t>dB(A)</w:t>
            </w:r>
          </w:p>
        </w:tc>
      </w:tr>
      <w:tr w:rsidR="000F6621">
        <w:trPr>
          <w:trHeight w:val="340"/>
          <w:tblHeader/>
          <w:jc w:val="center"/>
        </w:trPr>
        <w:tc>
          <w:tcPr>
            <w:tcW w:w="1550" w:type="dxa"/>
            <w:vAlign w:val="center"/>
          </w:tcPr>
          <w:p w:rsidR="000F6621" w:rsidRDefault="00864AE8">
            <w:pPr>
              <w:spacing w:line="32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球磨筛分生产线</w:t>
            </w:r>
          </w:p>
        </w:tc>
        <w:tc>
          <w:tcPr>
            <w:tcW w:w="839" w:type="dxa"/>
            <w:vAlign w:val="center"/>
          </w:tcPr>
          <w:p w:rsidR="000F6621" w:rsidRDefault="00864AE8">
            <w:pPr>
              <w:widowControl/>
              <w:jc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val="en-US"/>
              </w:rPr>
              <w:t>2</w:t>
            </w:r>
          </w:p>
        </w:tc>
        <w:tc>
          <w:tcPr>
            <w:tcW w:w="1156" w:type="dxa"/>
            <w:vAlign w:val="center"/>
          </w:tcPr>
          <w:p w:rsidR="000F6621" w:rsidRDefault="00864AE8">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90</w:t>
            </w:r>
          </w:p>
        </w:tc>
        <w:tc>
          <w:tcPr>
            <w:tcW w:w="1019" w:type="dxa"/>
            <w:vMerge w:val="restart"/>
            <w:vAlign w:val="center"/>
          </w:tcPr>
          <w:p w:rsidR="000F6621" w:rsidRDefault="00864AE8">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生产车间</w:t>
            </w:r>
          </w:p>
        </w:tc>
        <w:tc>
          <w:tcPr>
            <w:tcW w:w="1336" w:type="dxa"/>
            <w:vMerge w:val="restart"/>
            <w:vAlign w:val="center"/>
          </w:tcPr>
          <w:p w:rsidR="000F6621" w:rsidRDefault="00864A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南厂界：</w:t>
            </w:r>
            <w:r>
              <w:rPr>
                <w:rFonts w:ascii="仿宋_GB2312" w:eastAsia="仿宋_GB2312" w:hAnsi="仿宋_GB2312" w:cs="仿宋_GB2312" w:hint="eastAsia"/>
                <w:sz w:val="21"/>
                <w:szCs w:val="21"/>
              </w:rPr>
              <w:t>40</w:t>
            </w:r>
          </w:p>
        </w:tc>
        <w:tc>
          <w:tcPr>
            <w:tcW w:w="1523" w:type="dxa"/>
            <w:vMerge w:val="restart"/>
            <w:tcBorders>
              <w:top w:val="single" w:sz="4" w:space="0" w:color="auto"/>
              <w:left w:val="nil"/>
              <w:right w:val="single" w:sz="4" w:space="0" w:color="auto"/>
            </w:tcBorders>
            <w:tcMar>
              <w:left w:w="28" w:type="dxa"/>
              <w:right w:w="28" w:type="dxa"/>
            </w:tcMar>
            <w:vAlign w:val="center"/>
          </w:tcPr>
          <w:p w:rsidR="000F6621" w:rsidRDefault="00864AE8">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选用低噪声设备、减震、厂房隔声</w:t>
            </w:r>
          </w:p>
        </w:tc>
        <w:tc>
          <w:tcPr>
            <w:tcW w:w="916" w:type="dxa"/>
            <w:vMerge w:val="restart"/>
            <w:tcBorders>
              <w:top w:val="single" w:sz="4" w:space="0" w:color="auto"/>
              <w:left w:val="nil"/>
              <w:right w:val="single" w:sz="4" w:space="0" w:color="auto"/>
            </w:tcBorders>
            <w:tcMar>
              <w:left w:w="28" w:type="dxa"/>
              <w:right w:w="28" w:type="dxa"/>
            </w:tcMar>
            <w:vAlign w:val="center"/>
          </w:tcPr>
          <w:p w:rsidR="000F6621" w:rsidRDefault="00864AE8">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厂房隔声</w:t>
            </w:r>
            <w:r>
              <w:rPr>
                <w:rFonts w:ascii="仿宋_GB2312" w:eastAsia="仿宋_GB2312" w:hAnsi="仿宋_GB2312" w:cs="仿宋_GB2312" w:hint="eastAsia"/>
                <w:sz w:val="21"/>
                <w:szCs w:val="21"/>
                <w:lang w:bidi="ar"/>
              </w:rPr>
              <w:t>30</w:t>
            </w:r>
          </w:p>
        </w:tc>
      </w:tr>
      <w:tr w:rsidR="000F6621">
        <w:trPr>
          <w:trHeight w:val="340"/>
          <w:tblHeader/>
          <w:jc w:val="center"/>
        </w:trPr>
        <w:tc>
          <w:tcPr>
            <w:tcW w:w="1550" w:type="dxa"/>
            <w:vAlign w:val="center"/>
          </w:tcPr>
          <w:p w:rsidR="000F6621" w:rsidRDefault="00864AE8">
            <w:pPr>
              <w:spacing w:line="32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磨粉线</w:t>
            </w:r>
          </w:p>
        </w:tc>
        <w:tc>
          <w:tcPr>
            <w:tcW w:w="839" w:type="dxa"/>
            <w:vAlign w:val="center"/>
          </w:tcPr>
          <w:p w:rsidR="000F6621" w:rsidRDefault="00864AE8">
            <w:pPr>
              <w:widowControl/>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p>
        </w:tc>
        <w:tc>
          <w:tcPr>
            <w:tcW w:w="1156" w:type="dxa"/>
            <w:vAlign w:val="center"/>
          </w:tcPr>
          <w:p w:rsidR="000F6621" w:rsidRDefault="00864AE8">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85</w:t>
            </w:r>
          </w:p>
        </w:tc>
        <w:tc>
          <w:tcPr>
            <w:tcW w:w="1019" w:type="dxa"/>
            <w:vMerge/>
            <w:vAlign w:val="center"/>
          </w:tcPr>
          <w:p w:rsidR="000F6621" w:rsidRDefault="000F6621">
            <w:pPr>
              <w:snapToGrid w:val="0"/>
              <w:jc w:val="center"/>
              <w:rPr>
                <w:rFonts w:ascii="仿宋_GB2312" w:eastAsia="仿宋_GB2312" w:hAnsi="仿宋_GB2312" w:cs="仿宋_GB2312"/>
                <w:sz w:val="21"/>
                <w:szCs w:val="21"/>
              </w:rPr>
            </w:pPr>
          </w:p>
        </w:tc>
        <w:tc>
          <w:tcPr>
            <w:tcW w:w="1336" w:type="dxa"/>
            <w:vMerge/>
            <w:vAlign w:val="center"/>
          </w:tcPr>
          <w:p w:rsidR="000F6621" w:rsidRDefault="000F6621">
            <w:pPr>
              <w:jc w:val="center"/>
              <w:rPr>
                <w:rFonts w:ascii="仿宋_GB2312" w:eastAsia="仿宋_GB2312" w:hAnsi="仿宋_GB2312" w:cs="仿宋_GB2312"/>
                <w:sz w:val="21"/>
                <w:szCs w:val="21"/>
              </w:rPr>
            </w:pPr>
          </w:p>
        </w:tc>
        <w:tc>
          <w:tcPr>
            <w:tcW w:w="1523" w:type="dxa"/>
            <w:vMerge/>
            <w:tcBorders>
              <w:top w:val="single" w:sz="4" w:space="0" w:color="auto"/>
              <w:left w:val="nil"/>
              <w:right w:val="single" w:sz="4" w:space="0" w:color="auto"/>
            </w:tcBorders>
            <w:tcMar>
              <w:left w:w="28" w:type="dxa"/>
              <w:right w:w="28" w:type="dxa"/>
            </w:tcMar>
            <w:vAlign w:val="center"/>
          </w:tcPr>
          <w:p w:rsidR="000F6621" w:rsidRDefault="000F6621">
            <w:pPr>
              <w:spacing w:line="360" w:lineRule="exact"/>
              <w:jc w:val="center"/>
              <w:rPr>
                <w:rFonts w:ascii="仿宋_GB2312" w:eastAsia="仿宋_GB2312" w:hAnsi="仿宋_GB2312" w:cs="仿宋_GB2312"/>
                <w:sz w:val="21"/>
                <w:szCs w:val="21"/>
                <w:lang w:bidi="ar"/>
              </w:rPr>
            </w:pPr>
          </w:p>
        </w:tc>
        <w:tc>
          <w:tcPr>
            <w:tcW w:w="916" w:type="dxa"/>
            <w:vMerge/>
            <w:tcBorders>
              <w:top w:val="single" w:sz="4" w:space="0" w:color="auto"/>
              <w:left w:val="nil"/>
              <w:right w:val="single" w:sz="4" w:space="0" w:color="auto"/>
            </w:tcBorders>
            <w:tcMar>
              <w:left w:w="28" w:type="dxa"/>
              <w:right w:w="28" w:type="dxa"/>
            </w:tcMar>
            <w:vAlign w:val="center"/>
          </w:tcPr>
          <w:p w:rsidR="000F6621" w:rsidRDefault="000F6621">
            <w:pPr>
              <w:spacing w:line="360" w:lineRule="exact"/>
              <w:jc w:val="center"/>
              <w:rPr>
                <w:rFonts w:ascii="仿宋_GB2312" w:eastAsia="仿宋_GB2312" w:hAnsi="仿宋_GB2312" w:cs="仿宋_GB2312"/>
                <w:sz w:val="21"/>
                <w:szCs w:val="21"/>
                <w:lang w:bidi="ar"/>
              </w:rPr>
            </w:pPr>
          </w:p>
        </w:tc>
      </w:tr>
      <w:tr w:rsidR="000F6621">
        <w:trPr>
          <w:trHeight w:val="340"/>
          <w:tblHeader/>
          <w:jc w:val="center"/>
        </w:trPr>
        <w:tc>
          <w:tcPr>
            <w:tcW w:w="1550" w:type="dxa"/>
            <w:vAlign w:val="center"/>
          </w:tcPr>
          <w:p w:rsidR="000F6621" w:rsidRDefault="00864AE8">
            <w:pPr>
              <w:spacing w:line="32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制氧机</w:t>
            </w:r>
          </w:p>
        </w:tc>
        <w:tc>
          <w:tcPr>
            <w:tcW w:w="839" w:type="dxa"/>
            <w:vAlign w:val="center"/>
          </w:tcPr>
          <w:p w:rsidR="000F6621" w:rsidRDefault="00864AE8">
            <w:pPr>
              <w:widowControl/>
              <w:jc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val="en-US"/>
              </w:rPr>
              <w:t>1</w:t>
            </w:r>
          </w:p>
        </w:tc>
        <w:tc>
          <w:tcPr>
            <w:tcW w:w="1156" w:type="dxa"/>
            <w:vAlign w:val="center"/>
          </w:tcPr>
          <w:p w:rsidR="000F6621" w:rsidRDefault="00864AE8">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95</w:t>
            </w:r>
          </w:p>
        </w:tc>
        <w:tc>
          <w:tcPr>
            <w:tcW w:w="1019" w:type="dxa"/>
            <w:vMerge/>
            <w:vAlign w:val="center"/>
          </w:tcPr>
          <w:p w:rsidR="000F6621" w:rsidRDefault="000F6621">
            <w:pPr>
              <w:snapToGrid w:val="0"/>
              <w:jc w:val="center"/>
              <w:rPr>
                <w:rFonts w:ascii="仿宋_GB2312" w:eastAsia="仿宋_GB2312" w:hAnsi="仿宋_GB2312" w:cs="仿宋_GB2312"/>
                <w:sz w:val="21"/>
                <w:szCs w:val="21"/>
              </w:rPr>
            </w:pPr>
          </w:p>
        </w:tc>
        <w:tc>
          <w:tcPr>
            <w:tcW w:w="1336" w:type="dxa"/>
            <w:vMerge/>
            <w:vAlign w:val="center"/>
          </w:tcPr>
          <w:p w:rsidR="000F6621" w:rsidRDefault="000F6621">
            <w:pPr>
              <w:jc w:val="center"/>
              <w:rPr>
                <w:rFonts w:ascii="仿宋_GB2312" w:eastAsia="仿宋_GB2312" w:hAnsi="仿宋_GB2312" w:cs="仿宋_GB2312"/>
                <w:sz w:val="21"/>
                <w:szCs w:val="21"/>
              </w:rPr>
            </w:pPr>
          </w:p>
        </w:tc>
        <w:tc>
          <w:tcPr>
            <w:tcW w:w="1523" w:type="dxa"/>
            <w:vMerge/>
            <w:tcBorders>
              <w:top w:val="single" w:sz="4" w:space="0" w:color="auto"/>
              <w:left w:val="nil"/>
              <w:right w:val="single" w:sz="4" w:space="0" w:color="auto"/>
            </w:tcBorders>
            <w:tcMar>
              <w:left w:w="28" w:type="dxa"/>
              <w:right w:w="28" w:type="dxa"/>
            </w:tcMar>
            <w:vAlign w:val="center"/>
          </w:tcPr>
          <w:p w:rsidR="000F6621" w:rsidRDefault="000F6621">
            <w:pPr>
              <w:spacing w:line="360" w:lineRule="exact"/>
              <w:jc w:val="center"/>
              <w:rPr>
                <w:rFonts w:ascii="仿宋_GB2312" w:eastAsia="仿宋_GB2312" w:hAnsi="仿宋_GB2312" w:cs="仿宋_GB2312"/>
                <w:sz w:val="21"/>
                <w:szCs w:val="21"/>
                <w:lang w:bidi="ar"/>
              </w:rPr>
            </w:pPr>
          </w:p>
        </w:tc>
        <w:tc>
          <w:tcPr>
            <w:tcW w:w="916" w:type="dxa"/>
            <w:vMerge/>
            <w:tcBorders>
              <w:top w:val="single" w:sz="4" w:space="0" w:color="auto"/>
              <w:left w:val="nil"/>
              <w:right w:val="single" w:sz="4" w:space="0" w:color="auto"/>
            </w:tcBorders>
            <w:tcMar>
              <w:left w:w="28" w:type="dxa"/>
              <w:right w:w="28" w:type="dxa"/>
            </w:tcMar>
            <w:vAlign w:val="center"/>
          </w:tcPr>
          <w:p w:rsidR="000F6621" w:rsidRDefault="000F6621">
            <w:pPr>
              <w:spacing w:line="360" w:lineRule="exact"/>
              <w:jc w:val="center"/>
              <w:rPr>
                <w:rFonts w:ascii="仿宋_GB2312" w:eastAsia="仿宋_GB2312" w:hAnsi="仿宋_GB2312" w:cs="仿宋_GB2312"/>
                <w:sz w:val="21"/>
                <w:szCs w:val="21"/>
                <w:lang w:bidi="ar"/>
              </w:rPr>
            </w:pPr>
          </w:p>
        </w:tc>
      </w:tr>
      <w:tr w:rsidR="000F6621">
        <w:trPr>
          <w:trHeight w:val="340"/>
          <w:tblHeader/>
          <w:jc w:val="center"/>
        </w:trPr>
        <w:tc>
          <w:tcPr>
            <w:tcW w:w="1550" w:type="dxa"/>
            <w:vAlign w:val="center"/>
          </w:tcPr>
          <w:p w:rsidR="000F6621" w:rsidRDefault="00864AE8">
            <w:pPr>
              <w:widowControl/>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废气处理风机</w:t>
            </w:r>
          </w:p>
        </w:tc>
        <w:tc>
          <w:tcPr>
            <w:tcW w:w="839" w:type="dxa"/>
            <w:vAlign w:val="center"/>
          </w:tcPr>
          <w:p w:rsidR="000F6621" w:rsidRDefault="00864AE8">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val="en-US"/>
              </w:rPr>
              <w:t>2</w:t>
            </w:r>
          </w:p>
        </w:tc>
        <w:tc>
          <w:tcPr>
            <w:tcW w:w="1156" w:type="dxa"/>
            <w:vAlign w:val="center"/>
          </w:tcPr>
          <w:p w:rsidR="000F6621" w:rsidRDefault="00864AE8">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80</w:t>
            </w:r>
          </w:p>
        </w:tc>
        <w:tc>
          <w:tcPr>
            <w:tcW w:w="1019" w:type="dxa"/>
            <w:vMerge/>
            <w:vAlign w:val="center"/>
          </w:tcPr>
          <w:p w:rsidR="000F6621" w:rsidRDefault="000F6621">
            <w:pPr>
              <w:snapToGrid w:val="0"/>
              <w:jc w:val="center"/>
              <w:rPr>
                <w:rFonts w:ascii="仿宋_GB2312" w:eastAsia="仿宋_GB2312" w:hAnsi="仿宋_GB2312" w:cs="仿宋_GB2312"/>
                <w:sz w:val="21"/>
                <w:szCs w:val="21"/>
              </w:rPr>
            </w:pPr>
          </w:p>
        </w:tc>
        <w:tc>
          <w:tcPr>
            <w:tcW w:w="1336" w:type="dxa"/>
            <w:vMerge/>
            <w:vAlign w:val="center"/>
          </w:tcPr>
          <w:p w:rsidR="000F6621" w:rsidRDefault="000F6621">
            <w:pPr>
              <w:snapToGrid w:val="0"/>
              <w:jc w:val="center"/>
              <w:rPr>
                <w:rFonts w:ascii="仿宋_GB2312" w:eastAsia="仿宋_GB2312" w:hAnsi="仿宋_GB2312" w:cs="仿宋_GB2312"/>
                <w:sz w:val="21"/>
                <w:szCs w:val="21"/>
              </w:rPr>
            </w:pPr>
          </w:p>
        </w:tc>
        <w:tc>
          <w:tcPr>
            <w:tcW w:w="1523" w:type="dxa"/>
            <w:vMerge/>
            <w:tcBorders>
              <w:right w:val="single" w:sz="4" w:space="0" w:color="auto"/>
            </w:tcBorders>
            <w:vAlign w:val="center"/>
          </w:tcPr>
          <w:p w:rsidR="000F6621" w:rsidRDefault="000F6621">
            <w:pPr>
              <w:spacing w:line="360" w:lineRule="exact"/>
              <w:jc w:val="center"/>
              <w:rPr>
                <w:rFonts w:ascii="仿宋_GB2312" w:eastAsia="仿宋_GB2312" w:hAnsi="仿宋_GB2312" w:cs="仿宋_GB2312"/>
                <w:sz w:val="21"/>
                <w:szCs w:val="21"/>
              </w:rPr>
            </w:pPr>
          </w:p>
        </w:tc>
        <w:tc>
          <w:tcPr>
            <w:tcW w:w="916" w:type="dxa"/>
            <w:vMerge/>
            <w:tcBorders>
              <w:left w:val="single" w:sz="4" w:space="0" w:color="auto"/>
              <w:right w:val="single" w:sz="4" w:space="0" w:color="auto"/>
            </w:tcBorders>
            <w:vAlign w:val="center"/>
          </w:tcPr>
          <w:p w:rsidR="000F6621" w:rsidRDefault="000F6621">
            <w:pPr>
              <w:spacing w:line="360" w:lineRule="exact"/>
              <w:jc w:val="center"/>
              <w:rPr>
                <w:rFonts w:ascii="仿宋_GB2312" w:eastAsia="仿宋_GB2312" w:hAnsi="仿宋_GB2312" w:cs="仿宋_GB2312"/>
                <w:sz w:val="21"/>
                <w:szCs w:val="21"/>
              </w:rPr>
            </w:pPr>
          </w:p>
        </w:tc>
      </w:tr>
      <w:tr w:rsidR="000F6621">
        <w:trPr>
          <w:trHeight w:val="340"/>
          <w:tblHeader/>
          <w:jc w:val="center"/>
        </w:trPr>
        <w:tc>
          <w:tcPr>
            <w:tcW w:w="1550" w:type="dxa"/>
            <w:vAlign w:val="center"/>
          </w:tcPr>
          <w:p w:rsidR="000F6621" w:rsidRDefault="00864AE8">
            <w:pPr>
              <w:widowControl/>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废气处理风机</w:t>
            </w:r>
          </w:p>
        </w:tc>
        <w:tc>
          <w:tcPr>
            <w:tcW w:w="839" w:type="dxa"/>
            <w:vAlign w:val="center"/>
          </w:tcPr>
          <w:p w:rsidR="000F6621" w:rsidRDefault="00864AE8">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val="en-US"/>
              </w:rPr>
              <w:t>1</w:t>
            </w:r>
          </w:p>
        </w:tc>
        <w:tc>
          <w:tcPr>
            <w:tcW w:w="1156" w:type="dxa"/>
            <w:vAlign w:val="center"/>
          </w:tcPr>
          <w:p w:rsidR="000F6621" w:rsidRDefault="00864AE8">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80</w:t>
            </w:r>
          </w:p>
        </w:tc>
        <w:tc>
          <w:tcPr>
            <w:tcW w:w="1019" w:type="dxa"/>
            <w:vAlign w:val="center"/>
          </w:tcPr>
          <w:p w:rsidR="000F6621" w:rsidRDefault="00864AE8">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生产车间西侧</w:t>
            </w:r>
          </w:p>
        </w:tc>
        <w:tc>
          <w:tcPr>
            <w:tcW w:w="1336" w:type="dxa"/>
            <w:vAlign w:val="center"/>
          </w:tcPr>
          <w:p w:rsidR="000F6621" w:rsidRDefault="00864AE8">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南厂界：</w:t>
            </w:r>
            <w:r>
              <w:rPr>
                <w:rFonts w:ascii="仿宋_GB2312" w:eastAsia="仿宋_GB2312" w:hAnsi="仿宋_GB2312" w:cs="仿宋_GB2312" w:hint="eastAsia"/>
                <w:sz w:val="21"/>
                <w:szCs w:val="21"/>
              </w:rPr>
              <w:t>60</w:t>
            </w:r>
          </w:p>
        </w:tc>
        <w:tc>
          <w:tcPr>
            <w:tcW w:w="1523" w:type="dxa"/>
            <w:tcBorders>
              <w:right w:val="single" w:sz="4" w:space="0" w:color="auto"/>
            </w:tcBorders>
            <w:vAlign w:val="center"/>
          </w:tcPr>
          <w:p w:rsidR="000F6621" w:rsidRDefault="00864AE8">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选用低噪声设备、减震</w:t>
            </w:r>
          </w:p>
        </w:tc>
        <w:tc>
          <w:tcPr>
            <w:tcW w:w="916" w:type="dxa"/>
            <w:tcBorders>
              <w:left w:val="single" w:sz="4" w:space="0" w:color="auto"/>
              <w:right w:val="single" w:sz="4" w:space="0" w:color="auto"/>
            </w:tcBorders>
            <w:vAlign w:val="center"/>
          </w:tcPr>
          <w:p w:rsidR="000F6621" w:rsidRDefault="00864AE8">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减震</w:t>
            </w:r>
            <w:r>
              <w:rPr>
                <w:rFonts w:ascii="仿宋_GB2312" w:eastAsia="仿宋_GB2312" w:hAnsi="仿宋_GB2312" w:cs="仿宋_GB2312" w:hint="eastAsia"/>
                <w:sz w:val="21"/>
                <w:szCs w:val="21"/>
              </w:rPr>
              <w:t>25</w:t>
            </w:r>
          </w:p>
        </w:tc>
      </w:tr>
    </w:tbl>
    <w:p w:rsidR="000F6621" w:rsidRDefault="000F6621">
      <w:pPr>
        <w:pStyle w:val="a4"/>
        <w:rPr>
          <w:rFonts w:ascii="仿宋_GB2312" w:eastAsia="仿宋_GB2312"/>
          <w:szCs w:val="22"/>
          <w:lang w:val="en-US"/>
        </w:rPr>
      </w:pPr>
    </w:p>
    <w:p w:rsidR="000F6621" w:rsidRDefault="00864AE8">
      <w:pPr>
        <w:pStyle w:val="a4"/>
        <w:numPr>
          <w:ilvl w:val="0"/>
          <w:numId w:val="3"/>
        </w:numPr>
        <w:rPr>
          <w:rFonts w:ascii="仿宋_GB2312" w:eastAsia="仿宋_GB2312" w:hAnsi="仿宋_GB2312" w:cs="仿宋_GB2312"/>
          <w:sz w:val="21"/>
          <w:szCs w:val="21"/>
          <w:lang w:val="en-US"/>
        </w:rPr>
      </w:pPr>
      <w:r>
        <w:rPr>
          <w:rFonts w:ascii="仿宋_GB2312" w:eastAsia="仿宋_GB2312" w:hint="eastAsia"/>
          <w:szCs w:val="22"/>
          <w:lang w:val="en-US"/>
        </w:rPr>
        <w:t>固废</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61"/>
        <w:gridCol w:w="550"/>
        <w:gridCol w:w="707"/>
        <w:gridCol w:w="481"/>
        <w:gridCol w:w="1418"/>
        <w:gridCol w:w="744"/>
        <w:gridCol w:w="1195"/>
        <w:gridCol w:w="818"/>
        <w:gridCol w:w="818"/>
        <w:gridCol w:w="930"/>
      </w:tblGrid>
      <w:tr w:rsidR="000F6621">
        <w:trPr>
          <w:trHeight w:val="542"/>
          <w:jc w:val="center"/>
        </w:trPr>
        <w:tc>
          <w:tcPr>
            <w:tcW w:w="860" w:type="dxa"/>
            <w:vMerge w:val="restart"/>
            <w:vAlign w:val="center"/>
          </w:tcPr>
          <w:p w:rsidR="000F6621" w:rsidRDefault="00864AE8">
            <w:pPr>
              <w:snapToGrid w:val="0"/>
              <w:jc w:val="center"/>
              <w:rPr>
                <w:b/>
                <w:sz w:val="15"/>
                <w:szCs w:val="15"/>
              </w:rPr>
            </w:pPr>
            <w:r>
              <w:rPr>
                <w:b/>
                <w:sz w:val="15"/>
                <w:szCs w:val="15"/>
              </w:rPr>
              <w:t>固废名称</w:t>
            </w:r>
          </w:p>
        </w:tc>
        <w:tc>
          <w:tcPr>
            <w:tcW w:w="550" w:type="dxa"/>
            <w:vMerge w:val="restart"/>
            <w:tcBorders>
              <w:right w:val="single" w:sz="4" w:space="0" w:color="auto"/>
            </w:tcBorders>
            <w:vAlign w:val="center"/>
          </w:tcPr>
          <w:p w:rsidR="000F6621" w:rsidRDefault="00864AE8">
            <w:pPr>
              <w:snapToGrid w:val="0"/>
              <w:jc w:val="center"/>
              <w:rPr>
                <w:b/>
                <w:sz w:val="15"/>
                <w:szCs w:val="15"/>
              </w:rPr>
            </w:pPr>
            <w:r>
              <w:rPr>
                <w:b/>
                <w:sz w:val="15"/>
                <w:szCs w:val="15"/>
              </w:rPr>
              <w:t>属性</w:t>
            </w:r>
          </w:p>
        </w:tc>
        <w:tc>
          <w:tcPr>
            <w:tcW w:w="0" w:type="auto"/>
            <w:vMerge w:val="restart"/>
            <w:tcBorders>
              <w:left w:val="single" w:sz="4" w:space="0" w:color="auto"/>
            </w:tcBorders>
            <w:vAlign w:val="center"/>
          </w:tcPr>
          <w:p w:rsidR="000F6621" w:rsidRDefault="00864AE8">
            <w:pPr>
              <w:snapToGrid w:val="0"/>
              <w:jc w:val="center"/>
              <w:rPr>
                <w:b/>
                <w:sz w:val="15"/>
                <w:szCs w:val="15"/>
              </w:rPr>
            </w:pPr>
            <w:r>
              <w:rPr>
                <w:b/>
                <w:sz w:val="15"/>
                <w:szCs w:val="15"/>
              </w:rPr>
              <w:t>产生工序</w:t>
            </w:r>
          </w:p>
        </w:tc>
        <w:tc>
          <w:tcPr>
            <w:tcW w:w="0" w:type="auto"/>
            <w:vMerge w:val="restart"/>
            <w:vAlign w:val="center"/>
          </w:tcPr>
          <w:p w:rsidR="000F6621" w:rsidRDefault="00864AE8">
            <w:pPr>
              <w:snapToGrid w:val="0"/>
              <w:jc w:val="center"/>
              <w:rPr>
                <w:b/>
                <w:sz w:val="15"/>
                <w:szCs w:val="15"/>
              </w:rPr>
            </w:pPr>
            <w:r>
              <w:rPr>
                <w:b/>
                <w:sz w:val="15"/>
                <w:szCs w:val="15"/>
              </w:rPr>
              <w:t>形态</w:t>
            </w:r>
          </w:p>
        </w:tc>
        <w:tc>
          <w:tcPr>
            <w:tcW w:w="0" w:type="auto"/>
            <w:vMerge w:val="restart"/>
            <w:vAlign w:val="center"/>
          </w:tcPr>
          <w:p w:rsidR="000F6621" w:rsidRDefault="00864AE8">
            <w:pPr>
              <w:snapToGrid w:val="0"/>
              <w:jc w:val="center"/>
              <w:rPr>
                <w:b/>
                <w:sz w:val="15"/>
                <w:szCs w:val="15"/>
              </w:rPr>
            </w:pPr>
            <w:r>
              <w:rPr>
                <w:b/>
                <w:sz w:val="15"/>
                <w:szCs w:val="15"/>
              </w:rPr>
              <w:t>主要成分</w:t>
            </w:r>
          </w:p>
        </w:tc>
        <w:tc>
          <w:tcPr>
            <w:tcW w:w="0" w:type="auto"/>
            <w:vMerge w:val="restart"/>
            <w:vAlign w:val="center"/>
          </w:tcPr>
          <w:p w:rsidR="000F6621" w:rsidRDefault="00864AE8">
            <w:pPr>
              <w:snapToGrid w:val="0"/>
              <w:jc w:val="center"/>
              <w:rPr>
                <w:b/>
                <w:sz w:val="15"/>
                <w:szCs w:val="15"/>
              </w:rPr>
            </w:pPr>
            <w:r>
              <w:rPr>
                <w:b/>
                <w:sz w:val="15"/>
                <w:szCs w:val="15"/>
              </w:rPr>
              <w:t>危险特性</w:t>
            </w:r>
          </w:p>
        </w:tc>
        <w:tc>
          <w:tcPr>
            <w:tcW w:w="0" w:type="auto"/>
            <w:vMerge w:val="restart"/>
            <w:vAlign w:val="center"/>
          </w:tcPr>
          <w:p w:rsidR="000F6621" w:rsidRDefault="00864AE8">
            <w:pPr>
              <w:snapToGrid w:val="0"/>
              <w:jc w:val="center"/>
              <w:rPr>
                <w:b/>
                <w:sz w:val="15"/>
                <w:szCs w:val="15"/>
              </w:rPr>
            </w:pPr>
            <w:r>
              <w:rPr>
                <w:b/>
                <w:sz w:val="15"/>
                <w:szCs w:val="15"/>
              </w:rPr>
              <w:t>废物类别</w:t>
            </w:r>
            <w:r>
              <w:rPr>
                <w:rFonts w:hint="eastAsia"/>
                <w:b/>
                <w:sz w:val="15"/>
                <w:szCs w:val="15"/>
              </w:rPr>
              <w:t>及代码</w:t>
            </w:r>
          </w:p>
        </w:tc>
        <w:tc>
          <w:tcPr>
            <w:tcW w:w="0" w:type="auto"/>
            <w:gridSpan w:val="2"/>
            <w:vAlign w:val="center"/>
          </w:tcPr>
          <w:p w:rsidR="000F6621" w:rsidRDefault="00864AE8">
            <w:pPr>
              <w:snapToGrid w:val="0"/>
              <w:jc w:val="center"/>
              <w:rPr>
                <w:b/>
                <w:sz w:val="15"/>
                <w:szCs w:val="15"/>
              </w:rPr>
            </w:pPr>
            <w:r>
              <w:rPr>
                <w:b/>
                <w:sz w:val="15"/>
                <w:szCs w:val="15"/>
              </w:rPr>
              <w:t>产生量（</w:t>
            </w:r>
            <w:r>
              <w:rPr>
                <w:b/>
                <w:sz w:val="15"/>
                <w:szCs w:val="15"/>
              </w:rPr>
              <w:t>t/a</w:t>
            </w:r>
            <w:r>
              <w:rPr>
                <w:b/>
                <w:sz w:val="15"/>
                <w:szCs w:val="15"/>
              </w:rPr>
              <w:t>）</w:t>
            </w:r>
          </w:p>
        </w:tc>
        <w:tc>
          <w:tcPr>
            <w:tcW w:w="0" w:type="auto"/>
            <w:vMerge w:val="restart"/>
            <w:vAlign w:val="center"/>
          </w:tcPr>
          <w:p w:rsidR="000F6621" w:rsidRDefault="00864AE8">
            <w:pPr>
              <w:snapToGrid w:val="0"/>
              <w:jc w:val="center"/>
              <w:rPr>
                <w:b/>
                <w:sz w:val="15"/>
                <w:szCs w:val="15"/>
              </w:rPr>
            </w:pPr>
            <w:r>
              <w:rPr>
                <w:rFonts w:hint="eastAsia"/>
                <w:b/>
                <w:sz w:val="15"/>
                <w:szCs w:val="15"/>
              </w:rPr>
              <w:t>处置方式</w:t>
            </w:r>
          </w:p>
        </w:tc>
      </w:tr>
      <w:tr w:rsidR="000F6621">
        <w:trPr>
          <w:trHeight w:val="542"/>
          <w:jc w:val="center"/>
        </w:trPr>
        <w:tc>
          <w:tcPr>
            <w:tcW w:w="860" w:type="dxa"/>
            <w:vMerge/>
            <w:vAlign w:val="center"/>
          </w:tcPr>
          <w:p w:rsidR="000F6621" w:rsidRDefault="000F6621">
            <w:pPr>
              <w:snapToGrid w:val="0"/>
              <w:jc w:val="center"/>
              <w:rPr>
                <w:sz w:val="15"/>
                <w:szCs w:val="15"/>
              </w:rPr>
            </w:pPr>
          </w:p>
        </w:tc>
        <w:tc>
          <w:tcPr>
            <w:tcW w:w="550" w:type="dxa"/>
            <w:vMerge/>
            <w:tcBorders>
              <w:right w:val="single" w:sz="4" w:space="0" w:color="auto"/>
            </w:tcBorders>
            <w:vAlign w:val="center"/>
          </w:tcPr>
          <w:p w:rsidR="000F6621" w:rsidRDefault="000F6621">
            <w:pPr>
              <w:snapToGrid w:val="0"/>
              <w:jc w:val="center"/>
              <w:rPr>
                <w:sz w:val="15"/>
                <w:szCs w:val="15"/>
              </w:rPr>
            </w:pPr>
          </w:p>
        </w:tc>
        <w:tc>
          <w:tcPr>
            <w:tcW w:w="0" w:type="auto"/>
            <w:vMerge/>
            <w:tcBorders>
              <w:left w:val="single" w:sz="4" w:space="0" w:color="auto"/>
            </w:tcBorders>
            <w:vAlign w:val="center"/>
          </w:tcPr>
          <w:p w:rsidR="000F6621" w:rsidRDefault="000F6621">
            <w:pPr>
              <w:snapToGrid w:val="0"/>
              <w:jc w:val="center"/>
              <w:rPr>
                <w:sz w:val="15"/>
                <w:szCs w:val="15"/>
              </w:rPr>
            </w:pPr>
          </w:p>
        </w:tc>
        <w:tc>
          <w:tcPr>
            <w:tcW w:w="0" w:type="auto"/>
            <w:vMerge/>
            <w:vAlign w:val="center"/>
          </w:tcPr>
          <w:p w:rsidR="000F6621" w:rsidRDefault="000F6621">
            <w:pPr>
              <w:snapToGrid w:val="0"/>
              <w:jc w:val="center"/>
              <w:rPr>
                <w:sz w:val="15"/>
                <w:szCs w:val="15"/>
              </w:rPr>
            </w:pPr>
          </w:p>
        </w:tc>
        <w:tc>
          <w:tcPr>
            <w:tcW w:w="0" w:type="auto"/>
            <w:vMerge/>
            <w:vAlign w:val="center"/>
          </w:tcPr>
          <w:p w:rsidR="000F6621" w:rsidRDefault="000F6621">
            <w:pPr>
              <w:snapToGrid w:val="0"/>
              <w:jc w:val="center"/>
              <w:rPr>
                <w:sz w:val="15"/>
                <w:szCs w:val="15"/>
              </w:rPr>
            </w:pPr>
          </w:p>
        </w:tc>
        <w:tc>
          <w:tcPr>
            <w:tcW w:w="0" w:type="auto"/>
            <w:vMerge/>
            <w:vAlign w:val="center"/>
          </w:tcPr>
          <w:p w:rsidR="000F6621" w:rsidRDefault="000F6621">
            <w:pPr>
              <w:snapToGrid w:val="0"/>
              <w:jc w:val="center"/>
              <w:rPr>
                <w:sz w:val="15"/>
                <w:szCs w:val="15"/>
              </w:rPr>
            </w:pPr>
          </w:p>
        </w:tc>
        <w:tc>
          <w:tcPr>
            <w:tcW w:w="0" w:type="auto"/>
            <w:vMerge/>
            <w:vAlign w:val="center"/>
          </w:tcPr>
          <w:p w:rsidR="000F6621" w:rsidRDefault="000F6621">
            <w:pPr>
              <w:snapToGrid w:val="0"/>
              <w:jc w:val="center"/>
              <w:rPr>
                <w:sz w:val="15"/>
                <w:szCs w:val="15"/>
              </w:rPr>
            </w:pPr>
          </w:p>
        </w:tc>
        <w:tc>
          <w:tcPr>
            <w:tcW w:w="0" w:type="auto"/>
            <w:vAlign w:val="center"/>
          </w:tcPr>
          <w:p w:rsidR="000F6621" w:rsidRDefault="00864AE8">
            <w:pPr>
              <w:snapToGrid w:val="0"/>
              <w:jc w:val="center"/>
              <w:rPr>
                <w:b/>
                <w:smallCaps/>
                <w:sz w:val="15"/>
                <w:szCs w:val="15"/>
              </w:rPr>
            </w:pPr>
            <w:r>
              <w:rPr>
                <w:b/>
                <w:smallCaps/>
                <w:sz w:val="15"/>
                <w:szCs w:val="15"/>
              </w:rPr>
              <w:t>环评估算</w:t>
            </w:r>
          </w:p>
        </w:tc>
        <w:tc>
          <w:tcPr>
            <w:tcW w:w="0" w:type="auto"/>
            <w:vAlign w:val="center"/>
          </w:tcPr>
          <w:p w:rsidR="000F6621" w:rsidRDefault="00864AE8">
            <w:pPr>
              <w:snapToGrid w:val="0"/>
              <w:jc w:val="center"/>
              <w:rPr>
                <w:b/>
                <w:smallCaps/>
                <w:sz w:val="15"/>
                <w:szCs w:val="15"/>
              </w:rPr>
            </w:pPr>
            <w:r>
              <w:rPr>
                <w:b/>
                <w:smallCaps/>
                <w:sz w:val="15"/>
                <w:szCs w:val="15"/>
              </w:rPr>
              <w:t>实际产生</w:t>
            </w:r>
          </w:p>
        </w:tc>
        <w:tc>
          <w:tcPr>
            <w:tcW w:w="0" w:type="auto"/>
            <w:vMerge/>
            <w:vAlign w:val="center"/>
          </w:tcPr>
          <w:p w:rsidR="000F6621" w:rsidRDefault="000F6621">
            <w:pPr>
              <w:snapToGrid w:val="0"/>
              <w:jc w:val="center"/>
              <w:rPr>
                <w:b/>
                <w:smallCaps/>
                <w:sz w:val="15"/>
                <w:szCs w:val="15"/>
              </w:rPr>
            </w:pPr>
          </w:p>
        </w:tc>
      </w:tr>
      <w:tr w:rsidR="000F6621">
        <w:trPr>
          <w:trHeight w:val="312"/>
          <w:jc w:val="center"/>
        </w:trPr>
        <w:tc>
          <w:tcPr>
            <w:tcW w:w="860" w:type="dxa"/>
            <w:vAlign w:val="center"/>
          </w:tcPr>
          <w:p w:rsidR="000F6621" w:rsidRDefault="00864AE8">
            <w:pPr>
              <w:jc w:val="center"/>
              <w:rPr>
                <w:sz w:val="15"/>
                <w:szCs w:val="15"/>
              </w:rPr>
            </w:pPr>
            <w:r>
              <w:rPr>
                <w:sz w:val="15"/>
                <w:szCs w:val="15"/>
              </w:rPr>
              <w:t>废润滑油</w:t>
            </w:r>
          </w:p>
        </w:tc>
        <w:tc>
          <w:tcPr>
            <w:tcW w:w="550" w:type="dxa"/>
            <w:vMerge w:val="restart"/>
            <w:tcBorders>
              <w:right w:val="single" w:sz="4" w:space="0" w:color="auto"/>
            </w:tcBorders>
            <w:vAlign w:val="center"/>
          </w:tcPr>
          <w:p w:rsidR="000F6621" w:rsidRDefault="00864AE8">
            <w:pPr>
              <w:jc w:val="center"/>
              <w:rPr>
                <w:sz w:val="15"/>
                <w:szCs w:val="15"/>
              </w:rPr>
            </w:pPr>
            <w:r>
              <w:rPr>
                <w:sz w:val="15"/>
                <w:szCs w:val="15"/>
              </w:rPr>
              <w:t>危险废物</w:t>
            </w:r>
          </w:p>
        </w:tc>
        <w:tc>
          <w:tcPr>
            <w:tcW w:w="0" w:type="auto"/>
            <w:tcBorders>
              <w:left w:val="single" w:sz="4" w:space="0" w:color="auto"/>
            </w:tcBorders>
            <w:vAlign w:val="center"/>
          </w:tcPr>
          <w:p w:rsidR="000F6621" w:rsidRDefault="00864AE8">
            <w:pPr>
              <w:spacing w:line="280" w:lineRule="exact"/>
              <w:jc w:val="center"/>
              <w:rPr>
                <w:sz w:val="15"/>
                <w:szCs w:val="15"/>
              </w:rPr>
            </w:pPr>
            <w:r>
              <w:rPr>
                <w:sz w:val="15"/>
                <w:szCs w:val="15"/>
              </w:rPr>
              <w:t>设备保养</w:t>
            </w:r>
          </w:p>
        </w:tc>
        <w:tc>
          <w:tcPr>
            <w:tcW w:w="0" w:type="auto"/>
            <w:vAlign w:val="center"/>
          </w:tcPr>
          <w:p w:rsidR="000F6621" w:rsidRDefault="00864AE8">
            <w:pPr>
              <w:spacing w:line="280" w:lineRule="exact"/>
              <w:jc w:val="center"/>
              <w:rPr>
                <w:sz w:val="15"/>
                <w:szCs w:val="15"/>
              </w:rPr>
            </w:pPr>
            <w:r>
              <w:rPr>
                <w:sz w:val="15"/>
                <w:szCs w:val="15"/>
              </w:rPr>
              <w:t>液态</w:t>
            </w:r>
          </w:p>
        </w:tc>
        <w:tc>
          <w:tcPr>
            <w:tcW w:w="0" w:type="auto"/>
            <w:vAlign w:val="center"/>
          </w:tcPr>
          <w:p w:rsidR="000F6621" w:rsidRDefault="00864AE8">
            <w:pPr>
              <w:spacing w:line="280" w:lineRule="exact"/>
              <w:jc w:val="center"/>
              <w:rPr>
                <w:sz w:val="15"/>
                <w:szCs w:val="15"/>
              </w:rPr>
            </w:pPr>
            <w:r>
              <w:rPr>
                <w:sz w:val="15"/>
                <w:szCs w:val="15"/>
              </w:rPr>
              <w:t>润滑油</w:t>
            </w:r>
          </w:p>
        </w:tc>
        <w:tc>
          <w:tcPr>
            <w:tcW w:w="0" w:type="auto"/>
            <w:vAlign w:val="center"/>
          </w:tcPr>
          <w:p w:rsidR="000F6621" w:rsidRDefault="00864AE8">
            <w:pPr>
              <w:snapToGrid w:val="0"/>
              <w:jc w:val="center"/>
              <w:rPr>
                <w:sz w:val="15"/>
                <w:szCs w:val="15"/>
              </w:rPr>
            </w:pPr>
            <w:r>
              <w:rPr>
                <w:sz w:val="15"/>
                <w:szCs w:val="15"/>
              </w:rPr>
              <w:t>T</w:t>
            </w:r>
          </w:p>
        </w:tc>
        <w:tc>
          <w:tcPr>
            <w:tcW w:w="0" w:type="auto"/>
            <w:vAlign w:val="center"/>
          </w:tcPr>
          <w:p w:rsidR="000F6621" w:rsidRDefault="00864AE8">
            <w:pPr>
              <w:snapToGrid w:val="0"/>
              <w:jc w:val="center"/>
              <w:rPr>
                <w:sz w:val="15"/>
                <w:szCs w:val="15"/>
              </w:rPr>
            </w:pPr>
            <w:r>
              <w:rPr>
                <w:sz w:val="15"/>
                <w:szCs w:val="15"/>
              </w:rPr>
              <w:t>HW08</w:t>
            </w:r>
          </w:p>
          <w:p w:rsidR="000F6621" w:rsidRDefault="00864AE8">
            <w:pPr>
              <w:snapToGrid w:val="0"/>
              <w:jc w:val="center"/>
              <w:rPr>
                <w:sz w:val="15"/>
                <w:szCs w:val="15"/>
              </w:rPr>
            </w:pPr>
            <w:r>
              <w:rPr>
                <w:sz w:val="15"/>
                <w:szCs w:val="15"/>
              </w:rPr>
              <w:t>900-249-08</w:t>
            </w:r>
          </w:p>
        </w:tc>
        <w:tc>
          <w:tcPr>
            <w:tcW w:w="0" w:type="auto"/>
            <w:vAlign w:val="center"/>
          </w:tcPr>
          <w:p w:rsidR="000F6621" w:rsidRDefault="00864AE8">
            <w:pPr>
              <w:spacing w:line="280" w:lineRule="exact"/>
              <w:jc w:val="center"/>
              <w:rPr>
                <w:sz w:val="15"/>
                <w:szCs w:val="15"/>
              </w:rPr>
            </w:pPr>
            <w:r>
              <w:rPr>
                <w:sz w:val="15"/>
                <w:szCs w:val="15"/>
              </w:rPr>
              <w:t>0.1</w:t>
            </w:r>
          </w:p>
        </w:tc>
        <w:tc>
          <w:tcPr>
            <w:tcW w:w="0" w:type="auto"/>
            <w:vAlign w:val="center"/>
          </w:tcPr>
          <w:p w:rsidR="000F6621" w:rsidRDefault="00864AE8">
            <w:pPr>
              <w:spacing w:line="280" w:lineRule="exact"/>
              <w:jc w:val="center"/>
              <w:rPr>
                <w:sz w:val="15"/>
                <w:szCs w:val="15"/>
              </w:rPr>
            </w:pPr>
            <w:r>
              <w:rPr>
                <w:sz w:val="15"/>
                <w:szCs w:val="15"/>
              </w:rPr>
              <w:t>0.1</w:t>
            </w:r>
          </w:p>
        </w:tc>
        <w:tc>
          <w:tcPr>
            <w:tcW w:w="0" w:type="auto"/>
            <w:vAlign w:val="center"/>
          </w:tcPr>
          <w:p w:rsidR="000F6621" w:rsidRDefault="00864AE8">
            <w:pPr>
              <w:snapToGrid w:val="0"/>
              <w:jc w:val="center"/>
              <w:rPr>
                <w:sz w:val="15"/>
                <w:szCs w:val="15"/>
              </w:rPr>
            </w:pPr>
            <w:r>
              <w:rPr>
                <w:sz w:val="15"/>
                <w:szCs w:val="15"/>
              </w:rPr>
              <w:t>委外处置</w:t>
            </w:r>
          </w:p>
        </w:tc>
      </w:tr>
      <w:tr w:rsidR="000F6621">
        <w:trPr>
          <w:trHeight w:val="312"/>
          <w:jc w:val="center"/>
        </w:trPr>
        <w:tc>
          <w:tcPr>
            <w:tcW w:w="860" w:type="dxa"/>
            <w:vAlign w:val="center"/>
          </w:tcPr>
          <w:p w:rsidR="000F6621" w:rsidRDefault="00864AE8">
            <w:pPr>
              <w:spacing w:line="240" w:lineRule="atLeast"/>
              <w:jc w:val="center"/>
              <w:rPr>
                <w:sz w:val="15"/>
                <w:szCs w:val="15"/>
              </w:rPr>
            </w:pPr>
            <w:r>
              <w:rPr>
                <w:sz w:val="15"/>
                <w:szCs w:val="15"/>
              </w:rPr>
              <w:t>废包装袋</w:t>
            </w:r>
          </w:p>
        </w:tc>
        <w:tc>
          <w:tcPr>
            <w:tcW w:w="550" w:type="dxa"/>
            <w:vMerge/>
            <w:tcBorders>
              <w:right w:val="single" w:sz="4" w:space="0" w:color="auto"/>
            </w:tcBorders>
            <w:vAlign w:val="center"/>
          </w:tcPr>
          <w:p w:rsidR="000F6621" w:rsidRDefault="000F6621">
            <w:pPr>
              <w:jc w:val="center"/>
              <w:rPr>
                <w:sz w:val="15"/>
                <w:szCs w:val="15"/>
              </w:rPr>
            </w:pPr>
          </w:p>
        </w:tc>
        <w:tc>
          <w:tcPr>
            <w:tcW w:w="0" w:type="auto"/>
            <w:tcBorders>
              <w:left w:val="single" w:sz="4" w:space="0" w:color="auto"/>
            </w:tcBorders>
            <w:vAlign w:val="center"/>
          </w:tcPr>
          <w:p w:rsidR="000F6621" w:rsidRDefault="00864AE8">
            <w:pPr>
              <w:spacing w:line="240" w:lineRule="atLeast"/>
              <w:jc w:val="center"/>
              <w:rPr>
                <w:sz w:val="15"/>
                <w:szCs w:val="15"/>
              </w:rPr>
            </w:pPr>
            <w:r>
              <w:rPr>
                <w:sz w:val="15"/>
                <w:szCs w:val="15"/>
              </w:rPr>
              <w:t>原料包装</w:t>
            </w:r>
          </w:p>
        </w:tc>
        <w:tc>
          <w:tcPr>
            <w:tcW w:w="0" w:type="auto"/>
            <w:vAlign w:val="center"/>
          </w:tcPr>
          <w:p w:rsidR="000F6621" w:rsidRDefault="00864AE8">
            <w:pPr>
              <w:spacing w:line="320" w:lineRule="exact"/>
              <w:jc w:val="center"/>
              <w:rPr>
                <w:sz w:val="15"/>
                <w:szCs w:val="15"/>
              </w:rPr>
            </w:pPr>
            <w:r>
              <w:rPr>
                <w:sz w:val="15"/>
                <w:szCs w:val="15"/>
              </w:rPr>
              <w:t>固态</w:t>
            </w:r>
          </w:p>
        </w:tc>
        <w:tc>
          <w:tcPr>
            <w:tcW w:w="0" w:type="auto"/>
            <w:vAlign w:val="center"/>
          </w:tcPr>
          <w:p w:rsidR="000F6621" w:rsidRDefault="00864AE8">
            <w:pPr>
              <w:spacing w:line="280" w:lineRule="exact"/>
              <w:jc w:val="center"/>
              <w:rPr>
                <w:sz w:val="15"/>
                <w:szCs w:val="15"/>
              </w:rPr>
            </w:pPr>
            <w:r>
              <w:rPr>
                <w:sz w:val="15"/>
                <w:szCs w:val="15"/>
              </w:rPr>
              <w:t>沾染了铝灰渣的包装袋</w:t>
            </w:r>
          </w:p>
        </w:tc>
        <w:tc>
          <w:tcPr>
            <w:tcW w:w="0" w:type="auto"/>
            <w:vAlign w:val="center"/>
          </w:tcPr>
          <w:p w:rsidR="000F6621" w:rsidRDefault="00864AE8">
            <w:pPr>
              <w:snapToGrid w:val="0"/>
              <w:jc w:val="center"/>
              <w:rPr>
                <w:sz w:val="15"/>
                <w:szCs w:val="15"/>
              </w:rPr>
            </w:pPr>
            <w:r>
              <w:rPr>
                <w:sz w:val="15"/>
                <w:szCs w:val="15"/>
              </w:rPr>
              <w:t>T/In</w:t>
            </w:r>
          </w:p>
        </w:tc>
        <w:tc>
          <w:tcPr>
            <w:tcW w:w="0" w:type="auto"/>
            <w:vAlign w:val="center"/>
          </w:tcPr>
          <w:p w:rsidR="000F6621" w:rsidRDefault="00864AE8">
            <w:pPr>
              <w:snapToGrid w:val="0"/>
              <w:jc w:val="center"/>
              <w:rPr>
                <w:sz w:val="15"/>
                <w:szCs w:val="15"/>
              </w:rPr>
            </w:pPr>
            <w:r>
              <w:rPr>
                <w:sz w:val="15"/>
                <w:szCs w:val="15"/>
              </w:rPr>
              <w:t>HW49</w:t>
            </w:r>
          </w:p>
          <w:p w:rsidR="000F6621" w:rsidRDefault="00864AE8">
            <w:pPr>
              <w:snapToGrid w:val="0"/>
              <w:jc w:val="center"/>
              <w:rPr>
                <w:sz w:val="15"/>
                <w:szCs w:val="15"/>
              </w:rPr>
            </w:pPr>
            <w:r>
              <w:rPr>
                <w:sz w:val="15"/>
                <w:szCs w:val="15"/>
              </w:rPr>
              <w:t>900-041-49</w:t>
            </w:r>
          </w:p>
        </w:tc>
        <w:tc>
          <w:tcPr>
            <w:tcW w:w="0" w:type="auto"/>
            <w:vAlign w:val="center"/>
          </w:tcPr>
          <w:p w:rsidR="000F6621" w:rsidRDefault="00864AE8">
            <w:pPr>
              <w:spacing w:line="280" w:lineRule="exact"/>
              <w:jc w:val="center"/>
              <w:rPr>
                <w:sz w:val="15"/>
                <w:szCs w:val="15"/>
              </w:rPr>
            </w:pPr>
            <w:r>
              <w:rPr>
                <w:sz w:val="15"/>
                <w:szCs w:val="15"/>
              </w:rPr>
              <w:t>1</w:t>
            </w:r>
          </w:p>
        </w:tc>
        <w:tc>
          <w:tcPr>
            <w:tcW w:w="0" w:type="auto"/>
            <w:vAlign w:val="center"/>
          </w:tcPr>
          <w:p w:rsidR="000F6621" w:rsidRDefault="00864AE8">
            <w:pPr>
              <w:spacing w:line="280" w:lineRule="exact"/>
              <w:jc w:val="center"/>
              <w:rPr>
                <w:sz w:val="15"/>
                <w:szCs w:val="15"/>
              </w:rPr>
            </w:pPr>
            <w:r>
              <w:rPr>
                <w:sz w:val="15"/>
                <w:szCs w:val="15"/>
              </w:rPr>
              <w:t>1</w:t>
            </w:r>
          </w:p>
        </w:tc>
        <w:tc>
          <w:tcPr>
            <w:tcW w:w="0" w:type="auto"/>
            <w:vAlign w:val="center"/>
          </w:tcPr>
          <w:p w:rsidR="000F6621" w:rsidRDefault="00864AE8">
            <w:pPr>
              <w:snapToGrid w:val="0"/>
              <w:jc w:val="center"/>
              <w:rPr>
                <w:sz w:val="15"/>
                <w:szCs w:val="15"/>
              </w:rPr>
            </w:pPr>
            <w:r>
              <w:rPr>
                <w:sz w:val="15"/>
                <w:szCs w:val="15"/>
              </w:rPr>
              <w:t>委外处置</w:t>
            </w:r>
          </w:p>
        </w:tc>
      </w:tr>
      <w:tr w:rsidR="000F6621">
        <w:trPr>
          <w:trHeight w:val="312"/>
          <w:jc w:val="center"/>
        </w:trPr>
        <w:tc>
          <w:tcPr>
            <w:tcW w:w="860" w:type="dxa"/>
            <w:vAlign w:val="center"/>
          </w:tcPr>
          <w:p w:rsidR="000F6621" w:rsidRDefault="00864AE8">
            <w:pPr>
              <w:jc w:val="center"/>
              <w:rPr>
                <w:sz w:val="15"/>
                <w:szCs w:val="15"/>
              </w:rPr>
            </w:pPr>
            <w:r>
              <w:rPr>
                <w:sz w:val="15"/>
                <w:szCs w:val="15"/>
              </w:rPr>
              <w:t>废布袋</w:t>
            </w:r>
          </w:p>
        </w:tc>
        <w:tc>
          <w:tcPr>
            <w:tcW w:w="550" w:type="dxa"/>
            <w:vMerge/>
            <w:tcBorders>
              <w:right w:val="single" w:sz="4" w:space="0" w:color="auto"/>
            </w:tcBorders>
            <w:vAlign w:val="center"/>
          </w:tcPr>
          <w:p w:rsidR="000F6621" w:rsidRDefault="000F6621">
            <w:pPr>
              <w:jc w:val="center"/>
              <w:rPr>
                <w:sz w:val="15"/>
                <w:szCs w:val="15"/>
              </w:rPr>
            </w:pPr>
          </w:p>
        </w:tc>
        <w:tc>
          <w:tcPr>
            <w:tcW w:w="0" w:type="auto"/>
            <w:tcBorders>
              <w:left w:val="single" w:sz="4" w:space="0" w:color="auto"/>
            </w:tcBorders>
            <w:vAlign w:val="center"/>
          </w:tcPr>
          <w:p w:rsidR="000F6621" w:rsidRDefault="00864AE8">
            <w:pPr>
              <w:spacing w:line="320" w:lineRule="exact"/>
              <w:jc w:val="center"/>
              <w:rPr>
                <w:sz w:val="15"/>
                <w:szCs w:val="15"/>
              </w:rPr>
            </w:pPr>
            <w:r>
              <w:rPr>
                <w:sz w:val="15"/>
                <w:szCs w:val="15"/>
              </w:rPr>
              <w:t>废气处理</w:t>
            </w:r>
          </w:p>
        </w:tc>
        <w:tc>
          <w:tcPr>
            <w:tcW w:w="0" w:type="auto"/>
            <w:vAlign w:val="center"/>
          </w:tcPr>
          <w:p w:rsidR="000F6621" w:rsidRDefault="00864AE8">
            <w:pPr>
              <w:spacing w:line="280" w:lineRule="exact"/>
              <w:jc w:val="center"/>
              <w:rPr>
                <w:sz w:val="15"/>
                <w:szCs w:val="15"/>
              </w:rPr>
            </w:pPr>
            <w:r>
              <w:rPr>
                <w:sz w:val="15"/>
                <w:szCs w:val="15"/>
              </w:rPr>
              <w:t>固态</w:t>
            </w:r>
          </w:p>
        </w:tc>
        <w:tc>
          <w:tcPr>
            <w:tcW w:w="0" w:type="auto"/>
            <w:vAlign w:val="center"/>
          </w:tcPr>
          <w:p w:rsidR="000F6621" w:rsidRDefault="00864AE8">
            <w:pPr>
              <w:spacing w:line="280" w:lineRule="exact"/>
              <w:jc w:val="center"/>
              <w:rPr>
                <w:sz w:val="15"/>
                <w:szCs w:val="15"/>
              </w:rPr>
            </w:pPr>
            <w:r>
              <w:rPr>
                <w:sz w:val="15"/>
                <w:szCs w:val="15"/>
              </w:rPr>
              <w:t>沾染了铝灰渣的布袋</w:t>
            </w:r>
          </w:p>
        </w:tc>
        <w:tc>
          <w:tcPr>
            <w:tcW w:w="0" w:type="auto"/>
            <w:vAlign w:val="center"/>
          </w:tcPr>
          <w:p w:rsidR="000F6621" w:rsidRDefault="00864AE8">
            <w:pPr>
              <w:jc w:val="center"/>
              <w:rPr>
                <w:sz w:val="15"/>
                <w:szCs w:val="15"/>
              </w:rPr>
            </w:pPr>
            <w:r>
              <w:rPr>
                <w:sz w:val="15"/>
                <w:szCs w:val="15"/>
              </w:rPr>
              <w:t>T/In</w:t>
            </w:r>
          </w:p>
        </w:tc>
        <w:tc>
          <w:tcPr>
            <w:tcW w:w="0" w:type="auto"/>
            <w:vAlign w:val="center"/>
          </w:tcPr>
          <w:p w:rsidR="000F6621" w:rsidRDefault="00864AE8">
            <w:pPr>
              <w:jc w:val="center"/>
              <w:rPr>
                <w:sz w:val="15"/>
                <w:szCs w:val="15"/>
              </w:rPr>
            </w:pPr>
            <w:r>
              <w:rPr>
                <w:sz w:val="15"/>
                <w:szCs w:val="15"/>
              </w:rPr>
              <w:t>HW49</w:t>
            </w:r>
          </w:p>
          <w:p w:rsidR="000F6621" w:rsidRDefault="00864AE8">
            <w:pPr>
              <w:jc w:val="center"/>
              <w:rPr>
                <w:sz w:val="15"/>
                <w:szCs w:val="15"/>
              </w:rPr>
            </w:pPr>
            <w:r>
              <w:rPr>
                <w:sz w:val="15"/>
                <w:szCs w:val="15"/>
              </w:rPr>
              <w:t>900-041-49</w:t>
            </w:r>
          </w:p>
        </w:tc>
        <w:tc>
          <w:tcPr>
            <w:tcW w:w="0" w:type="auto"/>
            <w:vAlign w:val="center"/>
          </w:tcPr>
          <w:p w:rsidR="000F6621" w:rsidRDefault="00864AE8">
            <w:pPr>
              <w:spacing w:line="280" w:lineRule="exact"/>
              <w:jc w:val="center"/>
              <w:rPr>
                <w:sz w:val="15"/>
                <w:szCs w:val="15"/>
              </w:rPr>
            </w:pPr>
            <w:r>
              <w:rPr>
                <w:sz w:val="15"/>
                <w:szCs w:val="15"/>
              </w:rPr>
              <w:t>0.03t/2a</w:t>
            </w:r>
          </w:p>
        </w:tc>
        <w:tc>
          <w:tcPr>
            <w:tcW w:w="0" w:type="auto"/>
            <w:vAlign w:val="center"/>
          </w:tcPr>
          <w:p w:rsidR="000F6621" w:rsidRDefault="00864AE8">
            <w:pPr>
              <w:spacing w:line="280" w:lineRule="exact"/>
              <w:jc w:val="center"/>
              <w:rPr>
                <w:sz w:val="15"/>
                <w:szCs w:val="15"/>
              </w:rPr>
            </w:pPr>
            <w:r>
              <w:rPr>
                <w:sz w:val="15"/>
                <w:szCs w:val="15"/>
              </w:rPr>
              <w:t>0.03t/2a</w:t>
            </w:r>
          </w:p>
        </w:tc>
        <w:tc>
          <w:tcPr>
            <w:tcW w:w="0" w:type="auto"/>
            <w:vAlign w:val="center"/>
          </w:tcPr>
          <w:p w:rsidR="000F6621" w:rsidRDefault="00864AE8">
            <w:pPr>
              <w:snapToGrid w:val="0"/>
              <w:jc w:val="center"/>
              <w:rPr>
                <w:sz w:val="15"/>
                <w:szCs w:val="15"/>
              </w:rPr>
            </w:pPr>
            <w:r>
              <w:rPr>
                <w:sz w:val="15"/>
                <w:szCs w:val="15"/>
              </w:rPr>
              <w:t>委外处置</w:t>
            </w:r>
          </w:p>
        </w:tc>
      </w:tr>
      <w:tr w:rsidR="000F6621">
        <w:trPr>
          <w:trHeight w:val="312"/>
          <w:jc w:val="center"/>
        </w:trPr>
        <w:tc>
          <w:tcPr>
            <w:tcW w:w="860" w:type="dxa"/>
            <w:vAlign w:val="center"/>
          </w:tcPr>
          <w:p w:rsidR="000F6621" w:rsidRDefault="00864AE8">
            <w:pPr>
              <w:jc w:val="center"/>
              <w:rPr>
                <w:sz w:val="15"/>
                <w:szCs w:val="15"/>
              </w:rPr>
            </w:pPr>
            <w:r>
              <w:rPr>
                <w:sz w:val="15"/>
                <w:szCs w:val="15"/>
              </w:rPr>
              <w:t>铁杂件</w:t>
            </w:r>
          </w:p>
        </w:tc>
        <w:tc>
          <w:tcPr>
            <w:tcW w:w="550" w:type="dxa"/>
            <w:vMerge w:val="restart"/>
            <w:tcBorders>
              <w:right w:val="single" w:sz="4" w:space="0" w:color="auto"/>
            </w:tcBorders>
            <w:vAlign w:val="center"/>
          </w:tcPr>
          <w:p w:rsidR="000F6621" w:rsidRDefault="00864AE8">
            <w:pPr>
              <w:jc w:val="center"/>
              <w:rPr>
                <w:sz w:val="15"/>
                <w:szCs w:val="15"/>
              </w:rPr>
            </w:pPr>
            <w:r>
              <w:rPr>
                <w:sz w:val="15"/>
                <w:szCs w:val="15"/>
              </w:rPr>
              <w:t>一般固废</w:t>
            </w:r>
          </w:p>
        </w:tc>
        <w:tc>
          <w:tcPr>
            <w:tcW w:w="0" w:type="auto"/>
            <w:tcBorders>
              <w:left w:val="single" w:sz="4" w:space="0" w:color="auto"/>
            </w:tcBorders>
            <w:vAlign w:val="center"/>
          </w:tcPr>
          <w:p w:rsidR="000F6621" w:rsidRDefault="00864AE8">
            <w:pPr>
              <w:spacing w:line="320" w:lineRule="exact"/>
              <w:jc w:val="center"/>
              <w:rPr>
                <w:sz w:val="15"/>
                <w:szCs w:val="15"/>
              </w:rPr>
            </w:pPr>
            <w:r>
              <w:rPr>
                <w:sz w:val="15"/>
                <w:szCs w:val="15"/>
              </w:rPr>
              <w:t>筛分</w:t>
            </w:r>
          </w:p>
        </w:tc>
        <w:tc>
          <w:tcPr>
            <w:tcW w:w="0" w:type="auto"/>
            <w:vAlign w:val="center"/>
          </w:tcPr>
          <w:p w:rsidR="000F6621" w:rsidRDefault="00864AE8">
            <w:pPr>
              <w:spacing w:line="280" w:lineRule="exact"/>
              <w:jc w:val="center"/>
              <w:rPr>
                <w:sz w:val="15"/>
                <w:szCs w:val="15"/>
              </w:rPr>
            </w:pPr>
            <w:r>
              <w:rPr>
                <w:sz w:val="15"/>
                <w:szCs w:val="15"/>
              </w:rPr>
              <w:t>固态</w:t>
            </w:r>
          </w:p>
        </w:tc>
        <w:tc>
          <w:tcPr>
            <w:tcW w:w="0" w:type="auto"/>
            <w:tcBorders>
              <w:top w:val="single" w:sz="4" w:space="0" w:color="auto"/>
            </w:tcBorders>
            <w:vAlign w:val="center"/>
          </w:tcPr>
          <w:p w:rsidR="000F6621" w:rsidRDefault="00864AE8">
            <w:pPr>
              <w:spacing w:line="280" w:lineRule="exact"/>
              <w:jc w:val="center"/>
              <w:rPr>
                <w:sz w:val="15"/>
                <w:szCs w:val="15"/>
              </w:rPr>
            </w:pPr>
            <w:r>
              <w:rPr>
                <w:sz w:val="15"/>
                <w:szCs w:val="15"/>
              </w:rPr>
              <w:t>螺丝、铁皮</w:t>
            </w:r>
          </w:p>
        </w:tc>
        <w:tc>
          <w:tcPr>
            <w:tcW w:w="0" w:type="auto"/>
            <w:vAlign w:val="center"/>
          </w:tcPr>
          <w:p w:rsidR="000F6621" w:rsidRDefault="00864AE8">
            <w:pPr>
              <w:jc w:val="center"/>
              <w:rPr>
                <w:sz w:val="15"/>
                <w:szCs w:val="15"/>
              </w:rPr>
            </w:pPr>
            <w:r>
              <w:rPr>
                <w:rFonts w:hint="eastAsia"/>
                <w:sz w:val="15"/>
                <w:szCs w:val="15"/>
              </w:rPr>
              <w:t>SW17</w:t>
            </w:r>
          </w:p>
        </w:tc>
        <w:tc>
          <w:tcPr>
            <w:tcW w:w="0" w:type="auto"/>
            <w:vAlign w:val="center"/>
          </w:tcPr>
          <w:p w:rsidR="000F6621" w:rsidRDefault="00864AE8">
            <w:pPr>
              <w:jc w:val="center"/>
              <w:rPr>
                <w:sz w:val="15"/>
                <w:szCs w:val="15"/>
              </w:rPr>
            </w:pPr>
            <w:r>
              <w:rPr>
                <w:rFonts w:hint="eastAsia"/>
                <w:sz w:val="15"/>
                <w:szCs w:val="15"/>
              </w:rPr>
              <w:t>900-001-17</w:t>
            </w:r>
          </w:p>
        </w:tc>
        <w:tc>
          <w:tcPr>
            <w:tcW w:w="0" w:type="auto"/>
            <w:vAlign w:val="center"/>
          </w:tcPr>
          <w:p w:rsidR="000F6621" w:rsidRDefault="00864AE8">
            <w:pPr>
              <w:spacing w:line="280" w:lineRule="exact"/>
              <w:jc w:val="center"/>
              <w:rPr>
                <w:sz w:val="15"/>
                <w:szCs w:val="15"/>
              </w:rPr>
            </w:pPr>
            <w:r>
              <w:rPr>
                <w:sz w:val="15"/>
                <w:szCs w:val="15"/>
              </w:rPr>
              <w:t>0.342</w:t>
            </w:r>
          </w:p>
        </w:tc>
        <w:tc>
          <w:tcPr>
            <w:tcW w:w="0" w:type="auto"/>
            <w:vAlign w:val="center"/>
          </w:tcPr>
          <w:p w:rsidR="000F6621" w:rsidRDefault="00864AE8">
            <w:pPr>
              <w:spacing w:line="280" w:lineRule="exact"/>
              <w:jc w:val="center"/>
              <w:rPr>
                <w:sz w:val="15"/>
                <w:szCs w:val="15"/>
              </w:rPr>
            </w:pPr>
            <w:r>
              <w:rPr>
                <w:sz w:val="15"/>
                <w:szCs w:val="15"/>
              </w:rPr>
              <w:t>0.342</w:t>
            </w:r>
          </w:p>
        </w:tc>
        <w:tc>
          <w:tcPr>
            <w:tcW w:w="0" w:type="auto"/>
            <w:vAlign w:val="center"/>
          </w:tcPr>
          <w:p w:rsidR="000F6621" w:rsidRDefault="00864AE8">
            <w:pPr>
              <w:snapToGrid w:val="0"/>
              <w:jc w:val="center"/>
              <w:rPr>
                <w:sz w:val="15"/>
                <w:szCs w:val="15"/>
              </w:rPr>
            </w:pPr>
            <w:r>
              <w:rPr>
                <w:sz w:val="15"/>
                <w:szCs w:val="15"/>
              </w:rPr>
              <w:t>收集后外售</w:t>
            </w:r>
          </w:p>
        </w:tc>
      </w:tr>
      <w:tr w:rsidR="000F6621">
        <w:trPr>
          <w:trHeight w:val="312"/>
          <w:jc w:val="center"/>
        </w:trPr>
        <w:tc>
          <w:tcPr>
            <w:tcW w:w="860" w:type="dxa"/>
            <w:tcBorders>
              <w:bottom w:val="single" w:sz="4" w:space="0" w:color="auto"/>
            </w:tcBorders>
            <w:vAlign w:val="center"/>
          </w:tcPr>
          <w:p w:rsidR="000F6621" w:rsidRDefault="00864AE8">
            <w:pPr>
              <w:jc w:val="center"/>
              <w:rPr>
                <w:sz w:val="15"/>
                <w:szCs w:val="15"/>
              </w:rPr>
            </w:pPr>
            <w:r>
              <w:rPr>
                <w:sz w:val="15"/>
                <w:szCs w:val="15"/>
              </w:rPr>
              <w:t>废石膏</w:t>
            </w:r>
          </w:p>
        </w:tc>
        <w:tc>
          <w:tcPr>
            <w:tcW w:w="550" w:type="dxa"/>
            <w:vMerge/>
            <w:tcBorders>
              <w:right w:val="single" w:sz="4" w:space="0" w:color="auto"/>
            </w:tcBorders>
            <w:vAlign w:val="center"/>
          </w:tcPr>
          <w:p w:rsidR="000F6621" w:rsidRDefault="000F6621">
            <w:pPr>
              <w:jc w:val="center"/>
              <w:rPr>
                <w:sz w:val="15"/>
                <w:szCs w:val="15"/>
              </w:rPr>
            </w:pPr>
          </w:p>
        </w:tc>
        <w:tc>
          <w:tcPr>
            <w:tcW w:w="0" w:type="auto"/>
            <w:tcBorders>
              <w:left w:val="single" w:sz="4" w:space="0" w:color="auto"/>
            </w:tcBorders>
            <w:vAlign w:val="center"/>
          </w:tcPr>
          <w:p w:rsidR="000F6621" w:rsidRDefault="00864AE8">
            <w:pPr>
              <w:spacing w:line="320" w:lineRule="exact"/>
              <w:jc w:val="center"/>
              <w:rPr>
                <w:sz w:val="15"/>
                <w:szCs w:val="15"/>
              </w:rPr>
            </w:pPr>
            <w:r>
              <w:rPr>
                <w:sz w:val="15"/>
                <w:szCs w:val="15"/>
              </w:rPr>
              <w:t>废气处理</w:t>
            </w:r>
          </w:p>
        </w:tc>
        <w:tc>
          <w:tcPr>
            <w:tcW w:w="0" w:type="auto"/>
            <w:vAlign w:val="center"/>
          </w:tcPr>
          <w:p w:rsidR="000F6621" w:rsidRDefault="00864AE8">
            <w:pPr>
              <w:spacing w:line="280" w:lineRule="exact"/>
              <w:jc w:val="center"/>
              <w:rPr>
                <w:sz w:val="15"/>
                <w:szCs w:val="15"/>
              </w:rPr>
            </w:pPr>
            <w:r>
              <w:rPr>
                <w:sz w:val="15"/>
                <w:szCs w:val="15"/>
              </w:rPr>
              <w:t>半固</w:t>
            </w:r>
          </w:p>
        </w:tc>
        <w:tc>
          <w:tcPr>
            <w:tcW w:w="0" w:type="auto"/>
            <w:vAlign w:val="center"/>
          </w:tcPr>
          <w:p w:rsidR="000F6621" w:rsidRDefault="00864AE8">
            <w:pPr>
              <w:spacing w:line="280" w:lineRule="exact"/>
              <w:jc w:val="center"/>
              <w:rPr>
                <w:sz w:val="15"/>
                <w:szCs w:val="15"/>
              </w:rPr>
            </w:pPr>
            <w:r>
              <w:rPr>
                <w:sz w:val="15"/>
                <w:szCs w:val="15"/>
              </w:rPr>
              <w:t>石膏</w:t>
            </w:r>
          </w:p>
        </w:tc>
        <w:tc>
          <w:tcPr>
            <w:tcW w:w="0" w:type="auto"/>
            <w:vAlign w:val="center"/>
          </w:tcPr>
          <w:p w:rsidR="000F6621" w:rsidRDefault="00864AE8">
            <w:pPr>
              <w:jc w:val="center"/>
              <w:rPr>
                <w:sz w:val="15"/>
                <w:szCs w:val="15"/>
              </w:rPr>
            </w:pPr>
            <w:r>
              <w:rPr>
                <w:rFonts w:hint="eastAsia"/>
                <w:sz w:val="15"/>
                <w:szCs w:val="15"/>
              </w:rPr>
              <w:t>SW06</w:t>
            </w:r>
          </w:p>
        </w:tc>
        <w:tc>
          <w:tcPr>
            <w:tcW w:w="0" w:type="auto"/>
            <w:vAlign w:val="center"/>
          </w:tcPr>
          <w:p w:rsidR="000F6621" w:rsidRDefault="00864AE8">
            <w:pPr>
              <w:jc w:val="center"/>
              <w:rPr>
                <w:sz w:val="15"/>
                <w:szCs w:val="15"/>
              </w:rPr>
            </w:pPr>
            <w:r>
              <w:rPr>
                <w:rFonts w:hint="eastAsia"/>
                <w:sz w:val="15"/>
                <w:szCs w:val="15"/>
              </w:rPr>
              <w:t>900-099-06</w:t>
            </w:r>
          </w:p>
        </w:tc>
        <w:tc>
          <w:tcPr>
            <w:tcW w:w="0" w:type="auto"/>
            <w:vAlign w:val="center"/>
          </w:tcPr>
          <w:p w:rsidR="000F6621" w:rsidRDefault="00864AE8">
            <w:pPr>
              <w:spacing w:line="280" w:lineRule="exact"/>
              <w:jc w:val="center"/>
              <w:rPr>
                <w:sz w:val="15"/>
                <w:szCs w:val="15"/>
              </w:rPr>
            </w:pPr>
            <w:r>
              <w:rPr>
                <w:sz w:val="15"/>
                <w:szCs w:val="15"/>
              </w:rPr>
              <w:t>135</w:t>
            </w:r>
          </w:p>
        </w:tc>
        <w:tc>
          <w:tcPr>
            <w:tcW w:w="0" w:type="auto"/>
            <w:vAlign w:val="center"/>
          </w:tcPr>
          <w:p w:rsidR="000F6621" w:rsidRDefault="00864AE8">
            <w:pPr>
              <w:spacing w:line="280" w:lineRule="exact"/>
              <w:jc w:val="center"/>
              <w:rPr>
                <w:sz w:val="15"/>
                <w:szCs w:val="15"/>
              </w:rPr>
            </w:pPr>
            <w:r>
              <w:rPr>
                <w:sz w:val="15"/>
                <w:szCs w:val="15"/>
              </w:rPr>
              <w:t>135</w:t>
            </w:r>
          </w:p>
        </w:tc>
        <w:tc>
          <w:tcPr>
            <w:tcW w:w="0" w:type="auto"/>
            <w:vAlign w:val="center"/>
          </w:tcPr>
          <w:p w:rsidR="000F6621" w:rsidRDefault="00864AE8">
            <w:pPr>
              <w:snapToGrid w:val="0"/>
              <w:jc w:val="center"/>
              <w:rPr>
                <w:sz w:val="15"/>
                <w:szCs w:val="15"/>
              </w:rPr>
            </w:pPr>
            <w:r>
              <w:rPr>
                <w:sz w:val="15"/>
                <w:szCs w:val="15"/>
              </w:rPr>
              <w:t>收集后外售</w:t>
            </w:r>
          </w:p>
        </w:tc>
      </w:tr>
      <w:tr w:rsidR="000F6621">
        <w:trPr>
          <w:trHeight w:val="312"/>
          <w:jc w:val="center"/>
        </w:trPr>
        <w:tc>
          <w:tcPr>
            <w:tcW w:w="860" w:type="dxa"/>
            <w:tcBorders>
              <w:bottom w:val="single" w:sz="4" w:space="0" w:color="auto"/>
            </w:tcBorders>
            <w:vAlign w:val="center"/>
          </w:tcPr>
          <w:p w:rsidR="000F6621" w:rsidRDefault="00864AE8">
            <w:pPr>
              <w:jc w:val="center"/>
              <w:rPr>
                <w:sz w:val="15"/>
                <w:szCs w:val="15"/>
              </w:rPr>
            </w:pPr>
            <w:r>
              <w:rPr>
                <w:sz w:val="15"/>
                <w:szCs w:val="15"/>
              </w:rPr>
              <w:t>生活垃圾</w:t>
            </w:r>
          </w:p>
        </w:tc>
        <w:tc>
          <w:tcPr>
            <w:tcW w:w="550" w:type="dxa"/>
            <w:tcBorders>
              <w:right w:val="single" w:sz="4" w:space="0" w:color="auto"/>
            </w:tcBorders>
            <w:vAlign w:val="center"/>
          </w:tcPr>
          <w:p w:rsidR="000F6621" w:rsidRDefault="00864AE8">
            <w:pPr>
              <w:jc w:val="center"/>
              <w:rPr>
                <w:sz w:val="15"/>
                <w:szCs w:val="15"/>
              </w:rPr>
            </w:pPr>
            <w:r>
              <w:rPr>
                <w:sz w:val="15"/>
                <w:szCs w:val="15"/>
              </w:rPr>
              <w:t>/</w:t>
            </w:r>
          </w:p>
        </w:tc>
        <w:tc>
          <w:tcPr>
            <w:tcW w:w="0" w:type="auto"/>
            <w:tcBorders>
              <w:left w:val="single" w:sz="4" w:space="0" w:color="auto"/>
            </w:tcBorders>
            <w:vAlign w:val="center"/>
          </w:tcPr>
          <w:p w:rsidR="000F6621" w:rsidRDefault="00864AE8">
            <w:pPr>
              <w:spacing w:line="320" w:lineRule="exact"/>
              <w:jc w:val="center"/>
              <w:rPr>
                <w:sz w:val="15"/>
                <w:szCs w:val="15"/>
              </w:rPr>
            </w:pPr>
            <w:r>
              <w:rPr>
                <w:sz w:val="15"/>
                <w:szCs w:val="15"/>
              </w:rPr>
              <w:t>员工生活</w:t>
            </w:r>
          </w:p>
        </w:tc>
        <w:tc>
          <w:tcPr>
            <w:tcW w:w="0" w:type="auto"/>
            <w:vAlign w:val="center"/>
          </w:tcPr>
          <w:p w:rsidR="000F6621" w:rsidRDefault="00864AE8">
            <w:pPr>
              <w:spacing w:line="280" w:lineRule="exact"/>
              <w:jc w:val="center"/>
              <w:rPr>
                <w:sz w:val="15"/>
                <w:szCs w:val="15"/>
              </w:rPr>
            </w:pPr>
            <w:r>
              <w:rPr>
                <w:sz w:val="15"/>
                <w:szCs w:val="15"/>
              </w:rPr>
              <w:t>半固</w:t>
            </w:r>
          </w:p>
        </w:tc>
        <w:tc>
          <w:tcPr>
            <w:tcW w:w="0" w:type="auto"/>
            <w:vAlign w:val="center"/>
          </w:tcPr>
          <w:p w:rsidR="000F6621" w:rsidRDefault="00864AE8">
            <w:pPr>
              <w:spacing w:line="280" w:lineRule="exact"/>
              <w:jc w:val="center"/>
              <w:rPr>
                <w:sz w:val="15"/>
                <w:szCs w:val="15"/>
              </w:rPr>
            </w:pPr>
            <w:r>
              <w:rPr>
                <w:sz w:val="15"/>
                <w:szCs w:val="15"/>
              </w:rPr>
              <w:t>/</w:t>
            </w:r>
          </w:p>
        </w:tc>
        <w:tc>
          <w:tcPr>
            <w:tcW w:w="0" w:type="auto"/>
            <w:vAlign w:val="center"/>
          </w:tcPr>
          <w:p w:rsidR="000F6621" w:rsidRDefault="00864AE8">
            <w:pPr>
              <w:jc w:val="center"/>
              <w:rPr>
                <w:sz w:val="15"/>
                <w:szCs w:val="15"/>
              </w:rPr>
            </w:pPr>
            <w:r>
              <w:rPr>
                <w:sz w:val="15"/>
                <w:szCs w:val="15"/>
              </w:rPr>
              <w:t>/</w:t>
            </w:r>
          </w:p>
        </w:tc>
        <w:tc>
          <w:tcPr>
            <w:tcW w:w="0" w:type="auto"/>
            <w:vAlign w:val="center"/>
          </w:tcPr>
          <w:p w:rsidR="000F6621" w:rsidRDefault="00864AE8">
            <w:pPr>
              <w:jc w:val="center"/>
              <w:rPr>
                <w:sz w:val="15"/>
                <w:szCs w:val="15"/>
              </w:rPr>
            </w:pPr>
            <w:r>
              <w:rPr>
                <w:sz w:val="15"/>
                <w:szCs w:val="15"/>
              </w:rPr>
              <w:t>/</w:t>
            </w:r>
          </w:p>
        </w:tc>
        <w:tc>
          <w:tcPr>
            <w:tcW w:w="0" w:type="auto"/>
            <w:vAlign w:val="center"/>
          </w:tcPr>
          <w:p w:rsidR="000F6621" w:rsidRDefault="00864AE8">
            <w:pPr>
              <w:spacing w:line="280" w:lineRule="exact"/>
              <w:jc w:val="center"/>
              <w:rPr>
                <w:sz w:val="15"/>
                <w:szCs w:val="15"/>
              </w:rPr>
            </w:pPr>
            <w:r>
              <w:rPr>
                <w:sz w:val="15"/>
                <w:szCs w:val="15"/>
              </w:rPr>
              <w:t>15</w:t>
            </w:r>
          </w:p>
        </w:tc>
        <w:tc>
          <w:tcPr>
            <w:tcW w:w="0" w:type="auto"/>
            <w:vAlign w:val="center"/>
          </w:tcPr>
          <w:p w:rsidR="000F6621" w:rsidRDefault="00864AE8">
            <w:pPr>
              <w:spacing w:line="280" w:lineRule="exact"/>
              <w:jc w:val="center"/>
              <w:rPr>
                <w:sz w:val="15"/>
                <w:szCs w:val="15"/>
              </w:rPr>
            </w:pPr>
            <w:r>
              <w:rPr>
                <w:sz w:val="15"/>
                <w:szCs w:val="15"/>
              </w:rPr>
              <w:t>15</w:t>
            </w:r>
          </w:p>
        </w:tc>
        <w:tc>
          <w:tcPr>
            <w:tcW w:w="0" w:type="auto"/>
            <w:vAlign w:val="center"/>
          </w:tcPr>
          <w:p w:rsidR="000F6621" w:rsidRDefault="00864AE8">
            <w:pPr>
              <w:snapToGrid w:val="0"/>
              <w:jc w:val="center"/>
              <w:rPr>
                <w:sz w:val="15"/>
                <w:szCs w:val="15"/>
              </w:rPr>
            </w:pPr>
            <w:r>
              <w:rPr>
                <w:sz w:val="15"/>
                <w:szCs w:val="15"/>
              </w:rPr>
              <w:t>环卫部门处置</w:t>
            </w:r>
          </w:p>
        </w:tc>
      </w:tr>
    </w:tbl>
    <w:p w:rsidR="000F6621" w:rsidRDefault="000F6621">
      <w:pPr>
        <w:pStyle w:val="5"/>
        <w:numPr>
          <w:ilvl w:val="0"/>
          <w:numId w:val="0"/>
        </w:numPr>
        <w:rPr>
          <w:lang w:val="en-US"/>
        </w:rPr>
      </w:pPr>
    </w:p>
    <w:p w:rsidR="000F6621" w:rsidRDefault="00864AE8">
      <w:pPr>
        <w:numPr>
          <w:ilvl w:val="0"/>
          <w:numId w:val="2"/>
        </w:numPr>
        <w:rPr>
          <w:rFonts w:ascii="仿宋_GB2312" w:eastAsia="仿宋_GB2312"/>
          <w:sz w:val="28"/>
        </w:rPr>
      </w:pPr>
      <w:r>
        <w:rPr>
          <w:rFonts w:ascii="仿宋_GB2312" w:eastAsia="仿宋_GB2312" w:hint="eastAsia"/>
          <w:sz w:val="28"/>
        </w:rPr>
        <w:t>污染防治设施及工作原理</w:t>
      </w:r>
    </w:p>
    <w:p w:rsidR="000F6621" w:rsidRDefault="00864AE8">
      <w:pPr>
        <w:pStyle w:val="a6"/>
        <w:ind w:firstLine="560"/>
        <w:rPr>
          <w:rFonts w:ascii="仿宋" w:eastAsia="仿宋" w:hAnsi="仿宋" w:cs="仿宋"/>
          <w:sz w:val="28"/>
          <w:lang w:val="en-US"/>
        </w:rPr>
      </w:pPr>
      <w:r>
        <w:rPr>
          <w:rFonts w:ascii="仿宋" w:eastAsia="仿宋" w:hAnsi="仿宋" w:cs="仿宋" w:hint="eastAsia"/>
          <w:sz w:val="28"/>
          <w:lang w:val="en-US"/>
        </w:rPr>
        <w:t>（</w:t>
      </w:r>
      <w:r>
        <w:rPr>
          <w:rFonts w:ascii="仿宋" w:eastAsia="仿宋" w:hAnsi="仿宋" w:cs="仿宋" w:hint="eastAsia"/>
          <w:sz w:val="28"/>
          <w:lang w:val="en-US"/>
        </w:rPr>
        <w:t>1</w:t>
      </w:r>
      <w:r>
        <w:rPr>
          <w:rFonts w:ascii="仿宋" w:eastAsia="仿宋" w:hAnsi="仿宋" w:cs="仿宋" w:hint="eastAsia"/>
          <w:sz w:val="28"/>
          <w:lang w:val="en-US"/>
        </w:rPr>
        <w:t>）</w:t>
      </w:r>
      <w:r>
        <w:rPr>
          <w:rFonts w:ascii="仿宋" w:eastAsia="仿宋" w:hAnsi="仿宋" w:cs="仿宋" w:hint="eastAsia"/>
          <w:sz w:val="28"/>
          <w:lang w:val="en-US"/>
        </w:rPr>
        <w:t>废气</w:t>
      </w:r>
    </w:p>
    <w:p w:rsidR="000F6621" w:rsidRDefault="00864AE8">
      <w:pPr>
        <w:pStyle w:val="a6"/>
        <w:ind w:firstLine="560"/>
        <w:rPr>
          <w:rFonts w:ascii="仿宋" w:eastAsia="仿宋" w:hAnsi="仿宋" w:cs="仿宋"/>
          <w:sz w:val="28"/>
          <w:lang w:val="en-US"/>
        </w:rPr>
      </w:pPr>
      <w:r>
        <w:rPr>
          <w:rFonts w:ascii="仿宋" w:eastAsia="仿宋" w:hAnsi="仿宋" w:cs="仿宋" w:hint="eastAsia"/>
          <w:sz w:val="28"/>
          <w:lang w:val="en-US"/>
        </w:rPr>
        <w:t>一期：</w:t>
      </w:r>
      <w:r>
        <w:rPr>
          <w:rFonts w:ascii="仿宋" w:eastAsia="仿宋" w:hAnsi="仿宋" w:cs="仿宋" w:hint="eastAsia"/>
          <w:sz w:val="28"/>
          <w:lang w:val="en-US"/>
        </w:rPr>
        <w:t>1#</w:t>
      </w:r>
      <w:r>
        <w:rPr>
          <w:rFonts w:ascii="仿宋" w:eastAsia="仿宋" w:hAnsi="仿宋" w:cs="仿宋" w:hint="eastAsia"/>
          <w:sz w:val="28"/>
          <w:lang w:val="en-US"/>
        </w:rPr>
        <w:t>、</w:t>
      </w:r>
      <w:r>
        <w:rPr>
          <w:rFonts w:ascii="仿宋" w:eastAsia="仿宋" w:hAnsi="仿宋" w:cs="仿宋" w:hint="eastAsia"/>
          <w:sz w:val="28"/>
          <w:lang w:val="en-US"/>
        </w:rPr>
        <w:t>2#</w:t>
      </w:r>
      <w:r>
        <w:rPr>
          <w:rFonts w:ascii="仿宋" w:eastAsia="仿宋" w:hAnsi="仿宋" w:cs="仿宋" w:hint="eastAsia"/>
          <w:sz w:val="28"/>
          <w:lang w:val="en-US"/>
        </w:rPr>
        <w:t>生产线进料、球磨、筛分粉尘分别经收集后通过</w:t>
      </w:r>
      <w:r>
        <w:rPr>
          <w:rFonts w:ascii="仿宋" w:eastAsia="仿宋" w:hAnsi="仿宋" w:cs="仿宋" w:hint="eastAsia"/>
          <w:sz w:val="28"/>
          <w:lang w:val="en-US"/>
        </w:rPr>
        <w:t>1#</w:t>
      </w:r>
      <w:r>
        <w:rPr>
          <w:rFonts w:ascii="仿宋" w:eastAsia="仿宋" w:hAnsi="仿宋" w:cs="仿宋" w:hint="eastAsia"/>
          <w:sz w:val="28"/>
          <w:lang w:val="en-US"/>
        </w:rPr>
        <w:t>、</w:t>
      </w:r>
      <w:r>
        <w:rPr>
          <w:rFonts w:ascii="仿宋" w:eastAsia="仿宋" w:hAnsi="仿宋" w:cs="仿宋" w:hint="eastAsia"/>
          <w:sz w:val="28"/>
          <w:lang w:val="en-US"/>
        </w:rPr>
        <w:lastRenderedPageBreak/>
        <w:t>2#</w:t>
      </w:r>
      <w:r>
        <w:rPr>
          <w:rFonts w:ascii="仿宋" w:eastAsia="仿宋" w:hAnsi="仿宋" w:cs="仿宋" w:hint="eastAsia"/>
          <w:sz w:val="28"/>
          <w:lang w:val="en-US"/>
        </w:rPr>
        <w:t>脉冲袋式除尘器处理，尾气经</w:t>
      </w:r>
      <w:r>
        <w:rPr>
          <w:rFonts w:ascii="仿宋" w:eastAsia="仿宋" w:hAnsi="仿宋" w:cs="仿宋" w:hint="eastAsia"/>
          <w:sz w:val="28"/>
          <w:lang w:val="en-US"/>
        </w:rPr>
        <w:t>15</w:t>
      </w:r>
      <w:r>
        <w:rPr>
          <w:rFonts w:ascii="仿宋" w:eastAsia="仿宋" w:hAnsi="仿宋" w:cs="仿宋" w:hint="eastAsia"/>
          <w:sz w:val="28"/>
          <w:lang w:val="en-US"/>
        </w:rPr>
        <w:t>米高</w:t>
      </w:r>
      <w:r>
        <w:rPr>
          <w:rFonts w:ascii="仿宋" w:eastAsia="仿宋" w:hAnsi="仿宋" w:cs="仿宋" w:hint="eastAsia"/>
          <w:sz w:val="28"/>
          <w:lang w:val="en-US"/>
        </w:rPr>
        <w:t>1#</w:t>
      </w:r>
      <w:r>
        <w:rPr>
          <w:rFonts w:ascii="仿宋" w:eastAsia="仿宋" w:hAnsi="仿宋" w:cs="仿宋" w:hint="eastAsia"/>
          <w:sz w:val="28"/>
          <w:lang w:val="en-US"/>
        </w:rPr>
        <w:t>排气筒高空排放。</w:t>
      </w:r>
    </w:p>
    <w:p w:rsidR="000F6621" w:rsidRDefault="00864AE8">
      <w:pPr>
        <w:pStyle w:val="a6"/>
        <w:ind w:firstLine="560"/>
        <w:rPr>
          <w:rFonts w:ascii="仿宋" w:eastAsia="仿宋" w:hAnsi="仿宋" w:cs="仿宋"/>
          <w:sz w:val="28"/>
          <w:lang w:val="en-US"/>
        </w:rPr>
      </w:pPr>
      <w:r>
        <w:rPr>
          <w:rFonts w:ascii="仿宋" w:eastAsia="仿宋" w:hAnsi="仿宋" w:cs="仿宋" w:hint="eastAsia"/>
          <w:sz w:val="28"/>
          <w:lang w:val="en-US"/>
        </w:rPr>
        <w:t>1#</w:t>
      </w:r>
      <w:r>
        <w:rPr>
          <w:rFonts w:ascii="仿宋" w:eastAsia="仿宋" w:hAnsi="仿宋" w:cs="仿宋" w:hint="eastAsia"/>
          <w:sz w:val="28"/>
          <w:lang w:val="en-US"/>
        </w:rPr>
        <w:t>冷灰机与</w:t>
      </w:r>
      <w:r>
        <w:rPr>
          <w:rFonts w:ascii="仿宋" w:eastAsia="仿宋" w:hAnsi="仿宋" w:cs="仿宋" w:hint="eastAsia"/>
          <w:sz w:val="28"/>
          <w:lang w:val="en-US"/>
        </w:rPr>
        <w:t>1#</w:t>
      </w:r>
      <w:r>
        <w:rPr>
          <w:rFonts w:ascii="仿宋" w:eastAsia="仿宋" w:hAnsi="仿宋" w:cs="仿宋" w:hint="eastAsia"/>
          <w:sz w:val="28"/>
          <w:lang w:val="en-US"/>
        </w:rPr>
        <w:t>磨粉机粉尘、包装粉尘分别经收集后通过</w:t>
      </w:r>
      <w:r>
        <w:rPr>
          <w:rFonts w:ascii="仿宋" w:eastAsia="仿宋" w:hAnsi="仿宋" w:cs="仿宋" w:hint="eastAsia"/>
          <w:sz w:val="28"/>
          <w:lang w:val="en-US"/>
        </w:rPr>
        <w:t>9#</w:t>
      </w:r>
      <w:r>
        <w:rPr>
          <w:rFonts w:ascii="仿宋" w:eastAsia="仿宋" w:hAnsi="仿宋" w:cs="仿宋" w:hint="eastAsia"/>
          <w:sz w:val="28"/>
          <w:lang w:val="en-US"/>
        </w:rPr>
        <w:t>脉冲袋式除尘器处理，尾气经</w:t>
      </w:r>
      <w:r>
        <w:rPr>
          <w:rFonts w:ascii="仿宋" w:eastAsia="仿宋" w:hAnsi="仿宋" w:cs="仿宋" w:hint="eastAsia"/>
          <w:sz w:val="28"/>
          <w:lang w:val="en-US"/>
        </w:rPr>
        <w:t>15</w:t>
      </w:r>
      <w:r>
        <w:rPr>
          <w:rFonts w:ascii="仿宋" w:eastAsia="仿宋" w:hAnsi="仿宋" w:cs="仿宋" w:hint="eastAsia"/>
          <w:sz w:val="28"/>
          <w:lang w:val="en-US"/>
        </w:rPr>
        <w:t>米高</w:t>
      </w:r>
      <w:r>
        <w:rPr>
          <w:rFonts w:ascii="仿宋" w:eastAsia="仿宋" w:hAnsi="仿宋" w:cs="仿宋" w:hint="eastAsia"/>
          <w:sz w:val="28"/>
          <w:lang w:val="en-US"/>
        </w:rPr>
        <w:t>5#</w:t>
      </w:r>
      <w:r>
        <w:rPr>
          <w:rFonts w:ascii="仿宋" w:eastAsia="仿宋" w:hAnsi="仿宋" w:cs="仿宋" w:hint="eastAsia"/>
          <w:sz w:val="28"/>
          <w:lang w:val="en-US"/>
        </w:rPr>
        <w:t>排气筒高空排放。</w:t>
      </w:r>
    </w:p>
    <w:p w:rsidR="000F6621" w:rsidRDefault="00864AE8">
      <w:pPr>
        <w:pStyle w:val="a6"/>
        <w:ind w:firstLine="560"/>
        <w:rPr>
          <w:rFonts w:ascii="仿宋" w:eastAsia="仿宋" w:hAnsi="仿宋" w:cs="仿宋"/>
          <w:sz w:val="28"/>
          <w:lang w:val="en-US"/>
        </w:rPr>
      </w:pPr>
      <w:r>
        <w:rPr>
          <w:rFonts w:ascii="仿宋" w:eastAsia="仿宋" w:hAnsi="仿宋" w:cs="仿宋" w:hint="eastAsia"/>
          <w:sz w:val="28"/>
          <w:lang w:val="en-US"/>
        </w:rPr>
        <w:t>1#</w:t>
      </w:r>
      <w:r>
        <w:rPr>
          <w:rFonts w:ascii="仿宋" w:eastAsia="仿宋" w:hAnsi="仿宋" w:cs="仿宋" w:hint="eastAsia"/>
          <w:sz w:val="28"/>
          <w:lang w:val="en-US"/>
        </w:rPr>
        <w:t>、</w:t>
      </w:r>
      <w:r>
        <w:rPr>
          <w:rFonts w:ascii="仿宋" w:eastAsia="仿宋" w:hAnsi="仿宋" w:cs="仿宋" w:hint="eastAsia"/>
          <w:sz w:val="28"/>
          <w:lang w:val="en-US"/>
        </w:rPr>
        <w:t>2#</w:t>
      </w:r>
      <w:r>
        <w:rPr>
          <w:rFonts w:ascii="仿宋" w:eastAsia="仿宋" w:hAnsi="仿宋" w:cs="仿宋" w:hint="eastAsia"/>
          <w:sz w:val="28"/>
          <w:lang w:val="en-US"/>
        </w:rPr>
        <w:t>、</w:t>
      </w:r>
      <w:r>
        <w:rPr>
          <w:rFonts w:ascii="仿宋" w:eastAsia="仿宋" w:hAnsi="仿宋" w:cs="仿宋" w:hint="eastAsia"/>
          <w:sz w:val="28"/>
          <w:lang w:val="en-US"/>
        </w:rPr>
        <w:t>3#</w:t>
      </w:r>
      <w:r>
        <w:rPr>
          <w:rFonts w:ascii="仿宋" w:eastAsia="仿宋" w:hAnsi="仿宋" w:cs="仿宋" w:hint="eastAsia"/>
          <w:sz w:val="28"/>
          <w:lang w:val="en-US"/>
        </w:rPr>
        <w:t>煅烧炉分别经炉内</w:t>
      </w:r>
      <w:r>
        <w:rPr>
          <w:rFonts w:ascii="仿宋" w:eastAsia="仿宋" w:hAnsi="仿宋" w:cs="仿宋" w:hint="eastAsia"/>
          <w:sz w:val="28"/>
          <w:lang w:val="en-US"/>
        </w:rPr>
        <w:t>SNCR</w:t>
      </w:r>
      <w:r>
        <w:rPr>
          <w:rFonts w:ascii="仿宋" w:eastAsia="仿宋" w:hAnsi="仿宋" w:cs="仿宋" w:hint="eastAsia"/>
          <w:sz w:val="28"/>
          <w:lang w:val="en-US"/>
        </w:rPr>
        <w:t>高温脱硝处理后，经</w:t>
      </w:r>
      <w:r>
        <w:rPr>
          <w:rFonts w:ascii="仿宋" w:eastAsia="仿宋" w:hAnsi="仿宋" w:cs="仿宋" w:hint="eastAsia"/>
          <w:sz w:val="28"/>
          <w:lang w:val="en-US"/>
        </w:rPr>
        <w:t>1#</w:t>
      </w:r>
      <w:r>
        <w:rPr>
          <w:rFonts w:ascii="仿宋" w:eastAsia="仿宋" w:hAnsi="仿宋" w:cs="仿宋" w:hint="eastAsia"/>
          <w:sz w:val="28"/>
          <w:lang w:val="en-US"/>
        </w:rPr>
        <w:t>脉冲袋式除尘器</w:t>
      </w:r>
      <w:r>
        <w:rPr>
          <w:rFonts w:ascii="仿宋" w:eastAsia="仿宋" w:hAnsi="仿宋" w:cs="仿宋" w:hint="eastAsia"/>
          <w:sz w:val="28"/>
          <w:lang w:val="en-US"/>
        </w:rPr>
        <w:t>+</w:t>
      </w:r>
      <w:r>
        <w:rPr>
          <w:rFonts w:ascii="仿宋" w:eastAsia="仿宋" w:hAnsi="仿宋" w:cs="仿宋" w:hint="eastAsia"/>
          <w:sz w:val="28"/>
          <w:lang w:val="en-US"/>
        </w:rPr>
        <w:t>脱硫塔脱硫处理后，经</w:t>
      </w:r>
      <w:r>
        <w:rPr>
          <w:rFonts w:ascii="仿宋" w:eastAsia="仿宋" w:hAnsi="仿宋" w:cs="仿宋" w:hint="eastAsia"/>
          <w:sz w:val="28"/>
          <w:lang w:val="en-US"/>
        </w:rPr>
        <w:t>25</w:t>
      </w:r>
      <w:r>
        <w:rPr>
          <w:rFonts w:ascii="仿宋" w:eastAsia="仿宋" w:hAnsi="仿宋" w:cs="仿宋" w:hint="eastAsia"/>
          <w:sz w:val="28"/>
          <w:lang w:val="en-US"/>
        </w:rPr>
        <w:t>米高</w:t>
      </w:r>
      <w:r>
        <w:rPr>
          <w:rFonts w:ascii="仿宋" w:eastAsia="仿宋" w:hAnsi="仿宋" w:cs="仿宋" w:hint="eastAsia"/>
          <w:sz w:val="28"/>
          <w:lang w:val="en-US"/>
        </w:rPr>
        <w:t>7#</w:t>
      </w:r>
      <w:r>
        <w:rPr>
          <w:rFonts w:ascii="仿宋" w:eastAsia="仿宋" w:hAnsi="仿宋" w:cs="仿宋" w:hint="eastAsia"/>
          <w:sz w:val="28"/>
          <w:lang w:val="en-US"/>
        </w:rPr>
        <w:t>排气筒高空排放。</w:t>
      </w:r>
    </w:p>
    <w:p w:rsidR="000F6621" w:rsidRDefault="00864AE8">
      <w:pPr>
        <w:spacing w:line="480" w:lineRule="exact"/>
        <w:ind w:firstLineChars="200" w:firstLine="560"/>
        <w:rPr>
          <w:rFonts w:ascii="仿宋" w:eastAsia="仿宋" w:hAnsi="仿宋" w:cs="仿宋"/>
          <w:bCs/>
          <w:sz w:val="28"/>
          <w:szCs w:val="28"/>
          <w:lang w:val="en-US"/>
        </w:rPr>
      </w:pPr>
      <w:r>
        <w:rPr>
          <w:rFonts w:ascii="仿宋" w:eastAsia="仿宋" w:hAnsi="仿宋" w:cs="仿宋" w:hint="eastAsia"/>
          <w:bCs/>
          <w:sz w:val="28"/>
          <w:szCs w:val="28"/>
          <w:lang w:val="en-US"/>
        </w:rPr>
        <w:t>项目无组织废气为入仓粉尘以及未被捕集的球磨筛分、煅烧烟气、冷却粉尘、磨粉粉尘、包装粉尘等。</w:t>
      </w:r>
    </w:p>
    <w:p w:rsidR="000F6621" w:rsidRDefault="00864AE8">
      <w:pPr>
        <w:pStyle w:val="a6"/>
        <w:ind w:firstLine="560"/>
        <w:rPr>
          <w:rFonts w:ascii="仿宋" w:eastAsia="仿宋" w:hAnsi="仿宋" w:cs="仿宋"/>
          <w:sz w:val="28"/>
          <w:lang w:val="en-US"/>
        </w:rPr>
      </w:pPr>
      <w:r>
        <w:rPr>
          <w:rFonts w:ascii="仿宋" w:eastAsia="仿宋" w:hAnsi="仿宋" w:cs="仿宋" w:hint="eastAsia"/>
          <w:sz w:val="28"/>
          <w:lang w:val="en-US"/>
        </w:rPr>
        <w:t>入煅烧炉投料仓粉尘经料仓自带的仓顶袋式除尘器处理后在车间内排放，其余无组织废气均通过加强车间通风的方式解决。</w:t>
      </w:r>
    </w:p>
    <w:p w:rsidR="000F6621" w:rsidRDefault="00864AE8">
      <w:pPr>
        <w:pStyle w:val="a6"/>
        <w:ind w:firstLine="560"/>
        <w:rPr>
          <w:rFonts w:ascii="仿宋" w:eastAsia="仿宋" w:hAnsi="仿宋" w:cs="仿宋"/>
          <w:sz w:val="28"/>
          <w:lang w:val="en-US"/>
        </w:rPr>
      </w:pPr>
      <w:r>
        <w:rPr>
          <w:rFonts w:ascii="仿宋" w:eastAsia="仿宋" w:hAnsi="仿宋" w:cs="仿宋" w:hint="eastAsia"/>
          <w:sz w:val="28"/>
          <w:lang w:val="en-US"/>
        </w:rPr>
        <w:t>（</w:t>
      </w:r>
      <w:r>
        <w:rPr>
          <w:rFonts w:ascii="仿宋" w:eastAsia="仿宋" w:hAnsi="仿宋" w:cs="仿宋" w:hint="eastAsia"/>
          <w:sz w:val="28"/>
          <w:lang w:val="en-US"/>
        </w:rPr>
        <w:t>2</w:t>
      </w:r>
      <w:r>
        <w:rPr>
          <w:rFonts w:ascii="仿宋" w:eastAsia="仿宋" w:hAnsi="仿宋" w:cs="仿宋" w:hint="eastAsia"/>
          <w:sz w:val="28"/>
          <w:lang w:val="en-US"/>
        </w:rPr>
        <w:t>）</w:t>
      </w:r>
      <w:r>
        <w:rPr>
          <w:rFonts w:ascii="仿宋" w:eastAsia="仿宋" w:hAnsi="仿宋" w:cs="仿宋" w:hint="eastAsia"/>
          <w:sz w:val="28"/>
          <w:lang w:val="en-US"/>
        </w:rPr>
        <w:t>废水</w:t>
      </w:r>
    </w:p>
    <w:p w:rsidR="000F6621" w:rsidRDefault="00864AE8">
      <w:pPr>
        <w:shd w:val="clear" w:color="auto" w:fill="FFFFFF"/>
        <w:spacing w:line="480" w:lineRule="exact"/>
        <w:ind w:firstLineChars="200" w:firstLine="560"/>
        <w:rPr>
          <w:rFonts w:ascii="仿宋" w:eastAsia="仿宋" w:hAnsi="仿宋" w:cs="仿宋"/>
          <w:kern w:val="2"/>
          <w:sz w:val="28"/>
          <w:szCs w:val="28"/>
          <w:lang w:val="en-US" w:bidi="ar-SA"/>
        </w:rPr>
      </w:pPr>
      <w:bookmarkStart w:id="1" w:name="OLE_LINK29"/>
      <w:r>
        <w:rPr>
          <w:rFonts w:ascii="仿宋" w:eastAsia="仿宋" w:hAnsi="仿宋" w:cs="仿宋" w:hint="eastAsia"/>
          <w:kern w:val="2"/>
          <w:sz w:val="28"/>
          <w:szCs w:val="28"/>
          <w:lang w:val="en-US" w:bidi="ar-SA"/>
        </w:rPr>
        <w:t>本项目厂区已按照雨污分流制设计、建设，厂内雨水、污水分别设置收集管网进行分开收集。本项目生活污水接管至湟里污水处理厂集中处理，达标尾水排入湟里河。</w:t>
      </w:r>
    </w:p>
    <w:p w:rsidR="000F6621" w:rsidRDefault="00864AE8">
      <w:pPr>
        <w:pStyle w:val="a6"/>
        <w:ind w:firstLine="560"/>
        <w:rPr>
          <w:rFonts w:ascii="仿宋" w:eastAsia="仿宋" w:hAnsi="仿宋" w:cs="仿宋"/>
          <w:sz w:val="28"/>
          <w:lang w:val="en-US"/>
        </w:rPr>
      </w:pPr>
      <w:r>
        <w:rPr>
          <w:rFonts w:ascii="仿宋" w:eastAsia="仿宋" w:hAnsi="仿宋" w:cs="仿宋" w:hint="eastAsia"/>
          <w:sz w:val="28"/>
          <w:lang w:val="en-US"/>
        </w:rPr>
        <w:t>（</w:t>
      </w:r>
      <w:r>
        <w:rPr>
          <w:rFonts w:ascii="仿宋" w:eastAsia="仿宋" w:hAnsi="仿宋" w:cs="仿宋" w:hint="eastAsia"/>
          <w:sz w:val="28"/>
          <w:lang w:val="en-US"/>
        </w:rPr>
        <w:t>3</w:t>
      </w:r>
      <w:r>
        <w:rPr>
          <w:rFonts w:ascii="仿宋" w:eastAsia="仿宋" w:hAnsi="仿宋" w:cs="仿宋" w:hint="eastAsia"/>
          <w:sz w:val="28"/>
          <w:lang w:val="en-US"/>
        </w:rPr>
        <w:t>）</w:t>
      </w:r>
      <w:r>
        <w:rPr>
          <w:rFonts w:ascii="仿宋" w:eastAsia="仿宋" w:hAnsi="仿宋" w:cs="仿宋" w:hint="eastAsia"/>
          <w:sz w:val="28"/>
          <w:lang w:val="en-US"/>
        </w:rPr>
        <w:t>噪声</w:t>
      </w:r>
    </w:p>
    <w:bookmarkEnd w:id="1"/>
    <w:p w:rsidR="000F6621" w:rsidRDefault="00864AE8">
      <w:pPr>
        <w:pStyle w:val="a6"/>
        <w:ind w:firstLine="560"/>
      </w:pPr>
      <w:r>
        <w:rPr>
          <w:rFonts w:ascii="仿宋" w:eastAsia="仿宋" w:hAnsi="仿宋" w:cs="仿宋" w:hint="eastAsia"/>
          <w:sz w:val="28"/>
          <w:lang w:val="en-US"/>
        </w:rPr>
        <w:t>项目通过合理车间平面布局，选择优质、低噪的生产及公辅设备，合理布置风机的位置，并采取了减振、消声、隔声等措施。经预测，本项目生产噪声各厂界噪声贡献值均符合《工业企业厂界环境噪声排放标准》（</w:t>
      </w:r>
      <w:r>
        <w:rPr>
          <w:rFonts w:ascii="仿宋" w:eastAsia="仿宋" w:hAnsi="仿宋" w:cs="仿宋" w:hint="eastAsia"/>
          <w:sz w:val="28"/>
          <w:lang w:val="en-US"/>
        </w:rPr>
        <w:t>GB12348-2008</w:t>
      </w:r>
      <w:r>
        <w:rPr>
          <w:rFonts w:ascii="仿宋" w:eastAsia="仿宋" w:hAnsi="仿宋" w:cs="仿宋" w:hint="eastAsia"/>
          <w:sz w:val="28"/>
          <w:lang w:val="en-US"/>
        </w:rPr>
        <w:t>）</w:t>
      </w:r>
      <w:r>
        <w:rPr>
          <w:rFonts w:ascii="仿宋" w:eastAsia="仿宋" w:hAnsi="仿宋" w:cs="仿宋" w:hint="eastAsia"/>
          <w:sz w:val="28"/>
          <w:lang w:val="en-US"/>
        </w:rPr>
        <w:t>3</w:t>
      </w:r>
      <w:r>
        <w:rPr>
          <w:rFonts w:ascii="仿宋" w:eastAsia="仿宋" w:hAnsi="仿宋" w:cs="仿宋" w:hint="eastAsia"/>
          <w:sz w:val="28"/>
          <w:lang w:val="en-US"/>
        </w:rPr>
        <w:t>类标准要求。</w:t>
      </w:r>
    </w:p>
    <w:p w:rsidR="000F6621" w:rsidRDefault="00864AE8">
      <w:pPr>
        <w:shd w:val="clear" w:color="auto" w:fill="FFFFFF"/>
        <w:spacing w:line="480" w:lineRule="exact"/>
        <w:ind w:firstLineChars="200" w:firstLine="560"/>
        <w:rPr>
          <w:rFonts w:ascii="仿宋" w:eastAsia="仿宋" w:hAnsi="仿宋" w:cs="仿宋"/>
          <w:kern w:val="2"/>
          <w:sz w:val="28"/>
          <w:szCs w:val="28"/>
          <w:lang w:val="en-US" w:bidi="ar-SA"/>
        </w:rPr>
      </w:pPr>
      <w:r>
        <w:rPr>
          <w:rFonts w:ascii="仿宋" w:eastAsia="仿宋" w:hAnsi="仿宋" w:cs="仿宋" w:hint="eastAsia"/>
          <w:kern w:val="2"/>
          <w:sz w:val="28"/>
          <w:szCs w:val="28"/>
          <w:lang w:val="en-US" w:bidi="ar-SA"/>
        </w:rPr>
        <w:t>（</w:t>
      </w:r>
      <w:r>
        <w:rPr>
          <w:rFonts w:ascii="仿宋" w:eastAsia="仿宋" w:hAnsi="仿宋" w:cs="仿宋" w:hint="eastAsia"/>
          <w:kern w:val="2"/>
          <w:sz w:val="28"/>
          <w:szCs w:val="28"/>
          <w:lang w:val="en-US" w:bidi="ar-SA"/>
        </w:rPr>
        <w:t>4</w:t>
      </w:r>
      <w:r>
        <w:rPr>
          <w:rFonts w:ascii="仿宋" w:eastAsia="仿宋" w:hAnsi="仿宋" w:cs="仿宋" w:hint="eastAsia"/>
          <w:kern w:val="2"/>
          <w:sz w:val="28"/>
          <w:szCs w:val="28"/>
          <w:lang w:val="en-US" w:bidi="ar-SA"/>
        </w:rPr>
        <w:t>）固废</w:t>
      </w:r>
    </w:p>
    <w:p w:rsidR="000F6621" w:rsidRDefault="00864AE8">
      <w:pPr>
        <w:shd w:val="clear" w:color="auto" w:fill="FFFFFF"/>
        <w:spacing w:line="480" w:lineRule="exact"/>
        <w:ind w:firstLineChars="200" w:firstLine="560"/>
        <w:rPr>
          <w:rFonts w:ascii="仿宋" w:eastAsia="仿宋" w:hAnsi="仿宋" w:cs="仿宋"/>
          <w:kern w:val="2"/>
          <w:sz w:val="28"/>
          <w:szCs w:val="28"/>
          <w:lang w:val="en-US" w:bidi="ar-SA"/>
        </w:rPr>
      </w:pPr>
      <w:r>
        <w:rPr>
          <w:rFonts w:ascii="仿宋" w:eastAsia="仿宋" w:hAnsi="仿宋" w:cs="仿宋" w:hint="eastAsia"/>
          <w:kern w:val="2"/>
          <w:sz w:val="28"/>
          <w:szCs w:val="28"/>
          <w:lang w:val="en-US" w:bidi="ar-SA"/>
        </w:rPr>
        <w:t>根据固废性质分类处理，危险废物委托有资质的单位处理；一般固废收集后外售；生活垃圾由环卫部门统一清运。本项目固废均可得到安全、妥善处理处置。</w:t>
      </w:r>
    </w:p>
    <w:p w:rsidR="000F6621" w:rsidRDefault="00864AE8">
      <w:pPr>
        <w:shd w:val="clear" w:color="auto" w:fill="FFFFFF"/>
        <w:spacing w:line="480" w:lineRule="exact"/>
        <w:ind w:firstLineChars="200" w:firstLine="560"/>
        <w:rPr>
          <w:rFonts w:ascii="仿宋" w:eastAsia="仿宋" w:hAnsi="仿宋" w:cs="仿宋"/>
          <w:kern w:val="2"/>
          <w:sz w:val="28"/>
          <w:szCs w:val="28"/>
          <w:lang w:val="en-US" w:bidi="ar-SA"/>
        </w:rPr>
      </w:pPr>
      <w:r>
        <w:rPr>
          <w:rFonts w:ascii="仿宋" w:eastAsia="仿宋" w:hAnsi="仿宋" w:cs="仿宋" w:hint="eastAsia"/>
          <w:kern w:val="2"/>
          <w:sz w:val="28"/>
          <w:szCs w:val="28"/>
          <w:lang w:val="en-US" w:bidi="ar-SA"/>
        </w:rPr>
        <w:t>危险固废暂存场所的应设置按照《危险废物贮存污染控制标准》（</w:t>
      </w:r>
      <w:r>
        <w:rPr>
          <w:rFonts w:ascii="仿宋" w:eastAsia="仿宋" w:hAnsi="仿宋" w:cs="仿宋" w:hint="eastAsia"/>
          <w:kern w:val="2"/>
          <w:sz w:val="28"/>
          <w:szCs w:val="28"/>
          <w:lang w:val="en-US" w:bidi="ar-SA"/>
        </w:rPr>
        <w:t>GB18597-2023</w:t>
      </w:r>
      <w:r>
        <w:rPr>
          <w:rFonts w:ascii="仿宋" w:eastAsia="仿宋" w:hAnsi="仿宋" w:cs="仿宋" w:hint="eastAsia"/>
          <w:kern w:val="2"/>
          <w:sz w:val="28"/>
          <w:szCs w:val="28"/>
          <w:lang w:val="en-US" w:bidi="ar-SA"/>
        </w:rPr>
        <w:t>）要求进行建设。</w:t>
      </w:r>
    </w:p>
    <w:p w:rsidR="000F6621" w:rsidRDefault="000F6621">
      <w:pPr>
        <w:pStyle w:val="a4"/>
      </w:pPr>
    </w:p>
    <w:p w:rsidR="000F6621" w:rsidRDefault="00864AE8">
      <w:pPr>
        <w:numPr>
          <w:ilvl w:val="0"/>
          <w:numId w:val="2"/>
        </w:numPr>
        <w:rPr>
          <w:sz w:val="28"/>
          <w:szCs w:val="28"/>
        </w:rPr>
      </w:pPr>
      <w:r>
        <w:rPr>
          <w:rFonts w:ascii="仿宋_GB2312" w:eastAsia="仿宋_GB2312" w:hint="eastAsia"/>
          <w:sz w:val="28"/>
          <w:szCs w:val="28"/>
        </w:rPr>
        <w:t>污染防治效果（监测数据</w:t>
      </w:r>
      <w:r>
        <w:rPr>
          <w:rFonts w:ascii="仿宋_GB2312" w:eastAsia="仿宋_GB2312" w:hint="eastAsia"/>
          <w:sz w:val="28"/>
          <w:szCs w:val="28"/>
        </w:rPr>
        <w:t>)</w:t>
      </w:r>
      <w:r>
        <w:rPr>
          <w:rFonts w:ascii="仿宋_GB2312" w:eastAsia="仿宋_GB2312"/>
          <w:sz w:val="28"/>
          <w:szCs w:val="28"/>
        </w:rPr>
        <w:t xml:space="preserve"> </w:t>
      </w:r>
    </w:p>
    <w:p w:rsidR="000F6621" w:rsidRDefault="00864AE8">
      <w:pPr>
        <w:pStyle w:val="5"/>
        <w:numPr>
          <w:ilvl w:val="0"/>
          <w:numId w:val="0"/>
        </w:numPr>
        <w:rPr>
          <w:rFonts w:ascii="仿宋_GB2312" w:eastAsia="仿宋_GB2312"/>
          <w:sz w:val="28"/>
        </w:rPr>
      </w:pPr>
      <w:r>
        <w:rPr>
          <w:rFonts w:ascii="仿宋_GB2312" w:eastAsia="仿宋_GB2312" w:hint="eastAsia"/>
          <w:sz w:val="28"/>
        </w:rPr>
        <w:t>项目投运后委托第三方环境监测单位进行现场检测。</w:t>
      </w:r>
    </w:p>
    <w:p w:rsidR="000F6621" w:rsidRDefault="000F6621">
      <w:pPr>
        <w:pStyle w:val="5"/>
        <w:numPr>
          <w:ilvl w:val="0"/>
          <w:numId w:val="0"/>
        </w:numPr>
        <w:rPr>
          <w:rFonts w:ascii="仿宋_GB2312" w:eastAsia="仿宋_GB2312"/>
          <w:sz w:val="28"/>
        </w:rPr>
      </w:pPr>
    </w:p>
    <w:p w:rsidR="000F6621" w:rsidRDefault="000F6621">
      <w:pPr>
        <w:pStyle w:val="5"/>
        <w:numPr>
          <w:ilvl w:val="0"/>
          <w:numId w:val="0"/>
        </w:numPr>
        <w:rPr>
          <w:rFonts w:ascii="仿宋_GB2312" w:eastAsia="仿宋_GB2312"/>
          <w:sz w:val="28"/>
        </w:rPr>
      </w:pPr>
    </w:p>
    <w:p w:rsidR="000F6621" w:rsidRDefault="000F6621">
      <w:pPr>
        <w:pStyle w:val="5"/>
        <w:numPr>
          <w:ilvl w:val="0"/>
          <w:numId w:val="0"/>
        </w:numPr>
        <w:rPr>
          <w:rFonts w:ascii="仿宋_GB2312" w:eastAsia="仿宋_GB2312"/>
          <w:sz w:val="28"/>
        </w:rPr>
      </w:pPr>
    </w:p>
    <w:p w:rsidR="000F6621" w:rsidRDefault="000F6621">
      <w:pPr>
        <w:pStyle w:val="5"/>
        <w:numPr>
          <w:ilvl w:val="0"/>
          <w:numId w:val="0"/>
        </w:numPr>
        <w:rPr>
          <w:rFonts w:ascii="仿宋_GB2312" w:eastAsia="仿宋_GB2312"/>
          <w:sz w:val="28"/>
        </w:rPr>
      </w:pPr>
    </w:p>
    <w:p w:rsidR="000F6621" w:rsidRDefault="000F6621">
      <w:pPr>
        <w:pStyle w:val="5"/>
        <w:numPr>
          <w:ilvl w:val="0"/>
          <w:numId w:val="0"/>
        </w:numPr>
        <w:rPr>
          <w:rFonts w:ascii="仿宋_GB2312" w:eastAsia="仿宋_GB2312"/>
          <w:sz w:val="28"/>
        </w:rPr>
      </w:pPr>
    </w:p>
    <w:p w:rsidR="000F6621" w:rsidRDefault="000F6621">
      <w:pPr>
        <w:pStyle w:val="5"/>
        <w:numPr>
          <w:ilvl w:val="0"/>
          <w:numId w:val="0"/>
        </w:numPr>
        <w:rPr>
          <w:rFonts w:ascii="仿宋_GB2312" w:eastAsia="仿宋_GB2312"/>
          <w:sz w:val="28"/>
        </w:rPr>
      </w:pPr>
    </w:p>
    <w:p w:rsidR="000F6621" w:rsidRDefault="000F6621">
      <w:pPr>
        <w:pStyle w:val="5"/>
        <w:numPr>
          <w:ilvl w:val="0"/>
          <w:numId w:val="0"/>
        </w:numPr>
        <w:rPr>
          <w:rFonts w:ascii="仿宋_GB2312" w:eastAsia="仿宋_GB2312"/>
          <w:sz w:val="28"/>
        </w:rPr>
      </w:pPr>
    </w:p>
    <w:p w:rsidR="000F6621" w:rsidRDefault="000F6621">
      <w:pPr>
        <w:pStyle w:val="5"/>
        <w:numPr>
          <w:ilvl w:val="0"/>
          <w:numId w:val="0"/>
        </w:numPr>
        <w:rPr>
          <w:rFonts w:ascii="仿宋_GB2312" w:eastAsia="仿宋_GB2312"/>
          <w:sz w:val="28"/>
        </w:rPr>
      </w:pPr>
    </w:p>
    <w:p w:rsidR="000F6621" w:rsidRDefault="000F6621">
      <w:pPr>
        <w:pStyle w:val="5"/>
        <w:numPr>
          <w:ilvl w:val="0"/>
          <w:numId w:val="0"/>
        </w:numPr>
        <w:rPr>
          <w:rFonts w:ascii="仿宋_GB2312" w:eastAsia="仿宋_GB2312"/>
          <w:sz w:val="28"/>
        </w:rPr>
      </w:pPr>
    </w:p>
    <w:p w:rsidR="000F6621" w:rsidRDefault="000F6621">
      <w:pPr>
        <w:pStyle w:val="5"/>
        <w:numPr>
          <w:ilvl w:val="0"/>
          <w:numId w:val="0"/>
        </w:numPr>
        <w:rPr>
          <w:rFonts w:ascii="仿宋_GB2312" w:eastAsia="仿宋_GB2312"/>
          <w:sz w:val="28"/>
        </w:rPr>
      </w:pPr>
    </w:p>
    <w:p w:rsidR="000F6621" w:rsidRDefault="000F6621">
      <w:pPr>
        <w:pStyle w:val="5"/>
        <w:numPr>
          <w:ilvl w:val="0"/>
          <w:numId w:val="0"/>
        </w:numPr>
        <w:rPr>
          <w:rFonts w:ascii="仿宋_GB2312" w:eastAsia="仿宋_GB2312"/>
          <w:sz w:val="28"/>
        </w:rPr>
      </w:pPr>
    </w:p>
    <w:p w:rsidR="000F6621" w:rsidRDefault="000F6621">
      <w:pPr>
        <w:pStyle w:val="5"/>
        <w:numPr>
          <w:ilvl w:val="0"/>
          <w:numId w:val="0"/>
        </w:numPr>
        <w:rPr>
          <w:rFonts w:ascii="仿宋_GB2312" w:eastAsia="仿宋_GB2312"/>
          <w:sz w:val="28"/>
        </w:rPr>
      </w:pPr>
    </w:p>
    <w:p w:rsidR="000F6621" w:rsidRDefault="000F6621">
      <w:pPr>
        <w:pStyle w:val="5"/>
        <w:numPr>
          <w:ilvl w:val="0"/>
          <w:numId w:val="0"/>
        </w:numPr>
        <w:rPr>
          <w:rFonts w:ascii="仿宋_GB2312" w:eastAsia="仿宋_GB2312"/>
          <w:sz w:val="28"/>
        </w:rPr>
      </w:pPr>
    </w:p>
    <w:p w:rsidR="000F6621" w:rsidRDefault="000F6621">
      <w:pPr>
        <w:pStyle w:val="5"/>
        <w:numPr>
          <w:ilvl w:val="0"/>
          <w:numId w:val="0"/>
        </w:numPr>
        <w:rPr>
          <w:rFonts w:ascii="仿宋_GB2312" w:eastAsia="仿宋_GB2312"/>
          <w:sz w:val="28"/>
        </w:rPr>
      </w:pPr>
    </w:p>
    <w:p w:rsidR="000F6621" w:rsidRDefault="000F6621">
      <w:pPr>
        <w:pStyle w:val="5"/>
        <w:numPr>
          <w:ilvl w:val="0"/>
          <w:numId w:val="0"/>
        </w:numPr>
        <w:rPr>
          <w:rFonts w:ascii="仿宋_GB2312" w:eastAsia="仿宋_GB2312"/>
          <w:sz w:val="28"/>
        </w:rPr>
      </w:pPr>
    </w:p>
    <w:p w:rsidR="000F6621" w:rsidRDefault="000F6621">
      <w:pPr>
        <w:pStyle w:val="5"/>
        <w:numPr>
          <w:ilvl w:val="0"/>
          <w:numId w:val="0"/>
        </w:numPr>
        <w:rPr>
          <w:rFonts w:ascii="仿宋_GB2312" w:eastAsia="仿宋_GB2312"/>
          <w:sz w:val="28"/>
        </w:rPr>
      </w:pPr>
    </w:p>
    <w:p w:rsidR="000F6621" w:rsidRDefault="000F6621">
      <w:pPr>
        <w:pStyle w:val="5"/>
        <w:numPr>
          <w:ilvl w:val="0"/>
          <w:numId w:val="0"/>
        </w:numPr>
        <w:rPr>
          <w:rFonts w:ascii="仿宋_GB2312" w:eastAsia="仿宋_GB2312"/>
          <w:sz w:val="28"/>
        </w:rPr>
      </w:pPr>
    </w:p>
    <w:p w:rsidR="000F6621" w:rsidRDefault="000F6621">
      <w:pPr>
        <w:pStyle w:val="5"/>
        <w:numPr>
          <w:ilvl w:val="0"/>
          <w:numId w:val="0"/>
        </w:numPr>
        <w:rPr>
          <w:rFonts w:ascii="仿宋_GB2312" w:eastAsia="仿宋_GB2312"/>
          <w:sz w:val="28"/>
        </w:rPr>
      </w:pPr>
    </w:p>
    <w:p w:rsidR="000F6621" w:rsidRDefault="000F6621">
      <w:pPr>
        <w:pStyle w:val="5"/>
        <w:numPr>
          <w:ilvl w:val="0"/>
          <w:numId w:val="0"/>
        </w:numPr>
        <w:rPr>
          <w:rFonts w:ascii="仿宋_GB2312" w:eastAsia="仿宋_GB2312"/>
          <w:sz w:val="28"/>
        </w:rPr>
      </w:pPr>
    </w:p>
    <w:p w:rsidR="000F6621" w:rsidRDefault="000F6621">
      <w:pPr>
        <w:pStyle w:val="5"/>
        <w:numPr>
          <w:ilvl w:val="0"/>
          <w:numId w:val="0"/>
        </w:numPr>
        <w:rPr>
          <w:rFonts w:ascii="仿宋_GB2312" w:eastAsia="仿宋_GB2312"/>
          <w:sz w:val="28"/>
        </w:rPr>
      </w:pPr>
    </w:p>
    <w:p w:rsidR="000F6621" w:rsidRDefault="00864AE8">
      <w:pPr>
        <w:rPr>
          <w:rFonts w:ascii="仿宋" w:eastAsia="仿宋" w:hAnsi="仿宋" w:cs="仿宋"/>
          <w:sz w:val="28"/>
          <w:szCs w:val="28"/>
        </w:rPr>
      </w:pPr>
      <w:r>
        <w:rPr>
          <w:rFonts w:ascii="仿宋" w:eastAsia="仿宋" w:hAnsi="仿宋" w:cs="仿宋" w:hint="eastAsia"/>
          <w:sz w:val="28"/>
          <w:szCs w:val="28"/>
        </w:rPr>
        <w:t>预防和处理污染事故和其它突发性事件的方案和资金保障计划</w:t>
      </w:r>
    </w:p>
    <w:p w:rsidR="000F6621" w:rsidRDefault="00864AE8">
      <w:pPr>
        <w:numPr>
          <w:ilvl w:val="0"/>
          <w:numId w:val="4"/>
        </w:numPr>
        <w:rPr>
          <w:rFonts w:eastAsia="仿宋_GB2312"/>
          <w:sz w:val="28"/>
        </w:rPr>
      </w:pPr>
      <w:r>
        <w:rPr>
          <w:rFonts w:eastAsia="仿宋_GB2312" w:hint="eastAsia"/>
          <w:sz w:val="28"/>
        </w:rPr>
        <w:t>废物分析的主要仪器、设备及分析项目</w:t>
      </w:r>
    </w:p>
    <w:p w:rsidR="000F6621" w:rsidRDefault="00864AE8">
      <w:pPr>
        <w:pStyle w:val="a4"/>
        <w:numPr>
          <w:ilvl w:val="0"/>
          <w:numId w:val="5"/>
        </w:numPr>
        <w:rPr>
          <w:rFonts w:eastAsia="仿宋_GB2312"/>
          <w:lang w:val="en-US"/>
        </w:rPr>
      </w:pPr>
      <w:r>
        <w:rPr>
          <w:rFonts w:eastAsia="仿宋_GB2312" w:hint="eastAsia"/>
          <w:lang w:val="en-US"/>
        </w:rPr>
        <w:t>主要分析项目</w:t>
      </w:r>
    </w:p>
    <w:p w:rsidR="000F6621" w:rsidRDefault="00864AE8">
      <w:pPr>
        <w:spacing w:line="480" w:lineRule="exact"/>
        <w:jc w:val="center"/>
        <w:rPr>
          <w:rFonts w:ascii="Times New Roman" w:hAnsi="Times New Roman"/>
          <w:b/>
          <w:sz w:val="24"/>
        </w:rPr>
      </w:pPr>
      <w:r>
        <w:rPr>
          <w:rFonts w:ascii="Times New Roman" w:hAnsi="Times New Roman"/>
          <w:b/>
          <w:sz w:val="24"/>
        </w:rPr>
        <w:lastRenderedPageBreak/>
        <w:t>本项目入厂接收标准及控制要求</w:t>
      </w:r>
    </w:p>
    <w:tbl>
      <w:tblPr>
        <w:tblW w:w="47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3658"/>
        <w:gridCol w:w="3717"/>
      </w:tblGrid>
      <w:tr w:rsidR="000F6621">
        <w:trPr>
          <w:trHeight w:val="286"/>
          <w:jc w:val="center"/>
        </w:trPr>
        <w:tc>
          <w:tcPr>
            <w:tcW w:w="443" w:type="pct"/>
            <w:vAlign w:val="center"/>
          </w:tcPr>
          <w:p w:rsidR="000F6621" w:rsidRDefault="00864AE8">
            <w:pPr>
              <w:jc w:val="center"/>
              <w:rPr>
                <w:b/>
                <w:szCs w:val="21"/>
              </w:rPr>
            </w:pPr>
            <w:r>
              <w:rPr>
                <w:b/>
                <w:szCs w:val="21"/>
              </w:rPr>
              <w:t>序号</w:t>
            </w:r>
          </w:p>
        </w:tc>
        <w:tc>
          <w:tcPr>
            <w:tcW w:w="2259" w:type="pct"/>
            <w:vAlign w:val="center"/>
          </w:tcPr>
          <w:p w:rsidR="000F6621" w:rsidRDefault="00864AE8">
            <w:pPr>
              <w:jc w:val="center"/>
              <w:rPr>
                <w:szCs w:val="21"/>
              </w:rPr>
            </w:pPr>
            <w:r>
              <w:rPr>
                <w:b/>
                <w:bCs/>
                <w:szCs w:val="21"/>
              </w:rPr>
              <w:t>检测要求（</w:t>
            </w:r>
            <w:r>
              <w:rPr>
                <w:b/>
                <w:szCs w:val="21"/>
              </w:rPr>
              <w:t>元素名称）</w:t>
            </w:r>
          </w:p>
        </w:tc>
        <w:tc>
          <w:tcPr>
            <w:tcW w:w="2296" w:type="pct"/>
            <w:vAlign w:val="center"/>
          </w:tcPr>
          <w:p w:rsidR="000F6621" w:rsidRDefault="00864AE8">
            <w:pPr>
              <w:jc w:val="center"/>
              <w:rPr>
                <w:b/>
                <w:szCs w:val="21"/>
              </w:rPr>
            </w:pPr>
            <w:r>
              <w:rPr>
                <w:b/>
                <w:szCs w:val="21"/>
              </w:rPr>
              <w:t>入厂含量范围或限值（</w:t>
            </w:r>
            <w:r>
              <w:rPr>
                <w:b/>
                <w:szCs w:val="21"/>
              </w:rPr>
              <w:t>%</w:t>
            </w:r>
            <w:r>
              <w:rPr>
                <w:b/>
                <w:szCs w:val="21"/>
              </w:rPr>
              <w:t>）</w:t>
            </w:r>
          </w:p>
        </w:tc>
      </w:tr>
      <w:tr w:rsidR="000F6621">
        <w:trPr>
          <w:trHeight w:val="340"/>
          <w:jc w:val="center"/>
        </w:trPr>
        <w:tc>
          <w:tcPr>
            <w:tcW w:w="443" w:type="pct"/>
            <w:vAlign w:val="center"/>
          </w:tcPr>
          <w:p w:rsidR="000F6621" w:rsidRDefault="00864AE8">
            <w:pPr>
              <w:jc w:val="center"/>
              <w:rPr>
                <w:szCs w:val="21"/>
              </w:rPr>
            </w:pPr>
            <w:r>
              <w:rPr>
                <w:szCs w:val="21"/>
              </w:rPr>
              <w:t>1</w:t>
            </w:r>
          </w:p>
        </w:tc>
        <w:tc>
          <w:tcPr>
            <w:tcW w:w="3657" w:type="dxa"/>
            <w:vAlign w:val="center"/>
          </w:tcPr>
          <w:p w:rsidR="000F6621" w:rsidRDefault="00864AE8">
            <w:pPr>
              <w:jc w:val="center"/>
              <w:rPr>
                <w:bCs/>
                <w:szCs w:val="21"/>
              </w:rPr>
            </w:pPr>
            <w:r>
              <w:rPr>
                <w:bCs/>
                <w:szCs w:val="21"/>
              </w:rPr>
              <w:t>硅</w:t>
            </w:r>
          </w:p>
        </w:tc>
        <w:tc>
          <w:tcPr>
            <w:tcW w:w="3718" w:type="dxa"/>
            <w:vAlign w:val="center"/>
          </w:tcPr>
          <w:p w:rsidR="000F6621" w:rsidRDefault="00864AE8">
            <w:pPr>
              <w:jc w:val="center"/>
              <w:rPr>
                <w:szCs w:val="21"/>
              </w:rPr>
            </w:pPr>
            <w:r>
              <w:rPr>
                <w:rFonts w:hint="eastAsia"/>
                <w:szCs w:val="21"/>
              </w:rPr>
              <w:t>≤</w:t>
            </w:r>
            <w:r>
              <w:rPr>
                <w:rFonts w:hint="eastAsia"/>
                <w:szCs w:val="21"/>
              </w:rPr>
              <w:t>15</w:t>
            </w:r>
          </w:p>
        </w:tc>
      </w:tr>
      <w:tr w:rsidR="000F6621">
        <w:trPr>
          <w:trHeight w:val="340"/>
          <w:jc w:val="center"/>
        </w:trPr>
        <w:tc>
          <w:tcPr>
            <w:tcW w:w="443" w:type="pct"/>
            <w:vAlign w:val="center"/>
          </w:tcPr>
          <w:p w:rsidR="000F6621" w:rsidRDefault="00864AE8">
            <w:pPr>
              <w:jc w:val="center"/>
              <w:rPr>
                <w:szCs w:val="21"/>
              </w:rPr>
            </w:pPr>
            <w:r>
              <w:rPr>
                <w:szCs w:val="21"/>
              </w:rPr>
              <w:t>2</w:t>
            </w:r>
          </w:p>
        </w:tc>
        <w:tc>
          <w:tcPr>
            <w:tcW w:w="3657" w:type="dxa"/>
            <w:vAlign w:val="center"/>
          </w:tcPr>
          <w:p w:rsidR="000F6621" w:rsidRDefault="00864AE8">
            <w:pPr>
              <w:jc w:val="center"/>
              <w:rPr>
                <w:bCs/>
                <w:szCs w:val="21"/>
              </w:rPr>
            </w:pPr>
            <w:r>
              <w:rPr>
                <w:bCs/>
                <w:szCs w:val="21"/>
              </w:rPr>
              <w:t>镁</w:t>
            </w:r>
          </w:p>
        </w:tc>
        <w:tc>
          <w:tcPr>
            <w:tcW w:w="3718" w:type="dxa"/>
            <w:vAlign w:val="center"/>
          </w:tcPr>
          <w:p w:rsidR="000F6621" w:rsidRDefault="00864AE8">
            <w:pPr>
              <w:jc w:val="center"/>
              <w:rPr>
                <w:szCs w:val="21"/>
              </w:rPr>
            </w:pPr>
            <w:r>
              <w:rPr>
                <w:rFonts w:hint="eastAsia"/>
                <w:szCs w:val="21"/>
              </w:rPr>
              <w:t>≤</w:t>
            </w:r>
            <w:r>
              <w:rPr>
                <w:rFonts w:hint="eastAsia"/>
                <w:szCs w:val="21"/>
              </w:rPr>
              <w:t>2.0</w:t>
            </w:r>
          </w:p>
        </w:tc>
      </w:tr>
      <w:tr w:rsidR="000F6621">
        <w:trPr>
          <w:trHeight w:val="340"/>
          <w:jc w:val="center"/>
        </w:trPr>
        <w:tc>
          <w:tcPr>
            <w:tcW w:w="443" w:type="pct"/>
            <w:vAlign w:val="center"/>
          </w:tcPr>
          <w:p w:rsidR="000F6621" w:rsidRDefault="00864AE8">
            <w:pPr>
              <w:jc w:val="center"/>
              <w:rPr>
                <w:szCs w:val="21"/>
              </w:rPr>
            </w:pPr>
            <w:r>
              <w:rPr>
                <w:szCs w:val="21"/>
              </w:rPr>
              <w:t>3</w:t>
            </w:r>
          </w:p>
        </w:tc>
        <w:tc>
          <w:tcPr>
            <w:tcW w:w="3657" w:type="dxa"/>
            <w:vAlign w:val="center"/>
          </w:tcPr>
          <w:p w:rsidR="000F6621" w:rsidRDefault="00864AE8">
            <w:pPr>
              <w:jc w:val="center"/>
              <w:rPr>
                <w:bCs/>
                <w:szCs w:val="21"/>
              </w:rPr>
            </w:pPr>
            <w:r>
              <w:rPr>
                <w:bCs/>
                <w:szCs w:val="21"/>
              </w:rPr>
              <w:t>铁</w:t>
            </w:r>
          </w:p>
        </w:tc>
        <w:tc>
          <w:tcPr>
            <w:tcW w:w="3718" w:type="dxa"/>
            <w:vAlign w:val="center"/>
          </w:tcPr>
          <w:p w:rsidR="000F6621" w:rsidRDefault="00864AE8">
            <w:pPr>
              <w:jc w:val="center"/>
              <w:rPr>
                <w:szCs w:val="21"/>
              </w:rPr>
            </w:pPr>
            <w:r>
              <w:rPr>
                <w:rFonts w:hint="eastAsia"/>
                <w:szCs w:val="21"/>
              </w:rPr>
              <w:t>≤</w:t>
            </w:r>
            <w:r>
              <w:rPr>
                <w:rFonts w:hint="eastAsia"/>
                <w:szCs w:val="21"/>
              </w:rPr>
              <w:t>2.0</w:t>
            </w:r>
          </w:p>
        </w:tc>
      </w:tr>
      <w:tr w:rsidR="000F6621">
        <w:trPr>
          <w:trHeight w:val="340"/>
          <w:jc w:val="center"/>
        </w:trPr>
        <w:tc>
          <w:tcPr>
            <w:tcW w:w="443" w:type="pct"/>
            <w:vAlign w:val="center"/>
          </w:tcPr>
          <w:p w:rsidR="000F6621" w:rsidRDefault="00864AE8">
            <w:pPr>
              <w:jc w:val="center"/>
              <w:rPr>
                <w:szCs w:val="21"/>
              </w:rPr>
            </w:pPr>
            <w:r>
              <w:rPr>
                <w:szCs w:val="21"/>
              </w:rPr>
              <w:t>4</w:t>
            </w:r>
          </w:p>
        </w:tc>
        <w:tc>
          <w:tcPr>
            <w:tcW w:w="3657" w:type="dxa"/>
            <w:vAlign w:val="center"/>
          </w:tcPr>
          <w:p w:rsidR="000F6621" w:rsidRDefault="00864AE8">
            <w:pPr>
              <w:jc w:val="center"/>
              <w:rPr>
                <w:bCs/>
                <w:szCs w:val="21"/>
              </w:rPr>
            </w:pPr>
            <w:r>
              <w:rPr>
                <w:bCs/>
                <w:szCs w:val="21"/>
              </w:rPr>
              <w:t>锶</w:t>
            </w:r>
          </w:p>
        </w:tc>
        <w:tc>
          <w:tcPr>
            <w:tcW w:w="3718" w:type="dxa"/>
            <w:vAlign w:val="center"/>
          </w:tcPr>
          <w:p w:rsidR="000F6621" w:rsidRDefault="00864AE8">
            <w:pPr>
              <w:jc w:val="center"/>
              <w:rPr>
                <w:szCs w:val="21"/>
              </w:rPr>
            </w:pPr>
            <w:r>
              <w:rPr>
                <w:rFonts w:hint="eastAsia"/>
                <w:b/>
                <w:bCs/>
                <w:szCs w:val="21"/>
              </w:rPr>
              <w:t>--</w:t>
            </w:r>
          </w:p>
        </w:tc>
      </w:tr>
      <w:tr w:rsidR="000F6621">
        <w:trPr>
          <w:trHeight w:val="340"/>
          <w:jc w:val="center"/>
        </w:trPr>
        <w:tc>
          <w:tcPr>
            <w:tcW w:w="443" w:type="pct"/>
            <w:vAlign w:val="center"/>
          </w:tcPr>
          <w:p w:rsidR="000F6621" w:rsidRDefault="00864AE8">
            <w:pPr>
              <w:jc w:val="center"/>
              <w:rPr>
                <w:szCs w:val="21"/>
              </w:rPr>
            </w:pPr>
            <w:r>
              <w:rPr>
                <w:szCs w:val="21"/>
              </w:rPr>
              <w:t>5</w:t>
            </w:r>
          </w:p>
        </w:tc>
        <w:tc>
          <w:tcPr>
            <w:tcW w:w="3657" w:type="dxa"/>
            <w:vAlign w:val="center"/>
          </w:tcPr>
          <w:p w:rsidR="000F6621" w:rsidRDefault="00864AE8">
            <w:pPr>
              <w:jc w:val="center"/>
              <w:rPr>
                <w:bCs/>
                <w:szCs w:val="21"/>
              </w:rPr>
            </w:pPr>
            <w:r>
              <w:rPr>
                <w:bCs/>
                <w:szCs w:val="21"/>
              </w:rPr>
              <w:t>铜</w:t>
            </w:r>
          </w:p>
        </w:tc>
        <w:tc>
          <w:tcPr>
            <w:tcW w:w="3718" w:type="dxa"/>
            <w:vAlign w:val="center"/>
          </w:tcPr>
          <w:p w:rsidR="000F6621" w:rsidRDefault="00864AE8">
            <w:pPr>
              <w:jc w:val="center"/>
              <w:rPr>
                <w:szCs w:val="21"/>
              </w:rPr>
            </w:pPr>
            <w:r>
              <w:rPr>
                <w:rFonts w:hint="eastAsia"/>
                <w:szCs w:val="21"/>
              </w:rPr>
              <w:t>≤</w:t>
            </w:r>
            <w:r>
              <w:rPr>
                <w:rFonts w:hint="eastAsia"/>
                <w:szCs w:val="21"/>
              </w:rPr>
              <w:t>4</w:t>
            </w:r>
            <w:r>
              <w:rPr>
                <w:szCs w:val="21"/>
              </w:rPr>
              <w:t>.0</w:t>
            </w:r>
          </w:p>
        </w:tc>
      </w:tr>
      <w:tr w:rsidR="000F6621">
        <w:trPr>
          <w:trHeight w:val="340"/>
          <w:jc w:val="center"/>
        </w:trPr>
        <w:tc>
          <w:tcPr>
            <w:tcW w:w="443" w:type="pct"/>
            <w:vAlign w:val="center"/>
          </w:tcPr>
          <w:p w:rsidR="000F6621" w:rsidRDefault="00864AE8">
            <w:pPr>
              <w:jc w:val="center"/>
              <w:rPr>
                <w:szCs w:val="21"/>
              </w:rPr>
            </w:pPr>
            <w:r>
              <w:rPr>
                <w:szCs w:val="21"/>
              </w:rPr>
              <w:t>6</w:t>
            </w:r>
          </w:p>
        </w:tc>
        <w:tc>
          <w:tcPr>
            <w:tcW w:w="3657" w:type="dxa"/>
            <w:vAlign w:val="center"/>
          </w:tcPr>
          <w:p w:rsidR="000F6621" w:rsidRDefault="00864AE8">
            <w:pPr>
              <w:jc w:val="center"/>
              <w:rPr>
                <w:bCs/>
                <w:szCs w:val="21"/>
              </w:rPr>
            </w:pPr>
            <w:r>
              <w:rPr>
                <w:bCs/>
                <w:szCs w:val="21"/>
              </w:rPr>
              <w:t>锰</w:t>
            </w:r>
          </w:p>
        </w:tc>
        <w:tc>
          <w:tcPr>
            <w:tcW w:w="3718" w:type="dxa"/>
            <w:vAlign w:val="center"/>
          </w:tcPr>
          <w:p w:rsidR="000F6621" w:rsidRDefault="00864AE8">
            <w:pPr>
              <w:jc w:val="center"/>
              <w:rPr>
                <w:szCs w:val="21"/>
              </w:rPr>
            </w:pPr>
            <w:r>
              <w:rPr>
                <w:rFonts w:hint="eastAsia"/>
                <w:szCs w:val="21"/>
              </w:rPr>
              <w:t>≤</w:t>
            </w:r>
            <w:r>
              <w:rPr>
                <w:rFonts w:hint="eastAsia"/>
                <w:szCs w:val="21"/>
              </w:rPr>
              <w:t>1.0</w:t>
            </w:r>
          </w:p>
        </w:tc>
      </w:tr>
      <w:tr w:rsidR="000F6621">
        <w:trPr>
          <w:trHeight w:val="340"/>
          <w:jc w:val="center"/>
        </w:trPr>
        <w:tc>
          <w:tcPr>
            <w:tcW w:w="443" w:type="pct"/>
            <w:vAlign w:val="center"/>
          </w:tcPr>
          <w:p w:rsidR="000F6621" w:rsidRDefault="00864AE8">
            <w:pPr>
              <w:jc w:val="center"/>
              <w:rPr>
                <w:szCs w:val="21"/>
              </w:rPr>
            </w:pPr>
            <w:r>
              <w:rPr>
                <w:szCs w:val="21"/>
              </w:rPr>
              <w:t>7</w:t>
            </w:r>
          </w:p>
        </w:tc>
        <w:tc>
          <w:tcPr>
            <w:tcW w:w="3657" w:type="dxa"/>
            <w:vAlign w:val="center"/>
          </w:tcPr>
          <w:p w:rsidR="000F6621" w:rsidRDefault="00864AE8">
            <w:pPr>
              <w:jc w:val="center"/>
              <w:rPr>
                <w:bCs/>
                <w:szCs w:val="21"/>
              </w:rPr>
            </w:pPr>
            <w:r>
              <w:rPr>
                <w:bCs/>
                <w:szCs w:val="21"/>
              </w:rPr>
              <w:t>锌</w:t>
            </w:r>
          </w:p>
        </w:tc>
        <w:tc>
          <w:tcPr>
            <w:tcW w:w="3718" w:type="dxa"/>
            <w:vAlign w:val="center"/>
          </w:tcPr>
          <w:p w:rsidR="000F6621" w:rsidRDefault="00864AE8">
            <w:pPr>
              <w:jc w:val="center"/>
              <w:rPr>
                <w:szCs w:val="21"/>
              </w:rPr>
            </w:pPr>
            <w:r>
              <w:rPr>
                <w:rFonts w:hint="eastAsia"/>
                <w:szCs w:val="21"/>
              </w:rPr>
              <w:t>≤</w:t>
            </w:r>
            <w:r>
              <w:rPr>
                <w:rFonts w:hint="eastAsia"/>
                <w:szCs w:val="21"/>
              </w:rPr>
              <w:t>7.0</w:t>
            </w:r>
          </w:p>
        </w:tc>
      </w:tr>
      <w:tr w:rsidR="000F6621">
        <w:trPr>
          <w:trHeight w:val="340"/>
          <w:jc w:val="center"/>
        </w:trPr>
        <w:tc>
          <w:tcPr>
            <w:tcW w:w="443" w:type="pct"/>
            <w:vAlign w:val="center"/>
          </w:tcPr>
          <w:p w:rsidR="000F6621" w:rsidRDefault="00864AE8">
            <w:pPr>
              <w:jc w:val="center"/>
              <w:rPr>
                <w:szCs w:val="21"/>
              </w:rPr>
            </w:pPr>
            <w:r>
              <w:rPr>
                <w:szCs w:val="21"/>
              </w:rPr>
              <w:t>8</w:t>
            </w:r>
          </w:p>
        </w:tc>
        <w:tc>
          <w:tcPr>
            <w:tcW w:w="3657" w:type="dxa"/>
            <w:vAlign w:val="center"/>
          </w:tcPr>
          <w:p w:rsidR="000F6621" w:rsidRDefault="00864AE8">
            <w:pPr>
              <w:jc w:val="center"/>
              <w:rPr>
                <w:bCs/>
                <w:szCs w:val="21"/>
              </w:rPr>
            </w:pPr>
            <w:r>
              <w:rPr>
                <w:bCs/>
                <w:szCs w:val="21"/>
              </w:rPr>
              <w:t>钛</w:t>
            </w:r>
          </w:p>
        </w:tc>
        <w:tc>
          <w:tcPr>
            <w:tcW w:w="3718" w:type="dxa"/>
            <w:vAlign w:val="center"/>
          </w:tcPr>
          <w:p w:rsidR="000F6621" w:rsidRDefault="00864AE8">
            <w:pPr>
              <w:jc w:val="center"/>
              <w:rPr>
                <w:szCs w:val="21"/>
              </w:rPr>
            </w:pPr>
            <w:r>
              <w:rPr>
                <w:rFonts w:hint="eastAsia"/>
                <w:szCs w:val="21"/>
              </w:rPr>
              <w:t>≤</w:t>
            </w:r>
            <w:r>
              <w:rPr>
                <w:szCs w:val="21"/>
              </w:rPr>
              <w:t>0.1</w:t>
            </w:r>
            <w:r>
              <w:rPr>
                <w:rFonts w:hint="eastAsia"/>
                <w:szCs w:val="21"/>
              </w:rPr>
              <w:t>5</w:t>
            </w:r>
          </w:p>
        </w:tc>
      </w:tr>
      <w:tr w:rsidR="000F6621">
        <w:trPr>
          <w:trHeight w:val="340"/>
          <w:jc w:val="center"/>
        </w:trPr>
        <w:tc>
          <w:tcPr>
            <w:tcW w:w="443" w:type="pct"/>
            <w:vAlign w:val="center"/>
          </w:tcPr>
          <w:p w:rsidR="000F6621" w:rsidRDefault="00864AE8">
            <w:pPr>
              <w:jc w:val="center"/>
              <w:rPr>
                <w:szCs w:val="21"/>
              </w:rPr>
            </w:pPr>
            <w:r>
              <w:rPr>
                <w:szCs w:val="21"/>
              </w:rPr>
              <w:t>9</w:t>
            </w:r>
          </w:p>
        </w:tc>
        <w:tc>
          <w:tcPr>
            <w:tcW w:w="3657" w:type="dxa"/>
            <w:vAlign w:val="center"/>
          </w:tcPr>
          <w:p w:rsidR="000F6621" w:rsidRDefault="00864AE8">
            <w:pPr>
              <w:jc w:val="center"/>
              <w:rPr>
                <w:bCs/>
                <w:szCs w:val="21"/>
              </w:rPr>
            </w:pPr>
            <w:r>
              <w:rPr>
                <w:bCs/>
                <w:szCs w:val="21"/>
              </w:rPr>
              <w:t>镍</w:t>
            </w:r>
          </w:p>
        </w:tc>
        <w:tc>
          <w:tcPr>
            <w:tcW w:w="3718" w:type="dxa"/>
            <w:vAlign w:val="center"/>
          </w:tcPr>
          <w:p w:rsidR="000F6621" w:rsidRDefault="00864AE8">
            <w:pPr>
              <w:jc w:val="center"/>
              <w:rPr>
                <w:szCs w:val="21"/>
              </w:rPr>
            </w:pPr>
            <w:r>
              <w:rPr>
                <w:rFonts w:hint="eastAsia"/>
                <w:szCs w:val="21"/>
              </w:rPr>
              <w:t>≤</w:t>
            </w:r>
            <w:r>
              <w:rPr>
                <w:szCs w:val="21"/>
              </w:rPr>
              <w:t>0.</w:t>
            </w:r>
            <w:r>
              <w:rPr>
                <w:rFonts w:hint="eastAsia"/>
                <w:szCs w:val="21"/>
              </w:rPr>
              <w:t>5</w:t>
            </w:r>
          </w:p>
        </w:tc>
      </w:tr>
      <w:tr w:rsidR="000F6621">
        <w:trPr>
          <w:trHeight w:val="340"/>
          <w:jc w:val="center"/>
        </w:trPr>
        <w:tc>
          <w:tcPr>
            <w:tcW w:w="443" w:type="pct"/>
            <w:vAlign w:val="center"/>
          </w:tcPr>
          <w:p w:rsidR="000F6621" w:rsidRDefault="00864AE8">
            <w:pPr>
              <w:jc w:val="center"/>
              <w:rPr>
                <w:rFonts w:eastAsiaTheme="minorEastAsia"/>
                <w:szCs w:val="21"/>
                <w:lang w:val="en-US"/>
              </w:rPr>
            </w:pPr>
            <w:r>
              <w:rPr>
                <w:rFonts w:hint="eastAsia"/>
                <w:szCs w:val="21"/>
                <w:lang w:val="en-US"/>
              </w:rPr>
              <w:t>10</w:t>
            </w:r>
          </w:p>
        </w:tc>
        <w:tc>
          <w:tcPr>
            <w:tcW w:w="3657" w:type="dxa"/>
            <w:vAlign w:val="center"/>
          </w:tcPr>
          <w:p w:rsidR="000F6621" w:rsidRDefault="00864AE8">
            <w:pPr>
              <w:jc w:val="center"/>
              <w:rPr>
                <w:bCs/>
                <w:szCs w:val="21"/>
              </w:rPr>
            </w:pPr>
            <w:r>
              <w:rPr>
                <w:bCs/>
                <w:szCs w:val="21"/>
              </w:rPr>
              <w:t>锡</w:t>
            </w:r>
          </w:p>
        </w:tc>
        <w:tc>
          <w:tcPr>
            <w:tcW w:w="3718" w:type="dxa"/>
            <w:vAlign w:val="center"/>
          </w:tcPr>
          <w:p w:rsidR="000F6621" w:rsidRDefault="00864AE8">
            <w:pPr>
              <w:jc w:val="center"/>
              <w:rPr>
                <w:szCs w:val="21"/>
              </w:rPr>
            </w:pPr>
            <w:r>
              <w:rPr>
                <w:rFonts w:hint="eastAsia"/>
                <w:szCs w:val="21"/>
              </w:rPr>
              <w:t>≤</w:t>
            </w:r>
            <w:r>
              <w:rPr>
                <w:rFonts w:hint="eastAsia"/>
                <w:szCs w:val="21"/>
              </w:rPr>
              <w:t>0.1</w:t>
            </w:r>
          </w:p>
        </w:tc>
      </w:tr>
      <w:tr w:rsidR="000F6621">
        <w:trPr>
          <w:trHeight w:val="340"/>
          <w:jc w:val="center"/>
        </w:trPr>
        <w:tc>
          <w:tcPr>
            <w:tcW w:w="443" w:type="pct"/>
            <w:vAlign w:val="center"/>
          </w:tcPr>
          <w:p w:rsidR="000F6621" w:rsidRDefault="00864AE8">
            <w:pPr>
              <w:jc w:val="center"/>
              <w:rPr>
                <w:szCs w:val="21"/>
                <w:lang w:val="en-US"/>
              </w:rPr>
            </w:pPr>
            <w:r>
              <w:rPr>
                <w:rFonts w:hint="eastAsia"/>
                <w:szCs w:val="21"/>
                <w:lang w:val="en-US"/>
              </w:rPr>
              <w:t>11</w:t>
            </w:r>
          </w:p>
        </w:tc>
        <w:tc>
          <w:tcPr>
            <w:tcW w:w="3657" w:type="dxa"/>
            <w:vAlign w:val="center"/>
          </w:tcPr>
          <w:p w:rsidR="000F6621" w:rsidRDefault="00864AE8">
            <w:pPr>
              <w:jc w:val="center"/>
              <w:rPr>
                <w:bCs/>
                <w:szCs w:val="21"/>
              </w:rPr>
            </w:pPr>
            <w:r>
              <w:rPr>
                <w:szCs w:val="21"/>
              </w:rPr>
              <w:t>铅</w:t>
            </w:r>
          </w:p>
        </w:tc>
        <w:tc>
          <w:tcPr>
            <w:tcW w:w="3718" w:type="dxa"/>
            <w:vAlign w:val="center"/>
          </w:tcPr>
          <w:p w:rsidR="000F6621" w:rsidRDefault="00864AE8">
            <w:pPr>
              <w:jc w:val="center"/>
              <w:rPr>
                <w:szCs w:val="21"/>
              </w:rPr>
            </w:pPr>
            <w:r>
              <w:rPr>
                <w:rFonts w:hint="eastAsia"/>
                <w:szCs w:val="21"/>
              </w:rPr>
              <w:t>≤</w:t>
            </w:r>
            <w:r>
              <w:rPr>
                <w:rFonts w:hint="eastAsia"/>
                <w:szCs w:val="21"/>
              </w:rPr>
              <w:t>5</w:t>
            </w:r>
          </w:p>
        </w:tc>
      </w:tr>
      <w:tr w:rsidR="000F6621">
        <w:trPr>
          <w:trHeight w:val="340"/>
          <w:jc w:val="center"/>
        </w:trPr>
        <w:tc>
          <w:tcPr>
            <w:tcW w:w="443" w:type="pct"/>
            <w:vAlign w:val="center"/>
          </w:tcPr>
          <w:p w:rsidR="000F6621" w:rsidRDefault="00864AE8">
            <w:pPr>
              <w:jc w:val="center"/>
              <w:rPr>
                <w:szCs w:val="21"/>
                <w:lang w:val="en-US"/>
              </w:rPr>
            </w:pPr>
            <w:r>
              <w:rPr>
                <w:rFonts w:hint="eastAsia"/>
                <w:szCs w:val="21"/>
                <w:lang w:val="en-US"/>
              </w:rPr>
              <w:t>12</w:t>
            </w:r>
          </w:p>
        </w:tc>
        <w:tc>
          <w:tcPr>
            <w:tcW w:w="3657" w:type="dxa"/>
            <w:vAlign w:val="center"/>
          </w:tcPr>
          <w:p w:rsidR="000F6621" w:rsidRDefault="00864AE8">
            <w:pPr>
              <w:jc w:val="center"/>
              <w:rPr>
                <w:bCs/>
                <w:szCs w:val="21"/>
              </w:rPr>
            </w:pPr>
            <w:r>
              <w:rPr>
                <w:bCs/>
                <w:szCs w:val="21"/>
              </w:rPr>
              <w:t>铬</w:t>
            </w:r>
          </w:p>
        </w:tc>
        <w:tc>
          <w:tcPr>
            <w:tcW w:w="3718" w:type="dxa"/>
            <w:vAlign w:val="center"/>
          </w:tcPr>
          <w:p w:rsidR="000F6621" w:rsidRDefault="00864AE8">
            <w:pPr>
              <w:jc w:val="center"/>
              <w:rPr>
                <w:szCs w:val="21"/>
              </w:rPr>
            </w:pPr>
            <w:r>
              <w:rPr>
                <w:rFonts w:hint="eastAsia"/>
                <w:szCs w:val="21"/>
              </w:rPr>
              <w:t>≤</w:t>
            </w:r>
            <w:r>
              <w:rPr>
                <w:rFonts w:hint="eastAsia"/>
                <w:szCs w:val="21"/>
              </w:rPr>
              <w:t>15</w:t>
            </w:r>
          </w:p>
        </w:tc>
      </w:tr>
      <w:tr w:rsidR="000F6621">
        <w:trPr>
          <w:trHeight w:val="340"/>
          <w:jc w:val="center"/>
        </w:trPr>
        <w:tc>
          <w:tcPr>
            <w:tcW w:w="443" w:type="pct"/>
            <w:vAlign w:val="center"/>
          </w:tcPr>
          <w:p w:rsidR="000F6621" w:rsidRDefault="00864AE8">
            <w:pPr>
              <w:jc w:val="center"/>
              <w:rPr>
                <w:szCs w:val="21"/>
                <w:lang w:val="en-US"/>
              </w:rPr>
            </w:pPr>
            <w:r>
              <w:rPr>
                <w:rFonts w:hint="eastAsia"/>
                <w:szCs w:val="21"/>
                <w:lang w:val="en-US"/>
              </w:rPr>
              <w:t>13</w:t>
            </w:r>
          </w:p>
        </w:tc>
        <w:tc>
          <w:tcPr>
            <w:tcW w:w="3657" w:type="dxa"/>
            <w:vAlign w:val="center"/>
          </w:tcPr>
          <w:p w:rsidR="000F6621" w:rsidRDefault="00864AE8">
            <w:pPr>
              <w:jc w:val="center"/>
              <w:rPr>
                <w:bCs/>
                <w:szCs w:val="21"/>
              </w:rPr>
            </w:pPr>
            <w:r>
              <w:rPr>
                <w:szCs w:val="21"/>
              </w:rPr>
              <w:t>砷</w:t>
            </w:r>
          </w:p>
        </w:tc>
        <w:tc>
          <w:tcPr>
            <w:tcW w:w="3718" w:type="dxa"/>
            <w:vAlign w:val="center"/>
          </w:tcPr>
          <w:p w:rsidR="000F6621" w:rsidRDefault="00864AE8">
            <w:pPr>
              <w:jc w:val="center"/>
              <w:rPr>
                <w:szCs w:val="21"/>
              </w:rPr>
            </w:pPr>
            <w:r>
              <w:rPr>
                <w:rFonts w:hint="eastAsia"/>
                <w:szCs w:val="21"/>
              </w:rPr>
              <w:t>≤</w:t>
            </w:r>
            <w:r>
              <w:rPr>
                <w:rFonts w:hint="eastAsia"/>
                <w:szCs w:val="21"/>
              </w:rPr>
              <w:t>5</w:t>
            </w:r>
          </w:p>
        </w:tc>
      </w:tr>
      <w:tr w:rsidR="000F6621">
        <w:trPr>
          <w:trHeight w:val="340"/>
          <w:jc w:val="center"/>
        </w:trPr>
        <w:tc>
          <w:tcPr>
            <w:tcW w:w="443" w:type="pct"/>
            <w:vAlign w:val="center"/>
          </w:tcPr>
          <w:p w:rsidR="000F6621" w:rsidRDefault="00864AE8">
            <w:pPr>
              <w:jc w:val="center"/>
              <w:rPr>
                <w:szCs w:val="21"/>
                <w:lang w:val="en-US"/>
              </w:rPr>
            </w:pPr>
            <w:r>
              <w:rPr>
                <w:rFonts w:hint="eastAsia"/>
                <w:szCs w:val="21"/>
                <w:lang w:val="en-US"/>
              </w:rPr>
              <w:t>14</w:t>
            </w:r>
          </w:p>
        </w:tc>
        <w:tc>
          <w:tcPr>
            <w:tcW w:w="3657" w:type="dxa"/>
            <w:vAlign w:val="center"/>
          </w:tcPr>
          <w:p w:rsidR="000F6621" w:rsidRDefault="00864AE8">
            <w:pPr>
              <w:jc w:val="center"/>
              <w:rPr>
                <w:bCs/>
                <w:szCs w:val="21"/>
              </w:rPr>
            </w:pPr>
            <w:r>
              <w:rPr>
                <w:szCs w:val="21"/>
              </w:rPr>
              <w:t>汞</w:t>
            </w:r>
          </w:p>
        </w:tc>
        <w:tc>
          <w:tcPr>
            <w:tcW w:w="3718" w:type="dxa"/>
            <w:vAlign w:val="center"/>
          </w:tcPr>
          <w:p w:rsidR="000F6621" w:rsidRDefault="00864AE8">
            <w:pPr>
              <w:jc w:val="center"/>
              <w:rPr>
                <w:szCs w:val="21"/>
              </w:rPr>
            </w:pPr>
            <w:r>
              <w:rPr>
                <w:rFonts w:hint="eastAsia"/>
                <w:szCs w:val="21"/>
              </w:rPr>
              <w:t>≤</w:t>
            </w:r>
            <w:r>
              <w:rPr>
                <w:rFonts w:hint="eastAsia"/>
                <w:szCs w:val="21"/>
              </w:rPr>
              <w:t>0.1</w:t>
            </w:r>
          </w:p>
        </w:tc>
      </w:tr>
      <w:tr w:rsidR="000F6621">
        <w:trPr>
          <w:trHeight w:val="340"/>
          <w:jc w:val="center"/>
        </w:trPr>
        <w:tc>
          <w:tcPr>
            <w:tcW w:w="443" w:type="pct"/>
            <w:vAlign w:val="center"/>
          </w:tcPr>
          <w:p w:rsidR="000F6621" w:rsidRDefault="00864AE8">
            <w:pPr>
              <w:jc w:val="center"/>
              <w:rPr>
                <w:szCs w:val="21"/>
                <w:lang w:val="en-US"/>
              </w:rPr>
            </w:pPr>
            <w:r>
              <w:rPr>
                <w:rFonts w:hint="eastAsia"/>
                <w:szCs w:val="21"/>
                <w:lang w:val="en-US"/>
              </w:rPr>
              <w:t>15</w:t>
            </w:r>
          </w:p>
        </w:tc>
        <w:tc>
          <w:tcPr>
            <w:tcW w:w="3657" w:type="dxa"/>
            <w:vAlign w:val="center"/>
          </w:tcPr>
          <w:p w:rsidR="000F6621" w:rsidRDefault="00864AE8">
            <w:pPr>
              <w:jc w:val="center"/>
              <w:rPr>
                <w:bCs/>
                <w:szCs w:val="21"/>
              </w:rPr>
            </w:pPr>
            <w:r>
              <w:rPr>
                <w:szCs w:val="21"/>
              </w:rPr>
              <w:t>镉</w:t>
            </w:r>
          </w:p>
        </w:tc>
        <w:tc>
          <w:tcPr>
            <w:tcW w:w="3718" w:type="dxa"/>
            <w:vAlign w:val="center"/>
          </w:tcPr>
          <w:p w:rsidR="000F6621" w:rsidRDefault="00864AE8">
            <w:pPr>
              <w:jc w:val="center"/>
              <w:rPr>
                <w:szCs w:val="21"/>
              </w:rPr>
            </w:pPr>
            <w:r>
              <w:rPr>
                <w:rFonts w:hint="eastAsia"/>
                <w:szCs w:val="21"/>
              </w:rPr>
              <w:t>≤</w:t>
            </w:r>
            <w:r>
              <w:rPr>
                <w:rFonts w:hint="eastAsia"/>
                <w:szCs w:val="21"/>
              </w:rPr>
              <w:t>1</w:t>
            </w:r>
          </w:p>
        </w:tc>
      </w:tr>
    </w:tbl>
    <w:p w:rsidR="000F6621" w:rsidRDefault="000F6621">
      <w:pPr>
        <w:pStyle w:val="5"/>
        <w:numPr>
          <w:ilvl w:val="0"/>
          <w:numId w:val="0"/>
        </w:numPr>
        <w:rPr>
          <w:lang w:val="en-US"/>
        </w:rPr>
      </w:pPr>
    </w:p>
    <w:p w:rsidR="000F6621" w:rsidRDefault="00864AE8">
      <w:pPr>
        <w:pStyle w:val="5"/>
        <w:numPr>
          <w:ilvl w:val="0"/>
          <w:numId w:val="0"/>
        </w:numPr>
        <w:rPr>
          <w:rFonts w:eastAsia="仿宋_GB2312"/>
          <w:sz w:val="28"/>
          <w:szCs w:val="28"/>
          <w:lang w:val="en-US"/>
        </w:rPr>
      </w:pPr>
      <w:r>
        <w:rPr>
          <w:rFonts w:eastAsia="仿宋_GB2312" w:hint="eastAsia"/>
          <w:sz w:val="28"/>
          <w:szCs w:val="28"/>
          <w:lang w:val="en-US"/>
        </w:rPr>
        <w:t>（</w:t>
      </w:r>
      <w:r>
        <w:rPr>
          <w:rFonts w:eastAsia="仿宋_GB2312" w:hint="eastAsia"/>
          <w:sz w:val="28"/>
          <w:szCs w:val="28"/>
          <w:lang w:val="en-US"/>
        </w:rPr>
        <w:t>2</w:t>
      </w:r>
      <w:r>
        <w:rPr>
          <w:rFonts w:eastAsia="仿宋_GB2312" w:hint="eastAsia"/>
          <w:sz w:val="28"/>
          <w:szCs w:val="28"/>
          <w:lang w:val="en-US"/>
        </w:rPr>
        <w:t>）主要仪器设备</w:t>
      </w:r>
    </w:p>
    <w:p w:rsidR="000F6621" w:rsidRDefault="00864AE8">
      <w:pPr>
        <w:pStyle w:val="a7"/>
        <w:spacing w:beforeLines="0" w:before="0" w:line="400" w:lineRule="exact"/>
        <w:ind w:firstLineChars="0" w:firstLine="0"/>
        <w:jc w:val="center"/>
        <w:rPr>
          <w:rFonts w:ascii="仿宋" w:eastAsia="仿宋" w:hAnsi="仿宋" w:cs="仿宋"/>
          <w:b/>
        </w:rPr>
      </w:pPr>
      <w:r>
        <w:rPr>
          <w:rFonts w:ascii="仿宋" w:eastAsia="仿宋" w:hAnsi="仿宋" w:cs="仿宋" w:hint="eastAsia"/>
          <w:b/>
        </w:rPr>
        <w:t>实验室设备清单</w:t>
      </w:r>
    </w:p>
    <w:tbl>
      <w:tblPr>
        <w:tblW w:w="47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2063"/>
        <w:gridCol w:w="1541"/>
        <w:gridCol w:w="1027"/>
        <w:gridCol w:w="1049"/>
        <w:gridCol w:w="1558"/>
      </w:tblGrid>
      <w:tr w:rsidR="000F6621">
        <w:trPr>
          <w:trHeight w:val="340"/>
          <w:jc w:val="center"/>
        </w:trPr>
        <w:tc>
          <w:tcPr>
            <w:tcW w:w="853"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序号</w:t>
            </w:r>
          </w:p>
        </w:tc>
        <w:tc>
          <w:tcPr>
            <w:tcW w:w="2063"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名</w:t>
            </w:r>
            <w:r>
              <w:rPr>
                <w:rFonts w:ascii="仿宋" w:eastAsia="仿宋" w:hAnsi="仿宋" w:cs="仿宋" w:hint="eastAsia"/>
                <w:sz w:val="21"/>
                <w:szCs w:val="21"/>
                <w:lang w:val="en-US" w:bidi="ar"/>
              </w:rPr>
              <w:t xml:space="preserve"> </w:t>
            </w:r>
            <w:r>
              <w:rPr>
                <w:rFonts w:ascii="仿宋" w:eastAsia="仿宋" w:hAnsi="仿宋" w:cs="仿宋" w:hint="eastAsia"/>
                <w:sz w:val="21"/>
                <w:szCs w:val="21"/>
                <w:lang w:val="en-US" w:bidi="ar"/>
              </w:rPr>
              <w:t>称</w:t>
            </w:r>
          </w:p>
        </w:tc>
        <w:tc>
          <w:tcPr>
            <w:tcW w:w="1541"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型号</w:t>
            </w:r>
            <w:r>
              <w:rPr>
                <w:rFonts w:ascii="仿宋" w:eastAsia="仿宋" w:hAnsi="仿宋" w:cs="仿宋" w:hint="eastAsia"/>
                <w:sz w:val="21"/>
                <w:szCs w:val="21"/>
                <w:lang w:val="en-US" w:bidi="ar"/>
              </w:rPr>
              <w:t>/</w:t>
            </w:r>
            <w:r>
              <w:rPr>
                <w:rFonts w:ascii="仿宋" w:eastAsia="仿宋" w:hAnsi="仿宋" w:cs="仿宋" w:hint="eastAsia"/>
                <w:sz w:val="21"/>
                <w:szCs w:val="21"/>
                <w:lang w:val="en-US" w:bidi="ar"/>
              </w:rPr>
              <w:t>规格</w:t>
            </w:r>
          </w:p>
        </w:tc>
        <w:tc>
          <w:tcPr>
            <w:tcW w:w="1027"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数量</w:t>
            </w:r>
          </w:p>
        </w:tc>
        <w:tc>
          <w:tcPr>
            <w:tcW w:w="1049"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单位</w:t>
            </w:r>
          </w:p>
        </w:tc>
        <w:tc>
          <w:tcPr>
            <w:tcW w:w="1558"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备</w:t>
            </w:r>
            <w:r>
              <w:rPr>
                <w:rFonts w:ascii="仿宋" w:eastAsia="仿宋" w:hAnsi="仿宋" w:cs="仿宋" w:hint="eastAsia"/>
                <w:sz w:val="21"/>
                <w:szCs w:val="21"/>
                <w:lang w:val="en-US" w:bidi="ar"/>
              </w:rPr>
              <w:t xml:space="preserve">  </w:t>
            </w:r>
            <w:r>
              <w:rPr>
                <w:rFonts w:ascii="仿宋" w:eastAsia="仿宋" w:hAnsi="仿宋" w:cs="仿宋" w:hint="eastAsia"/>
                <w:sz w:val="21"/>
                <w:szCs w:val="21"/>
                <w:lang w:val="en-US" w:bidi="ar"/>
              </w:rPr>
              <w:t>注</w:t>
            </w:r>
          </w:p>
        </w:tc>
      </w:tr>
      <w:tr w:rsidR="000F6621">
        <w:trPr>
          <w:trHeight w:val="340"/>
          <w:jc w:val="center"/>
        </w:trPr>
        <w:tc>
          <w:tcPr>
            <w:tcW w:w="853"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1</w:t>
            </w:r>
          </w:p>
        </w:tc>
        <w:tc>
          <w:tcPr>
            <w:tcW w:w="2063"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小型熔化炉</w:t>
            </w:r>
          </w:p>
        </w:tc>
        <w:tc>
          <w:tcPr>
            <w:tcW w:w="1541"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1kg</w:t>
            </w:r>
          </w:p>
        </w:tc>
        <w:tc>
          <w:tcPr>
            <w:tcW w:w="1027"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1</w:t>
            </w:r>
          </w:p>
        </w:tc>
        <w:tc>
          <w:tcPr>
            <w:tcW w:w="1049"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台</w:t>
            </w:r>
          </w:p>
        </w:tc>
        <w:tc>
          <w:tcPr>
            <w:tcW w:w="1558"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w:t>
            </w:r>
          </w:p>
        </w:tc>
      </w:tr>
      <w:tr w:rsidR="000F6621">
        <w:trPr>
          <w:trHeight w:val="340"/>
          <w:jc w:val="center"/>
        </w:trPr>
        <w:tc>
          <w:tcPr>
            <w:tcW w:w="853"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2</w:t>
            </w:r>
          </w:p>
        </w:tc>
        <w:tc>
          <w:tcPr>
            <w:tcW w:w="2063"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x</w:t>
            </w:r>
            <w:r>
              <w:rPr>
                <w:rFonts w:ascii="仿宋" w:eastAsia="仿宋" w:hAnsi="仿宋" w:cs="仿宋" w:hint="eastAsia"/>
                <w:sz w:val="21"/>
                <w:szCs w:val="21"/>
                <w:lang w:val="en-US" w:bidi="ar"/>
              </w:rPr>
              <w:t>射线荧光光谱仪</w:t>
            </w:r>
          </w:p>
        </w:tc>
        <w:tc>
          <w:tcPr>
            <w:tcW w:w="1541"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w:t>
            </w:r>
          </w:p>
        </w:tc>
        <w:tc>
          <w:tcPr>
            <w:tcW w:w="1027"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1</w:t>
            </w:r>
          </w:p>
        </w:tc>
        <w:tc>
          <w:tcPr>
            <w:tcW w:w="1049"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台</w:t>
            </w:r>
          </w:p>
        </w:tc>
        <w:tc>
          <w:tcPr>
            <w:tcW w:w="1558"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w:t>
            </w:r>
          </w:p>
        </w:tc>
      </w:tr>
      <w:tr w:rsidR="000F6621">
        <w:trPr>
          <w:trHeight w:val="340"/>
          <w:jc w:val="center"/>
        </w:trPr>
        <w:tc>
          <w:tcPr>
            <w:tcW w:w="853"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3</w:t>
            </w:r>
          </w:p>
        </w:tc>
        <w:tc>
          <w:tcPr>
            <w:tcW w:w="2063"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仪表车床</w:t>
            </w:r>
          </w:p>
        </w:tc>
        <w:tc>
          <w:tcPr>
            <w:tcW w:w="1541"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w:t>
            </w:r>
          </w:p>
        </w:tc>
        <w:tc>
          <w:tcPr>
            <w:tcW w:w="1027"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1</w:t>
            </w:r>
          </w:p>
        </w:tc>
        <w:tc>
          <w:tcPr>
            <w:tcW w:w="1049"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台</w:t>
            </w:r>
          </w:p>
        </w:tc>
        <w:tc>
          <w:tcPr>
            <w:tcW w:w="1558"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w:t>
            </w:r>
          </w:p>
        </w:tc>
      </w:tr>
      <w:tr w:rsidR="000F6621">
        <w:trPr>
          <w:trHeight w:val="340"/>
          <w:jc w:val="center"/>
        </w:trPr>
        <w:tc>
          <w:tcPr>
            <w:tcW w:w="853"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4</w:t>
            </w:r>
          </w:p>
        </w:tc>
        <w:tc>
          <w:tcPr>
            <w:tcW w:w="2063"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加热器</w:t>
            </w:r>
          </w:p>
        </w:tc>
        <w:tc>
          <w:tcPr>
            <w:tcW w:w="1541"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w:t>
            </w:r>
          </w:p>
        </w:tc>
        <w:tc>
          <w:tcPr>
            <w:tcW w:w="1027"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1</w:t>
            </w:r>
          </w:p>
        </w:tc>
        <w:tc>
          <w:tcPr>
            <w:tcW w:w="1049"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台</w:t>
            </w:r>
          </w:p>
        </w:tc>
        <w:tc>
          <w:tcPr>
            <w:tcW w:w="1558"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w:t>
            </w:r>
          </w:p>
        </w:tc>
      </w:tr>
      <w:tr w:rsidR="000F6621">
        <w:trPr>
          <w:trHeight w:val="340"/>
          <w:jc w:val="center"/>
        </w:trPr>
        <w:tc>
          <w:tcPr>
            <w:tcW w:w="853"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5</w:t>
            </w:r>
          </w:p>
        </w:tc>
        <w:tc>
          <w:tcPr>
            <w:tcW w:w="2063"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电子称</w:t>
            </w:r>
          </w:p>
        </w:tc>
        <w:tc>
          <w:tcPr>
            <w:tcW w:w="1541"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w:t>
            </w:r>
          </w:p>
        </w:tc>
        <w:tc>
          <w:tcPr>
            <w:tcW w:w="1027"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1</w:t>
            </w:r>
          </w:p>
        </w:tc>
        <w:tc>
          <w:tcPr>
            <w:tcW w:w="1049"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台</w:t>
            </w:r>
          </w:p>
        </w:tc>
        <w:tc>
          <w:tcPr>
            <w:tcW w:w="1558" w:type="dxa"/>
            <w:vAlign w:val="center"/>
          </w:tcPr>
          <w:p w:rsidR="000F6621" w:rsidRDefault="00864AE8">
            <w:pPr>
              <w:widowControl/>
              <w:autoSpaceDE/>
              <w:autoSpaceDN/>
              <w:jc w:val="center"/>
              <w:textAlignment w:val="center"/>
              <w:rPr>
                <w:rFonts w:ascii="仿宋" w:eastAsia="仿宋" w:hAnsi="仿宋" w:cs="仿宋"/>
                <w:sz w:val="21"/>
                <w:szCs w:val="21"/>
                <w:lang w:val="en-US" w:bidi="ar"/>
              </w:rPr>
            </w:pPr>
            <w:r>
              <w:rPr>
                <w:rFonts w:ascii="仿宋" w:eastAsia="仿宋" w:hAnsi="仿宋" w:cs="仿宋" w:hint="eastAsia"/>
                <w:sz w:val="21"/>
                <w:szCs w:val="21"/>
                <w:lang w:val="en-US" w:bidi="ar"/>
              </w:rPr>
              <w:t>/</w:t>
            </w:r>
          </w:p>
        </w:tc>
      </w:tr>
    </w:tbl>
    <w:p w:rsidR="000F6621" w:rsidRDefault="00864AE8">
      <w:pPr>
        <w:spacing w:line="360" w:lineRule="auto"/>
        <w:ind w:firstLineChars="200" w:firstLine="560"/>
        <w:rPr>
          <w:rFonts w:eastAsia="仿宋_GB2312"/>
          <w:sz w:val="28"/>
        </w:rPr>
      </w:pPr>
      <w:r>
        <w:rPr>
          <w:rFonts w:eastAsia="仿宋_GB2312" w:hint="eastAsia"/>
          <w:sz w:val="28"/>
        </w:rPr>
        <w:t>铝灰渣：取样约</w:t>
      </w:r>
      <w:r>
        <w:rPr>
          <w:rFonts w:eastAsia="仿宋_GB2312" w:hint="eastAsia"/>
          <w:sz w:val="28"/>
        </w:rPr>
        <w:t>1kg</w:t>
      </w:r>
      <w:r>
        <w:rPr>
          <w:rFonts w:eastAsia="仿宋_GB2312" w:hint="eastAsia"/>
          <w:sz w:val="28"/>
        </w:rPr>
        <w:t>铝灰渣，在小型熔化炉内熔化后成约</w:t>
      </w:r>
      <w:r>
        <w:rPr>
          <w:rFonts w:eastAsia="仿宋_GB2312" w:hint="eastAsia"/>
          <w:sz w:val="28"/>
        </w:rPr>
        <w:t>100g</w:t>
      </w:r>
      <w:r>
        <w:rPr>
          <w:rFonts w:eastAsia="仿宋_GB2312" w:hint="eastAsia"/>
          <w:sz w:val="28"/>
        </w:rPr>
        <w:t>铝块，通过</w:t>
      </w:r>
      <w:r>
        <w:rPr>
          <w:rFonts w:eastAsia="仿宋_GB2312" w:hint="eastAsia"/>
          <w:sz w:val="28"/>
        </w:rPr>
        <w:t>x</w:t>
      </w:r>
      <w:r>
        <w:rPr>
          <w:rFonts w:eastAsia="仿宋_GB2312" w:hint="eastAsia"/>
          <w:sz w:val="28"/>
        </w:rPr>
        <w:t>射线荧光光谱仪进行成分分析，检测包括表</w:t>
      </w:r>
      <w:r>
        <w:rPr>
          <w:rFonts w:eastAsia="仿宋_GB2312" w:hint="eastAsia"/>
          <w:sz w:val="28"/>
        </w:rPr>
        <w:t>4.3-3</w:t>
      </w:r>
      <w:r>
        <w:rPr>
          <w:rFonts w:eastAsia="仿宋_GB2312" w:hint="eastAsia"/>
          <w:sz w:val="28"/>
        </w:rPr>
        <w:t>中序号</w:t>
      </w:r>
      <w:r>
        <w:rPr>
          <w:rFonts w:eastAsia="仿宋_GB2312" w:hint="eastAsia"/>
          <w:sz w:val="28"/>
        </w:rPr>
        <w:t>1-10</w:t>
      </w:r>
      <w:r>
        <w:rPr>
          <w:rFonts w:eastAsia="仿宋_GB2312" w:hint="eastAsia"/>
          <w:sz w:val="28"/>
        </w:rPr>
        <w:t>的元素。</w:t>
      </w:r>
    </w:p>
    <w:p w:rsidR="000F6621" w:rsidRDefault="00864AE8">
      <w:pPr>
        <w:spacing w:line="360" w:lineRule="auto"/>
        <w:ind w:firstLineChars="200" w:firstLine="560"/>
        <w:rPr>
          <w:rFonts w:eastAsia="仿宋_GB2312"/>
          <w:sz w:val="28"/>
        </w:rPr>
      </w:pPr>
      <w:r>
        <w:rPr>
          <w:rFonts w:eastAsia="仿宋_GB2312" w:hint="eastAsia"/>
          <w:sz w:val="28"/>
        </w:rPr>
        <w:t>吸尘灰：取样约</w:t>
      </w:r>
      <w:r>
        <w:rPr>
          <w:rFonts w:eastAsia="仿宋_GB2312" w:hint="eastAsia"/>
          <w:sz w:val="28"/>
        </w:rPr>
        <w:t>5g</w:t>
      </w:r>
      <w:r>
        <w:rPr>
          <w:rFonts w:eastAsia="仿宋_GB2312" w:hint="eastAsia"/>
          <w:sz w:val="28"/>
        </w:rPr>
        <w:t>吸尘灰，由小型压块机制成样块经小型砂带机磨光后，通过</w:t>
      </w:r>
      <w:r>
        <w:rPr>
          <w:rFonts w:eastAsia="仿宋_GB2312" w:hint="eastAsia"/>
          <w:sz w:val="28"/>
        </w:rPr>
        <w:t>x</w:t>
      </w:r>
      <w:r>
        <w:rPr>
          <w:rFonts w:eastAsia="仿宋_GB2312" w:hint="eastAsia"/>
          <w:sz w:val="28"/>
        </w:rPr>
        <w:t>射线荧光光谱仪进行成分分析，检测表硅</w:t>
      </w:r>
      <w:r>
        <w:rPr>
          <w:rFonts w:eastAsia="仿宋_GB2312" w:hint="eastAsia"/>
          <w:sz w:val="28"/>
        </w:rPr>
        <w:t>、</w:t>
      </w:r>
      <w:r>
        <w:rPr>
          <w:rFonts w:eastAsia="仿宋_GB2312" w:hint="eastAsia"/>
          <w:sz w:val="28"/>
        </w:rPr>
        <w:t>镁</w:t>
      </w:r>
      <w:r>
        <w:rPr>
          <w:rFonts w:eastAsia="仿宋_GB2312" w:hint="eastAsia"/>
          <w:sz w:val="28"/>
        </w:rPr>
        <w:t>、</w:t>
      </w:r>
      <w:r>
        <w:rPr>
          <w:rFonts w:eastAsia="仿宋_GB2312" w:hint="eastAsia"/>
          <w:sz w:val="28"/>
        </w:rPr>
        <w:t>铁</w:t>
      </w:r>
      <w:r>
        <w:rPr>
          <w:rFonts w:eastAsia="仿宋_GB2312" w:hint="eastAsia"/>
          <w:sz w:val="28"/>
        </w:rPr>
        <w:t>、</w:t>
      </w:r>
      <w:r>
        <w:rPr>
          <w:rFonts w:eastAsia="仿宋_GB2312" w:hint="eastAsia"/>
          <w:sz w:val="28"/>
        </w:rPr>
        <w:t>锶</w:t>
      </w:r>
      <w:r>
        <w:rPr>
          <w:rFonts w:eastAsia="仿宋_GB2312" w:hint="eastAsia"/>
          <w:sz w:val="28"/>
        </w:rPr>
        <w:t>、</w:t>
      </w:r>
      <w:r>
        <w:rPr>
          <w:rFonts w:eastAsia="仿宋_GB2312" w:hint="eastAsia"/>
          <w:sz w:val="28"/>
        </w:rPr>
        <w:t>铜</w:t>
      </w:r>
      <w:r>
        <w:rPr>
          <w:rFonts w:eastAsia="仿宋_GB2312" w:hint="eastAsia"/>
          <w:sz w:val="28"/>
        </w:rPr>
        <w:t>、</w:t>
      </w:r>
      <w:r>
        <w:rPr>
          <w:rFonts w:eastAsia="仿宋_GB2312" w:hint="eastAsia"/>
          <w:sz w:val="28"/>
        </w:rPr>
        <w:t>锰</w:t>
      </w:r>
      <w:r>
        <w:rPr>
          <w:rFonts w:eastAsia="仿宋_GB2312" w:hint="eastAsia"/>
          <w:sz w:val="28"/>
        </w:rPr>
        <w:t>、</w:t>
      </w:r>
      <w:r>
        <w:rPr>
          <w:rFonts w:eastAsia="仿宋_GB2312" w:hint="eastAsia"/>
          <w:sz w:val="28"/>
        </w:rPr>
        <w:t>锌</w:t>
      </w:r>
      <w:r>
        <w:rPr>
          <w:rFonts w:eastAsia="仿宋_GB2312" w:hint="eastAsia"/>
          <w:sz w:val="28"/>
        </w:rPr>
        <w:t>、</w:t>
      </w:r>
      <w:r>
        <w:rPr>
          <w:rFonts w:eastAsia="仿宋_GB2312" w:hint="eastAsia"/>
          <w:sz w:val="28"/>
        </w:rPr>
        <w:t>钛</w:t>
      </w:r>
      <w:r>
        <w:rPr>
          <w:rFonts w:eastAsia="仿宋_GB2312" w:hint="eastAsia"/>
          <w:sz w:val="28"/>
        </w:rPr>
        <w:t>、</w:t>
      </w:r>
      <w:r>
        <w:rPr>
          <w:rFonts w:eastAsia="仿宋_GB2312" w:hint="eastAsia"/>
          <w:sz w:val="28"/>
        </w:rPr>
        <w:t>镍</w:t>
      </w:r>
      <w:r>
        <w:rPr>
          <w:rFonts w:eastAsia="仿宋_GB2312" w:hint="eastAsia"/>
          <w:sz w:val="28"/>
        </w:rPr>
        <w:t>、</w:t>
      </w:r>
      <w:r>
        <w:rPr>
          <w:rFonts w:eastAsia="仿宋_GB2312" w:hint="eastAsia"/>
          <w:sz w:val="28"/>
        </w:rPr>
        <w:t>锡元素。</w:t>
      </w:r>
    </w:p>
    <w:p w:rsidR="000F6621" w:rsidRDefault="00864AE8">
      <w:pPr>
        <w:spacing w:line="360" w:lineRule="auto"/>
        <w:ind w:firstLineChars="200" w:firstLine="560"/>
        <w:rPr>
          <w:rFonts w:eastAsia="仿宋_GB2312"/>
          <w:sz w:val="28"/>
        </w:rPr>
      </w:pPr>
      <w:r>
        <w:rPr>
          <w:rFonts w:eastAsia="仿宋_GB2312" w:hint="eastAsia"/>
          <w:sz w:val="28"/>
        </w:rPr>
        <w:t>重金属（汞、铅、砷、铬、镉）：取样铝灰或吸尘灰约</w:t>
      </w:r>
      <w:r>
        <w:rPr>
          <w:rFonts w:eastAsia="仿宋_GB2312" w:hint="eastAsia"/>
          <w:sz w:val="28"/>
        </w:rPr>
        <w:t>150g</w:t>
      </w:r>
      <w:r>
        <w:rPr>
          <w:rFonts w:eastAsia="仿宋_GB2312" w:hint="eastAsia"/>
          <w:sz w:val="28"/>
        </w:rPr>
        <w:t>按照</w:t>
      </w:r>
      <w:r>
        <w:rPr>
          <w:rFonts w:eastAsia="仿宋_GB2312" w:hint="eastAsia"/>
          <w:sz w:val="28"/>
        </w:rPr>
        <w:lastRenderedPageBreak/>
        <w:t>HJ/T299-2007</w:t>
      </w:r>
      <w:r>
        <w:rPr>
          <w:rFonts w:eastAsia="仿宋_GB2312" w:hint="eastAsia"/>
          <w:sz w:val="28"/>
        </w:rPr>
        <w:t>标准提取浸出液，用吸管吸</w:t>
      </w:r>
      <w:r>
        <w:rPr>
          <w:rFonts w:eastAsia="仿宋_GB2312" w:hint="eastAsia"/>
          <w:sz w:val="28"/>
        </w:rPr>
        <w:t>5ml</w:t>
      </w:r>
      <w:r>
        <w:rPr>
          <w:rFonts w:eastAsia="仿宋_GB2312" w:hint="eastAsia"/>
          <w:sz w:val="28"/>
        </w:rPr>
        <w:t>置于</w:t>
      </w:r>
      <w:r>
        <w:rPr>
          <w:rFonts w:eastAsia="仿宋_GB2312" w:hint="eastAsia"/>
          <w:sz w:val="28"/>
        </w:rPr>
        <w:t>x</w:t>
      </w:r>
      <w:r>
        <w:rPr>
          <w:rFonts w:eastAsia="仿宋_GB2312" w:hint="eastAsia"/>
          <w:sz w:val="28"/>
        </w:rPr>
        <w:t>荧光光谱仪专用容器内，经</w:t>
      </w:r>
      <w:r>
        <w:rPr>
          <w:rFonts w:eastAsia="仿宋_GB2312" w:hint="eastAsia"/>
          <w:sz w:val="28"/>
        </w:rPr>
        <w:t>x</w:t>
      </w:r>
      <w:r>
        <w:rPr>
          <w:rFonts w:eastAsia="仿宋_GB2312" w:hint="eastAsia"/>
          <w:sz w:val="28"/>
        </w:rPr>
        <w:t>荧光光谱仪</w:t>
      </w:r>
      <w:r>
        <w:rPr>
          <w:rFonts w:eastAsia="仿宋_GB2312" w:hint="eastAsia"/>
          <w:sz w:val="28"/>
        </w:rPr>
        <w:t>150-200</w:t>
      </w:r>
      <w:r>
        <w:rPr>
          <w:rFonts w:eastAsia="仿宋_GB2312" w:hint="eastAsia"/>
          <w:sz w:val="28"/>
        </w:rPr>
        <w:t>秒检测铅</w:t>
      </w:r>
      <w:r>
        <w:rPr>
          <w:rFonts w:eastAsia="仿宋_GB2312" w:hint="eastAsia"/>
          <w:sz w:val="28"/>
        </w:rPr>
        <w:t>、</w:t>
      </w:r>
      <w:r>
        <w:rPr>
          <w:rFonts w:eastAsia="仿宋_GB2312" w:hint="eastAsia"/>
          <w:sz w:val="28"/>
        </w:rPr>
        <w:t>铬</w:t>
      </w:r>
      <w:r>
        <w:rPr>
          <w:rFonts w:eastAsia="仿宋_GB2312" w:hint="eastAsia"/>
          <w:sz w:val="28"/>
        </w:rPr>
        <w:t>、</w:t>
      </w:r>
      <w:r>
        <w:rPr>
          <w:rFonts w:eastAsia="仿宋_GB2312" w:hint="eastAsia"/>
          <w:sz w:val="28"/>
        </w:rPr>
        <w:t>砷</w:t>
      </w:r>
      <w:r>
        <w:rPr>
          <w:rFonts w:eastAsia="仿宋_GB2312" w:hint="eastAsia"/>
          <w:sz w:val="28"/>
        </w:rPr>
        <w:t>、</w:t>
      </w:r>
      <w:r>
        <w:rPr>
          <w:rFonts w:eastAsia="仿宋_GB2312" w:hint="eastAsia"/>
          <w:sz w:val="28"/>
        </w:rPr>
        <w:t>汞</w:t>
      </w:r>
      <w:r>
        <w:rPr>
          <w:rFonts w:eastAsia="仿宋_GB2312" w:hint="eastAsia"/>
          <w:sz w:val="28"/>
        </w:rPr>
        <w:t>、</w:t>
      </w:r>
      <w:r>
        <w:rPr>
          <w:rFonts w:eastAsia="仿宋_GB2312" w:hint="eastAsia"/>
          <w:sz w:val="28"/>
        </w:rPr>
        <w:t>镉元素，得出数据并自动判定合格与否（预先在仪器标准库内按照铅</w:t>
      </w:r>
      <w:r>
        <w:rPr>
          <w:rFonts w:eastAsia="仿宋_GB2312" w:hint="eastAsia"/>
          <w:sz w:val="28"/>
        </w:rPr>
        <w:t>、</w:t>
      </w:r>
      <w:r>
        <w:rPr>
          <w:rFonts w:eastAsia="仿宋_GB2312" w:hint="eastAsia"/>
          <w:sz w:val="28"/>
        </w:rPr>
        <w:t>铬</w:t>
      </w:r>
      <w:r>
        <w:rPr>
          <w:rFonts w:eastAsia="仿宋_GB2312" w:hint="eastAsia"/>
          <w:sz w:val="28"/>
        </w:rPr>
        <w:t>、</w:t>
      </w:r>
      <w:r>
        <w:rPr>
          <w:rFonts w:eastAsia="仿宋_GB2312" w:hint="eastAsia"/>
          <w:sz w:val="28"/>
        </w:rPr>
        <w:t>砷</w:t>
      </w:r>
      <w:r>
        <w:rPr>
          <w:rFonts w:eastAsia="仿宋_GB2312" w:hint="eastAsia"/>
          <w:sz w:val="28"/>
        </w:rPr>
        <w:t>、</w:t>
      </w:r>
      <w:r>
        <w:rPr>
          <w:rFonts w:eastAsia="仿宋_GB2312" w:hint="eastAsia"/>
          <w:sz w:val="28"/>
        </w:rPr>
        <w:t>汞</w:t>
      </w:r>
      <w:r>
        <w:rPr>
          <w:rFonts w:eastAsia="仿宋_GB2312" w:hint="eastAsia"/>
          <w:sz w:val="28"/>
        </w:rPr>
        <w:t>、</w:t>
      </w:r>
      <w:r>
        <w:rPr>
          <w:rFonts w:eastAsia="仿宋_GB2312" w:hint="eastAsia"/>
          <w:sz w:val="28"/>
        </w:rPr>
        <w:t>镉元素入厂含量范围或限值设定好标准）。</w:t>
      </w:r>
    </w:p>
    <w:p w:rsidR="000F6621" w:rsidRDefault="00864AE8">
      <w:pPr>
        <w:spacing w:line="360" w:lineRule="auto"/>
        <w:ind w:firstLineChars="200" w:firstLine="560"/>
      </w:pPr>
      <w:r>
        <w:rPr>
          <w:rFonts w:eastAsia="仿宋_GB2312" w:hint="eastAsia"/>
          <w:sz w:val="28"/>
        </w:rPr>
        <w:t>本项目建设实验室对每批次铝渣灰进行入厂检测，与本项目铝渣灰接收标准中的浓度限值进行对照，一旦结果超过限值，则拒绝接收该批原料的处置业务。</w:t>
      </w:r>
    </w:p>
    <w:p w:rsidR="000F6621" w:rsidRDefault="00864AE8">
      <w:pPr>
        <w:numPr>
          <w:ilvl w:val="0"/>
          <w:numId w:val="4"/>
        </w:numPr>
        <w:rPr>
          <w:rFonts w:eastAsia="仿宋_GB2312"/>
          <w:sz w:val="28"/>
        </w:rPr>
      </w:pPr>
      <w:r>
        <w:rPr>
          <w:rFonts w:eastAsia="仿宋_GB2312" w:hint="eastAsia"/>
          <w:sz w:val="28"/>
        </w:rPr>
        <w:t>安全、保卫措施</w:t>
      </w:r>
    </w:p>
    <w:p w:rsidR="000F6621" w:rsidRDefault="00864AE8">
      <w:pPr>
        <w:pStyle w:val="TableParagraph"/>
        <w:tabs>
          <w:tab w:val="left" w:pos="829"/>
        </w:tabs>
        <w:spacing w:line="360" w:lineRule="auto"/>
        <w:jc w:val="both"/>
        <w:rPr>
          <w:rFonts w:eastAsia="仿宋_GB2312"/>
          <w:sz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）制定各级安全生产责任制、各项安全管理制度、工艺</w:t>
      </w:r>
      <w:r>
        <w:rPr>
          <w:rFonts w:ascii="仿宋" w:eastAsia="仿宋" w:hAnsi="仿宋" w:cs="仿宋" w:hint="eastAsia"/>
          <w:sz w:val="28"/>
          <w:szCs w:val="28"/>
        </w:rPr>
        <w:t>操作规程、安全技术规程和各种设备维修保养和设备管理制度，加强生产现场管理，同时经常对职工进行思想教育、工艺操作、设备操作训练，使职工能熟练掌握所在岗位和所在环境中的各个要素，了解一些常见的扑火、中毒的自救能力，互相救助的一些常识。（</w:t>
      </w:r>
      <w:r>
        <w:rPr>
          <w:rFonts w:ascii="仿宋" w:eastAsia="仿宋" w:hAnsi="仿宋" w:cs="仿宋" w:hint="eastAsia"/>
          <w:sz w:val="28"/>
          <w:szCs w:val="28"/>
        </w:rPr>
        <w:t>2</w:t>
      </w:r>
      <w:r>
        <w:rPr>
          <w:rFonts w:ascii="仿宋" w:eastAsia="仿宋" w:hAnsi="仿宋" w:cs="仿宋" w:hint="eastAsia"/>
          <w:sz w:val="28"/>
          <w:szCs w:val="28"/>
        </w:rPr>
        <w:t>）建立巡回检查制度，发现隐患及时上报并且责令负责部门限期整改到位，复查合格，记录在案。（</w:t>
      </w:r>
      <w:r>
        <w:rPr>
          <w:rFonts w:ascii="仿宋" w:eastAsia="仿宋" w:hAnsi="仿宋" w:cs="仿宋" w:hint="eastAsia"/>
          <w:sz w:val="28"/>
          <w:szCs w:val="28"/>
        </w:rPr>
        <w:t>3</w:t>
      </w:r>
      <w:r>
        <w:rPr>
          <w:rFonts w:ascii="仿宋" w:eastAsia="仿宋" w:hAnsi="仿宋" w:cs="仿宋" w:hint="eastAsia"/>
          <w:sz w:val="28"/>
          <w:szCs w:val="28"/>
        </w:rPr>
        <w:t>）对危废仓库按贮存要求进行存放，由专人保管，并且配备消防器材等应急设备设施。同时设置“仓库重地，闲人莫入”、“严禁烟火”、“严禁火料”、“严禁吸烟”等醒目警示标志。（</w:t>
      </w:r>
      <w:r>
        <w:rPr>
          <w:rFonts w:ascii="仿宋" w:eastAsia="仿宋" w:hAnsi="仿宋" w:cs="仿宋" w:hint="eastAsia"/>
          <w:sz w:val="28"/>
          <w:szCs w:val="28"/>
        </w:rPr>
        <w:t>4</w:t>
      </w:r>
      <w:r>
        <w:rPr>
          <w:rFonts w:ascii="仿宋" w:eastAsia="仿宋" w:hAnsi="仿宋" w:cs="仿宋" w:hint="eastAsia"/>
          <w:sz w:val="28"/>
          <w:szCs w:val="28"/>
        </w:rPr>
        <w:t>）加强对职工的劳动保</w:t>
      </w:r>
      <w:r>
        <w:rPr>
          <w:rFonts w:ascii="仿宋" w:eastAsia="仿宋" w:hAnsi="仿宋" w:cs="仿宋" w:hint="eastAsia"/>
          <w:sz w:val="28"/>
          <w:szCs w:val="28"/>
        </w:rPr>
        <w:t>护用品的使用和发放，同时针对危险废物的特殊性，为职工配备相应的防护用品和急救用品，如防毒面具、眼镜、过敏药等。（</w:t>
      </w:r>
      <w:r>
        <w:rPr>
          <w:rFonts w:ascii="仿宋" w:eastAsia="仿宋" w:hAnsi="仿宋" w:cs="仿宋" w:hint="eastAsia"/>
          <w:sz w:val="28"/>
          <w:szCs w:val="28"/>
        </w:rPr>
        <w:t>5</w:t>
      </w:r>
      <w:r>
        <w:rPr>
          <w:rFonts w:ascii="仿宋" w:eastAsia="仿宋" w:hAnsi="仿宋" w:cs="仿宋" w:hint="eastAsia"/>
          <w:sz w:val="28"/>
          <w:szCs w:val="28"/>
        </w:rPr>
        <w:t>）工厂要在醒目位置设立警示牌和安全标语，做到人人皆知，注意防范。</w:t>
      </w:r>
    </w:p>
    <w:p w:rsidR="000F6621" w:rsidRDefault="000F6621">
      <w:pPr>
        <w:pStyle w:val="a4"/>
      </w:pPr>
    </w:p>
    <w:p w:rsidR="000F6621" w:rsidRDefault="00864AE8">
      <w:pPr>
        <w:numPr>
          <w:ilvl w:val="0"/>
          <w:numId w:val="4"/>
        </w:numPr>
        <w:rPr>
          <w:rFonts w:eastAsia="仿宋_GB2312"/>
          <w:sz w:val="28"/>
        </w:rPr>
      </w:pPr>
      <w:r>
        <w:rPr>
          <w:rFonts w:eastAsia="仿宋_GB2312" w:hint="eastAsia"/>
          <w:sz w:val="28"/>
        </w:rPr>
        <w:lastRenderedPageBreak/>
        <w:t>内部检查监督管理措施</w:t>
      </w:r>
    </w:p>
    <w:p w:rsidR="000F6621" w:rsidRDefault="00864AE8">
      <w:pPr>
        <w:pStyle w:val="TableParagraph"/>
        <w:tabs>
          <w:tab w:val="left" w:pos="829"/>
        </w:tabs>
        <w:spacing w:line="360" w:lineRule="auto"/>
        <w:ind w:firstLineChars="200" w:firstLine="560"/>
        <w:jc w:val="both"/>
        <w:rPr>
          <w:rFonts w:eastAsia="仿宋_GB2312"/>
          <w:sz w:val="28"/>
        </w:rPr>
      </w:pPr>
      <w:r>
        <w:rPr>
          <w:rFonts w:eastAsia="仿宋_GB2312" w:hint="eastAsia"/>
          <w:sz w:val="28"/>
        </w:rPr>
        <w:t>公司建立了完善的内部管理体系，并严格按照体系的要求开展管理工作，同时制定了各项规章制度，加强对员工的教育培训，在关键岗位和重要部门制度上墙，</w:t>
      </w:r>
      <w:r>
        <w:rPr>
          <w:rFonts w:eastAsia="仿宋_GB2312" w:hint="eastAsia"/>
          <w:sz w:val="28"/>
          <w:lang w:val="en-US"/>
        </w:rPr>
        <w:t>每</w:t>
      </w:r>
      <w:r>
        <w:rPr>
          <w:rFonts w:eastAsia="仿宋_GB2312" w:hint="eastAsia"/>
          <w:sz w:val="28"/>
        </w:rPr>
        <w:t>季度开展员工的环保教育，用好的制度管好人，</w:t>
      </w:r>
      <w:r>
        <w:rPr>
          <w:rFonts w:eastAsia="仿宋_GB2312" w:hint="eastAsia"/>
          <w:sz w:val="28"/>
        </w:rPr>
        <w:t xml:space="preserve"> </w:t>
      </w:r>
      <w:r>
        <w:rPr>
          <w:rFonts w:eastAsia="仿宋_GB2312" w:hint="eastAsia"/>
          <w:sz w:val="28"/>
        </w:rPr>
        <w:t>用好的人来做好事。</w:t>
      </w:r>
    </w:p>
    <w:p w:rsidR="000F6621" w:rsidRDefault="00864AE8">
      <w:pPr>
        <w:snapToGrid w:val="0"/>
        <w:spacing w:line="500" w:lineRule="exact"/>
        <w:ind w:firstLine="465"/>
        <w:textAlignment w:val="baseline"/>
        <w:rPr>
          <w:rFonts w:eastAsia="仿宋"/>
          <w:sz w:val="28"/>
          <w:szCs w:val="28"/>
        </w:rPr>
      </w:pPr>
      <w:r>
        <w:rPr>
          <w:rFonts w:eastAsia="仿宋" w:hint="eastAsia"/>
          <w:sz w:val="28"/>
          <w:szCs w:val="28"/>
        </w:rPr>
        <w:t>项目实施后，建设单位将设置专门的环境保护与事故应急管理机构，配备专职环保管理人员</w:t>
      </w:r>
      <w:r>
        <w:rPr>
          <w:rFonts w:eastAsia="仿宋" w:hint="eastAsia"/>
          <w:sz w:val="28"/>
          <w:szCs w:val="28"/>
          <w:lang w:val="en-US"/>
        </w:rPr>
        <w:t>1</w:t>
      </w:r>
      <w:r>
        <w:rPr>
          <w:rFonts w:eastAsia="仿宋"/>
          <w:sz w:val="28"/>
          <w:szCs w:val="28"/>
        </w:rPr>
        <w:t>~3</w:t>
      </w:r>
      <w:r>
        <w:rPr>
          <w:rFonts w:eastAsia="仿宋" w:hint="eastAsia"/>
          <w:sz w:val="28"/>
          <w:szCs w:val="28"/>
        </w:rPr>
        <w:t>名，负责环境管理、环境监测和事故应急处理与各项污染治理设施的日常管理。对工作人员实行培训后持证上岗，制定工作人员岗位责任制，增强操作人员的环境保护意识。</w:t>
      </w:r>
    </w:p>
    <w:p w:rsidR="000F6621" w:rsidRDefault="00864AE8">
      <w:pPr>
        <w:snapToGrid w:val="0"/>
        <w:spacing w:line="500" w:lineRule="exact"/>
        <w:ind w:firstLine="465"/>
        <w:textAlignment w:val="baseline"/>
        <w:rPr>
          <w:rFonts w:eastAsia="仿宋"/>
          <w:sz w:val="28"/>
          <w:szCs w:val="28"/>
        </w:rPr>
      </w:pPr>
      <w:r>
        <w:rPr>
          <w:rFonts w:eastAsia="仿宋" w:hint="eastAsia"/>
          <w:sz w:val="28"/>
          <w:szCs w:val="28"/>
        </w:rPr>
        <w:t>建设单位将建立健全环境管理制度体系，把环保工作纳入考核体系，确保在日常运行中将环保目标落实到实处。</w:t>
      </w:r>
    </w:p>
    <w:p w:rsidR="000F6621" w:rsidRDefault="00864AE8">
      <w:pPr>
        <w:snapToGrid w:val="0"/>
        <w:spacing w:line="500" w:lineRule="exact"/>
        <w:ind w:firstLine="465"/>
        <w:textAlignment w:val="baseline"/>
        <w:rPr>
          <w:rFonts w:eastAsia="仿宋"/>
          <w:sz w:val="28"/>
          <w:szCs w:val="28"/>
        </w:rPr>
      </w:pPr>
      <w:r>
        <w:rPr>
          <w:rFonts w:eastAsia="仿宋" w:hint="eastAsia"/>
          <w:sz w:val="28"/>
          <w:szCs w:val="28"/>
        </w:rPr>
        <w:t>①</w:t>
      </w:r>
      <w:r>
        <w:rPr>
          <w:rFonts w:eastAsia="仿宋"/>
          <w:sz w:val="28"/>
          <w:szCs w:val="28"/>
        </w:rPr>
        <w:t>环境影响评价制度</w:t>
      </w:r>
    </w:p>
    <w:p w:rsidR="000F6621" w:rsidRDefault="00864AE8">
      <w:pPr>
        <w:snapToGrid w:val="0"/>
        <w:spacing w:line="500" w:lineRule="exact"/>
        <w:ind w:firstLine="465"/>
        <w:textAlignment w:val="baseline"/>
        <w:rPr>
          <w:rFonts w:eastAsia="仿宋"/>
          <w:sz w:val="28"/>
          <w:szCs w:val="28"/>
        </w:rPr>
      </w:pPr>
      <w:r>
        <w:rPr>
          <w:rFonts w:eastAsia="仿宋" w:hint="eastAsia"/>
          <w:sz w:val="28"/>
          <w:szCs w:val="28"/>
        </w:rPr>
        <w:t>建设单位</w:t>
      </w:r>
      <w:r>
        <w:rPr>
          <w:rFonts w:eastAsia="仿宋"/>
          <w:sz w:val="28"/>
          <w:szCs w:val="28"/>
        </w:rPr>
        <w:t>在新建、改建、扩建相关工程时，应按《中华人民共和国环境影响评价法》要求开展环境影响评价工作。</w:t>
      </w:r>
    </w:p>
    <w:p w:rsidR="000F6621" w:rsidRDefault="00864AE8">
      <w:pPr>
        <w:snapToGrid w:val="0"/>
        <w:spacing w:line="500" w:lineRule="exact"/>
        <w:ind w:firstLineChars="200" w:firstLine="560"/>
        <w:textAlignment w:val="baseline"/>
        <w:rPr>
          <w:rFonts w:eastAsia="仿宋"/>
          <w:sz w:val="28"/>
          <w:szCs w:val="28"/>
        </w:rPr>
      </w:pPr>
      <w:r>
        <w:rPr>
          <w:rFonts w:eastAsia="仿宋" w:hint="eastAsia"/>
          <w:sz w:val="28"/>
          <w:szCs w:val="28"/>
        </w:rPr>
        <w:t>②</w:t>
      </w:r>
      <w:r>
        <w:rPr>
          <w:rFonts w:eastAsia="仿宋"/>
          <w:sz w:val="28"/>
          <w:szCs w:val="28"/>
        </w:rPr>
        <w:t>排污许可证制度</w:t>
      </w:r>
    </w:p>
    <w:p w:rsidR="000F6621" w:rsidRDefault="00864AE8">
      <w:pPr>
        <w:snapToGrid w:val="0"/>
        <w:spacing w:line="500" w:lineRule="exact"/>
        <w:ind w:firstLineChars="200" w:firstLine="560"/>
        <w:textAlignment w:val="baseline"/>
        <w:rPr>
          <w:rFonts w:eastAsia="仿宋"/>
          <w:sz w:val="28"/>
          <w:szCs w:val="28"/>
        </w:rPr>
      </w:pPr>
      <w:r>
        <w:rPr>
          <w:rFonts w:eastAsia="仿宋" w:hint="eastAsia"/>
          <w:sz w:val="28"/>
          <w:szCs w:val="28"/>
        </w:rPr>
        <w:t>建设单位应当在项目投入生产或使用并产生实际排污行为之前申请领取排污许可证。依法按照排污许可证申请与核发技术规范提交排污许可申请，申报排放污染物种类、排放浓度等，测算并申报污染物排放量。建设单位应当严格执行排污许可证的规定，禁止无证排污或不按证排污。</w:t>
      </w:r>
    </w:p>
    <w:p w:rsidR="000F6621" w:rsidRDefault="00864AE8">
      <w:pPr>
        <w:snapToGrid w:val="0"/>
        <w:spacing w:line="500" w:lineRule="exact"/>
        <w:ind w:firstLineChars="200" w:firstLine="560"/>
        <w:textAlignment w:val="baseline"/>
        <w:rPr>
          <w:rFonts w:eastAsia="仿宋"/>
          <w:sz w:val="28"/>
          <w:szCs w:val="28"/>
        </w:rPr>
      </w:pPr>
      <w:r>
        <w:rPr>
          <w:rFonts w:eastAsia="仿宋" w:hint="eastAsia"/>
          <w:sz w:val="28"/>
          <w:szCs w:val="28"/>
        </w:rPr>
        <w:t>③</w:t>
      </w:r>
      <w:r>
        <w:rPr>
          <w:rFonts w:eastAsia="仿宋"/>
          <w:sz w:val="28"/>
          <w:szCs w:val="28"/>
        </w:rPr>
        <w:t>“</w:t>
      </w:r>
      <w:r>
        <w:rPr>
          <w:rFonts w:eastAsia="仿宋"/>
          <w:sz w:val="28"/>
          <w:szCs w:val="28"/>
        </w:rPr>
        <w:t>三同时</w:t>
      </w:r>
      <w:r>
        <w:rPr>
          <w:rFonts w:eastAsia="仿宋"/>
          <w:sz w:val="28"/>
          <w:szCs w:val="28"/>
        </w:rPr>
        <w:t>”</w:t>
      </w:r>
      <w:r>
        <w:rPr>
          <w:rFonts w:eastAsia="仿宋"/>
          <w:sz w:val="28"/>
          <w:szCs w:val="28"/>
        </w:rPr>
        <w:t>制度</w:t>
      </w:r>
    </w:p>
    <w:p w:rsidR="000F6621" w:rsidRDefault="00864AE8">
      <w:pPr>
        <w:snapToGrid w:val="0"/>
        <w:spacing w:line="500" w:lineRule="exact"/>
        <w:ind w:firstLine="465"/>
        <w:textAlignment w:val="baseline"/>
        <w:rPr>
          <w:rFonts w:eastAsia="仿宋"/>
          <w:sz w:val="28"/>
          <w:szCs w:val="28"/>
        </w:rPr>
      </w:pPr>
      <w:r>
        <w:rPr>
          <w:rFonts w:eastAsia="仿宋" w:hint="eastAsia"/>
          <w:sz w:val="28"/>
          <w:szCs w:val="28"/>
        </w:rPr>
        <w:t>根据《建设项目环境保护管理条例》，建设项目需要配套建设的环境保护设施，必须与主体工程同时设计、同时施工、同时投产使用。项目竣工后，建设单位应当按照国务院环境保护行政主管部门规定的标准和程序，对配套建设的环境保护设施进行验收，编制验收报告。</w:t>
      </w:r>
    </w:p>
    <w:p w:rsidR="000F6621" w:rsidRDefault="00864AE8">
      <w:pPr>
        <w:snapToGrid w:val="0"/>
        <w:spacing w:line="500" w:lineRule="exact"/>
        <w:ind w:firstLineChars="200" w:firstLine="560"/>
        <w:textAlignment w:val="baseline"/>
        <w:rPr>
          <w:rFonts w:eastAsia="仿宋"/>
          <w:sz w:val="28"/>
          <w:szCs w:val="28"/>
        </w:rPr>
      </w:pPr>
      <w:r>
        <w:rPr>
          <w:rFonts w:eastAsia="仿宋" w:hint="eastAsia"/>
          <w:sz w:val="28"/>
          <w:szCs w:val="28"/>
        </w:rPr>
        <w:t>建设</w:t>
      </w:r>
      <w:r>
        <w:rPr>
          <w:rFonts w:eastAsia="仿宋" w:hint="eastAsia"/>
          <w:sz w:val="28"/>
          <w:szCs w:val="28"/>
        </w:rPr>
        <w:t>单位在环境保护设施验收过程中，应当如实查验、监测、记</w:t>
      </w:r>
      <w:r>
        <w:rPr>
          <w:rFonts w:eastAsia="仿宋" w:hint="eastAsia"/>
          <w:sz w:val="28"/>
          <w:szCs w:val="28"/>
        </w:rPr>
        <w:lastRenderedPageBreak/>
        <w:t>载建设项目环境保护设施的建设和调试情况，不得弄虚作假，验收报告应依法向社会公开。本项目配套建设的环境保护设施经验收合格，方可投入生产或者使用。</w:t>
      </w:r>
    </w:p>
    <w:p w:rsidR="000F6621" w:rsidRDefault="00864AE8">
      <w:pPr>
        <w:snapToGrid w:val="0"/>
        <w:spacing w:line="500" w:lineRule="exact"/>
        <w:ind w:firstLine="465"/>
        <w:textAlignment w:val="baseline"/>
        <w:rPr>
          <w:rFonts w:eastAsia="仿宋"/>
          <w:sz w:val="28"/>
          <w:szCs w:val="28"/>
        </w:rPr>
      </w:pPr>
      <w:r>
        <w:rPr>
          <w:rFonts w:eastAsia="仿宋" w:hint="eastAsia"/>
          <w:sz w:val="28"/>
          <w:szCs w:val="28"/>
        </w:rPr>
        <w:t>④</w:t>
      </w:r>
      <w:r>
        <w:rPr>
          <w:rFonts w:eastAsia="仿宋"/>
          <w:sz w:val="28"/>
          <w:szCs w:val="28"/>
        </w:rPr>
        <w:t>环境保护税制度</w:t>
      </w:r>
    </w:p>
    <w:p w:rsidR="000F6621" w:rsidRDefault="00864AE8">
      <w:pPr>
        <w:snapToGrid w:val="0"/>
        <w:spacing w:line="500" w:lineRule="exact"/>
        <w:ind w:firstLine="465"/>
        <w:textAlignment w:val="baseline"/>
        <w:rPr>
          <w:rFonts w:eastAsia="仿宋"/>
          <w:sz w:val="28"/>
          <w:szCs w:val="28"/>
        </w:rPr>
      </w:pPr>
      <w:r>
        <w:rPr>
          <w:rFonts w:eastAsia="仿宋"/>
          <w:sz w:val="28"/>
          <w:szCs w:val="28"/>
        </w:rPr>
        <w:t>根据《中华人民共和国环境保护税法》（</w:t>
      </w:r>
      <w:r>
        <w:rPr>
          <w:rFonts w:eastAsia="仿宋"/>
          <w:sz w:val="28"/>
          <w:szCs w:val="28"/>
        </w:rPr>
        <w:t>2018</w:t>
      </w:r>
      <w:r>
        <w:rPr>
          <w:rFonts w:eastAsia="仿宋"/>
          <w:sz w:val="28"/>
          <w:szCs w:val="28"/>
        </w:rPr>
        <w:t>年</w:t>
      </w:r>
      <w:r>
        <w:rPr>
          <w:rFonts w:eastAsia="仿宋"/>
          <w:sz w:val="28"/>
          <w:szCs w:val="28"/>
        </w:rPr>
        <w:t>1</w:t>
      </w:r>
      <w:r>
        <w:rPr>
          <w:rFonts w:eastAsia="仿宋"/>
          <w:sz w:val="28"/>
          <w:szCs w:val="28"/>
        </w:rPr>
        <w:t>月</w:t>
      </w:r>
      <w:r>
        <w:rPr>
          <w:rFonts w:eastAsia="仿宋"/>
          <w:sz w:val="28"/>
          <w:szCs w:val="28"/>
        </w:rPr>
        <w:t>1</w:t>
      </w:r>
      <w:r>
        <w:rPr>
          <w:rFonts w:eastAsia="仿宋"/>
          <w:sz w:val="28"/>
          <w:szCs w:val="28"/>
        </w:rPr>
        <w:t>日实施）：</w:t>
      </w:r>
      <w:r>
        <w:rPr>
          <w:rFonts w:eastAsia="仿宋"/>
          <w:sz w:val="28"/>
          <w:szCs w:val="28"/>
        </w:rPr>
        <w:t>“</w:t>
      </w:r>
      <w:r>
        <w:rPr>
          <w:rFonts w:eastAsia="仿宋"/>
          <w:sz w:val="28"/>
          <w:szCs w:val="28"/>
        </w:rPr>
        <w:t>在中华人民共和国领域和中华人民共和国管辖的其他海域，直接向环境排放应税污染物的企业事业单位和其他生产经营者为环境保护税的纳税人，应当依照本法规定缴纳环境保护税。</w:t>
      </w:r>
      <w:r>
        <w:rPr>
          <w:rFonts w:eastAsia="仿宋"/>
          <w:sz w:val="28"/>
          <w:szCs w:val="28"/>
        </w:rPr>
        <w:t>”</w:t>
      </w:r>
      <w:r>
        <w:rPr>
          <w:rFonts w:eastAsia="仿宋" w:hint="eastAsia"/>
          <w:sz w:val="28"/>
          <w:szCs w:val="28"/>
        </w:rPr>
        <w:t>建设单位将</w:t>
      </w:r>
      <w:r>
        <w:rPr>
          <w:rFonts w:eastAsia="仿宋"/>
          <w:sz w:val="28"/>
          <w:szCs w:val="28"/>
        </w:rPr>
        <w:t>按《环境保护税法》要求实施环境保护税制度。</w:t>
      </w:r>
    </w:p>
    <w:p w:rsidR="000F6621" w:rsidRDefault="00864AE8">
      <w:pPr>
        <w:snapToGrid w:val="0"/>
        <w:spacing w:line="500" w:lineRule="exact"/>
        <w:ind w:firstLine="465"/>
        <w:textAlignment w:val="baseline"/>
        <w:rPr>
          <w:rFonts w:eastAsia="仿宋"/>
          <w:sz w:val="28"/>
          <w:szCs w:val="28"/>
        </w:rPr>
      </w:pPr>
      <w:r>
        <w:rPr>
          <w:rFonts w:eastAsia="仿宋" w:hint="eastAsia"/>
          <w:sz w:val="28"/>
          <w:szCs w:val="28"/>
        </w:rPr>
        <w:t>⑤环保台账制度</w:t>
      </w:r>
    </w:p>
    <w:p w:rsidR="000F6621" w:rsidRDefault="00864AE8">
      <w:pPr>
        <w:snapToGrid w:val="0"/>
        <w:spacing w:line="500" w:lineRule="exact"/>
        <w:ind w:firstLine="465"/>
        <w:textAlignment w:val="baseline"/>
        <w:rPr>
          <w:rFonts w:eastAsia="仿宋"/>
          <w:sz w:val="28"/>
          <w:szCs w:val="28"/>
        </w:rPr>
      </w:pPr>
      <w:r>
        <w:rPr>
          <w:rFonts w:eastAsia="仿宋" w:hint="eastAsia"/>
          <w:sz w:val="28"/>
          <w:szCs w:val="28"/>
        </w:rPr>
        <w:t>厂</w:t>
      </w:r>
      <w:r>
        <w:rPr>
          <w:rFonts w:eastAsia="仿宋" w:hint="eastAsia"/>
          <w:sz w:val="28"/>
          <w:szCs w:val="28"/>
        </w:rPr>
        <w:t>内需完善台账记录和档案保存制度，有利于环境管理质量的追踪和持续改进；记录和台账包括设施运行和维护记录、危险废物进出台账、废水、废气污染物监测台账、化学品使用台账、突发性事件的处理和调查记录等，妥善保存所有记录、台账及污染物排放监测资料、环境管理档案资料等。</w:t>
      </w:r>
    </w:p>
    <w:p w:rsidR="000F6621" w:rsidRDefault="00864AE8">
      <w:pPr>
        <w:snapToGrid w:val="0"/>
        <w:spacing w:line="500" w:lineRule="exact"/>
        <w:ind w:firstLine="465"/>
        <w:textAlignment w:val="baseline"/>
        <w:rPr>
          <w:rFonts w:eastAsia="仿宋"/>
          <w:sz w:val="28"/>
          <w:szCs w:val="28"/>
        </w:rPr>
      </w:pPr>
      <w:r>
        <w:rPr>
          <w:rFonts w:eastAsia="仿宋" w:hint="eastAsia"/>
          <w:sz w:val="28"/>
          <w:szCs w:val="28"/>
        </w:rPr>
        <w:t>⑥污染治理设施管理制度</w:t>
      </w:r>
    </w:p>
    <w:p w:rsidR="000F6621" w:rsidRDefault="00864AE8">
      <w:pPr>
        <w:snapToGrid w:val="0"/>
        <w:spacing w:line="500" w:lineRule="exact"/>
        <w:ind w:firstLine="465"/>
        <w:textAlignment w:val="baseline"/>
        <w:rPr>
          <w:rFonts w:eastAsia="仿宋"/>
          <w:sz w:val="28"/>
          <w:szCs w:val="28"/>
        </w:rPr>
      </w:pPr>
      <w:r>
        <w:rPr>
          <w:rFonts w:eastAsia="仿宋" w:hint="eastAsia"/>
          <w:sz w:val="28"/>
          <w:szCs w:val="28"/>
        </w:rPr>
        <w:t>项目建成投产后，必须确保污染处理设施长期、稳定、有效地运行，不得擅自拆除或者闲置污染处理设施，不得故意不正常使用污染处理设施。污染处理设施的管理必须与生产经营活动一起纳入单位日常管理工作的范畴，落实责任人、操作人员、维修人员、运行</w:t>
      </w:r>
      <w:r>
        <w:rPr>
          <w:rFonts w:eastAsia="仿宋" w:hint="eastAsia"/>
          <w:sz w:val="28"/>
          <w:szCs w:val="28"/>
        </w:rPr>
        <w:t>经费、设备的备品备件、化学药品和其他原辅材料。同时要建立岗位责任制、制定操作规程、建立管理台账。</w:t>
      </w:r>
    </w:p>
    <w:p w:rsidR="000F6621" w:rsidRDefault="00864AE8">
      <w:pPr>
        <w:snapToGrid w:val="0"/>
        <w:spacing w:line="500" w:lineRule="exact"/>
        <w:ind w:firstLine="465"/>
        <w:textAlignment w:val="baseline"/>
        <w:rPr>
          <w:rFonts w:eastAsia="仿宋"/>
          <w:sz w:val="28"/>
          <w:szCs w:val="28"/>
        </w:rPr>
      </w:pPr>
      <w:r>
        <w:rPr>
          <w:rFonts w:eastAsia="仿宋" w:hint="eastAsia"/>
          <w:sz w:val="28"/>
          <w:szCs w:val="28"/>
        </w:rPr>
        <w:t>⑦报告制度</w:t>
      </w:r>
    </w:p>
    <w:p w:rsidR="000F6621" w:rsidRDefault="00864AE8">
      <w:pPr>
        <w:snapToGrid w:val="0"/>
        <w:spacing w:line="500" w:lineRule="exact"/>
        <w:ind w:firstLine="465"/>
        <w:textAlignment w:val="baseline"/>
        <w:rPr>
          <w:rFonts w:eastAsia="仿宋"/>
          <w:sz w:val="28"/>
          <w:szCs w:val="28"/>
        </w:rPr>
      </w:pPr>
      <w:r>
        <w:rPr>
          <w:rFonts w:eastAsia="仿宋" w:hint="eastAsia"/>
          <w:sz w:val="28"/>
          <w:szCs w:val="28"/>
        </w:rPr>
        <w:t>建设单位应定期向属地环保部门报告污染治理设施运行情况、污染物排放情况以及污染事故、污染纠纷等情况，便于政府部门及时了解污染动态，以利于采取相应的对策措施。项目的性质、规模、地点、生产工艺和环境保护措施等发生变动的，必须向环保部门报告，并履</w:t>
      </w:r>
      <w:r>
        <w:rPr>
          <w:rFonts w:eastAsia="仿宋" w:hint="eastAsia"/>
          <w:sz w:val="28"/>
          <w:szCs w:val="28"/>
        </w:rPr>
        <w:lastRenderedPageBreak/>
        <w:t>行相关手续，如发生重大变动并且可能导致环境影响显著变化（特别是不利环境影响加重）的，应当重新报批环评。</w:t>
      </w:r>
    </w:p>
    <w:p w:rsidR="000F6621" w:rsidRDefault="00864AE8">
      <w:pPr>
        <w:snapToGrid w:val="0"/>
        <w:spacing w:line="500" w:lineRule="exact"/>
        <w:ind w:firstLine="465"/>
        <w:textAlignment w:val="baseline"/>
        <w:rPr>
          <w:rFonts w:eastAsia="仿宋"/>
          <w:sz w:val="28"/>
          <w:szCs w:val="28"/>
        </w:rPr>
      </w:pPr>
      <w:r>
        <w:rPr>
          <w:rFonts w:eastAsia="仿宋" w:hint="eastAsia"/>
          <w:sz w:val="28"/>
          <w:szCs w:val="28"/>
        </w:rPr>
        <w:t>⑧环保奖惩制度</w:t>
      </w:r>
    </w:p>
    <w:p w:rsidR="000F6621" w:rsidRDefault="00864AE8">
      <w:pPr>
        <w:snapToGrid w:val="0"/>
        <w:spacing w:line="500" w:lineRule="exact"/>
        <w:ind w:firstLine="465"/>
        <w:textAlignment w:val="baseline"/>
        <w:rPr>
          <w:rFonts w:eastAsia="仿宋"/>
          <w:sz w:val="28"/>
          <w:szCs w:val="28"/>
        </w:rPr>
      </w:pPr>
      <w:r>
        <w:rPr>
          <w:rFonts w:eastAsia="仿宋" w:hint="eastAsia"/>
          <w:sz w:val="28"/>
          <w:szCs w:val="28"/>
        </w:rPr>
        <w:t>建设单位将加强宣传教育，提高员工的污染隐患意</w:t>
      </w:r>
      <w:r>
        <w:rPr>
          <w:rFonts w:eastAsia="仿宋" w:hint="eastAsia"/>
          <w:sz w:val="28"/>
          <w:szCs w:val="28"/>
        </w:rPr>
        <w:t>识和环境风险意识；制定员工参与环保技术培训的计划，提高员工技术素质水平；设立岗位实责制，制定严格的奖、罚制度。</w:t>
      </w:r>
    </w:p>
    <w:p w:rsidR="000F6621" w:rsidRDefault="00864AE8">
      <w:pPr>
        <w:snapToGrid w:val="0"/>
        <w:spacing w:line="500" w:lineRule="exact"/>
        <w:ind w:firstLine="465"/>
        <w:textAlignment w:val="baseline"/>
        <w:rPr>
          <w:rFonts w:eastAsia="仿宋"/>
          <w:sz w:val="28"/>
          <w:szCs w:val="28"/>
        </w:rPr>
      </w:pPr>
      <w:r>
        <w:rPr>
          <w:rFonts w:eastAsia="仿宋" w:hint="eastAsia"/>
          <w:sz w:val="28"/>
          <w:szCs w:val="28"/>
        </w:rPr>
        <w:t>⑨信息公开制度</w:t>
      </w:r>
    </w:p>
    <w:p w:rsidR="000F6621" w:rsidRDefault="00864AE8">
      <w:pPr>
        <w:tabs>
          <w:tab w:val="left" w:pos="6840"/>
        </w:tabs>
        <w:spacing w:line="500" w:lineRule="exact"/>
        <w:ind w:firstLineChars="200" w:firstLine="560"/>
        <w:rPr>
          <w:rFonts w:eastAsia="仿宋_GB2312"/>
          <w:bCs/>
          <w:sz w:val="28"/>
          <w:szCs w:val="20"/>
        </w:rPr>
      </w:pPr>
      <w:r>
        <w:rPr>
          <w:rFonts w:eastAsia="仿宋_GB2312"/>
          <w:bCs/>
          <w:sz w:val="28"/>
          <w:szCs w:val="20"/>
        </w:rPr>
        <w:t>对照《企业事业单位环境信息公开办法》的要求，企业应当按照强制公开和自愿公开相结合的原则，及时、如实地公开其环境信息：</w:t>
      </w:r>
    </w:p>
    <w:p w:rsidR="000F6621" w:rsidRDefault="00864AE8">
      <w:pPr>
        <w:tabs>
          <w:tab w:val="left" w:pos="6840"/>
        </w:tabs>
        <w:spacing w:line="500" w:lineRule="exact"/>
        <w:ind w:firstLineChars="200" w:firstLine="560"/>
        <w:rPr>
          <w:rFonts w:eastAsia="仿宋_GB2312"/>
          <w:bCs/>
          <w:sz w:val="28"/>
          <w:szCs w:val="20"/>
        </w:rPr>
      </w:pPr>
      <w:r>
        <w:rPr>
          <w:rFonts w:eastAsia="仿宋_GB2312"/>
          <w:bCs/>
          <w:sz w:val="28"/>
          <w:szCs w:val="20"/>
        </w:rPr>
        <w:t>a</w:t>
      </w:r>
      <w:r>
        <w:rPr>
          <w:rFonts w:eastAsia="仿宋_GB2312" w:hint="eastAsia"/>
          <w:bCs/>
          <w:sz w:val="28"/>
          <w:szCs w:val="20"/>
        </w:rPr>
        <w:t>）</w:t>
      </w:r>
      <w:r>
        <w:rPr>
          <w:rFonts w:eastAsia="仿宋_GB2312"/>
          <w:bCs/>
          <w:sz w:val="28"/>
          <w:szCs w:val="20"/>
        </w:rPr>
        <w:t>基础信息：单位名称、组织机构代码、法定代表人、生产地址、联系方式，以及生产经营和管理服务的主要内容、产品及规模；</w:t>
      </w:r>
    </w:p>
    <w:p w:rsidR="000F6621" w:rsidRDefault="00864AE8">
      <w:pPr>
        <w:tabs>
          <w:tab w:val="left" w:pos="6840"/>
        </w:tabs>
        <w:spacing w:line="500" w:lineRule="exact"/>
        <w:ind w:firstLineChars="200" w:firstLine="560"/>
        <w:rPr>
          <w:rFonts w:eastAsia="仿宋_GB2312"/>
          <w:bCs/>
          <w:sz w:val="28"/>
          <w:szCs w:val="20"/>
        </w:rPr>
      </w:pPr>
      <w:r>
        <w:rPr>
          <w:rFonts w:eastAsia="仿宋_GB2312"/>
          <w:bCs/>
          <w:sz w:val="28"/>
          <w:szCs w:val="20"/>
        </w:rPr>
        <w:t>b</w:t>
      </w:r>
      <w:r>
        <w:rPr>
          <w:rFonts w:eastAsia="仿宋_GB2312" w:hint="eastAsia"/>
          <w:bCs/>
          <w:sz w:val="28"/>
          <w:szCs w:val="20"/>
        </w:rPr>
        <w:t>）</w:t>
      </w:r>
      <w:r>
        <w:rPr>
          <w:rFonts w:eastAsia="仿宋_GB2312"/>
          <w:bCs/>
          <w:sz w:val="28"/>
          <w:szCs w:val="20"/>
        </w:rPr>
        <w:t>排污信息：包括主要污染物及特征污染物的名称、排放方式、排放口数量和分布情况、排放浓度和总量、超标情况，以及执行的污染物排放标准、核定的排放总量；</w:t>
      </w:r>
    </w:p>
    <w:p w:rsidR="000F6621" w:rsidRDefault="00864AE8">
      <w:pPr>
        <w:tabs>
          <w:tab w:val="left" w:pos="6840"/>
        </w:tabs>
        <w:spacing w:line="500" w:lineRule="exact"/>
        <w:ind w:firstLineChars="200" w:firstLine="560"/>
        <w:rPr>
          <w:rFonts w:eastAsia="仿宋_GB2312"/>
          <w:bCs/>
          <w:sz w:val="28"/>
          <w:szCs w:val="20"/>
        </w:rPr>
      </w:pPr>
      <w:r>
        <w:rPr>
          <w:rFonts w:eastAsia="仿宋_GB2312"/>
          <w:bCs/>
          <w:sz w:val="28"/>
          <w:szCs w:val="20"/>
        </w:rPr>
        <w:t>c</w:t>
      </w:r>
      <w:r>
        <w:rPr>
          <w:rFonts w:eastAsia="仿宋_GB2312" w:hint="eastAsia"/>
          <w:bCs/>
          <w:sz w:val="28"/>
          <w:szCs w:val="20"/>
        </w:rPr>
        <w:t>）</w:t>
      </w:r>
      <w:r>
        <w:rPr>
          <w:rFonts w:eastAsia="仿宋_GB2312"/>
          <w:bCs/>
          <w:sz w:val="28"/>
          <w:szCs w:val="20"/>
        </w:rPr>
        <w:t>污染防治设施的建设和运行情况；</w:t>
      </w:r>
    </w:p>
    <w:p w:rsidR="000F6621" w:rsidRDefault="00864AE8">
      <w:pPr>
        <w:tabs>
          <w:tab w:val="left" w:pos="6840"/>
        </w:tabs>
        <w:spacing w:line="500" w:lineRule="exact"/>
        <w:ind w:firstLineChars="200" w:firstLine="560"/>
        <w:rPr>
          <w:rFonts w:eastAsia="仿宋_GB2312"/>
          <w:bCs/>
          <w:sz w:val="28"/>
          <w:szCs w:val="20"/>
        </w:rPr>
      </w:pPr>
      <w:r>
        <w:rPr>
          <w:rFonts w:eastAsia="仿宋_GB2312"/>
          <w:bCs/>
          <w:sz w:val="28"/>
          <w:szCs w:val="20"/>
        </w:rPr>
        <w:t>d</w:t>
      </w:r>
      <w:r>
        <w:rPr>
          <w:rFonts w:eastAsia="仿宋_GB2312" w:hint="eastAsia"/>
          <w:bCs/>
          <w:sz w:val="28"/>
          <w:szCs w:val="20"/>
        </w:rPr>
        <w:t>）</w:t>
      </w:r>
      <w:r>
        <w:rPr>
          <w:rFonts w:eastAsia="仿宋_GB2312"/>
          <w:bCs/>
          <w:sz w:val="28"/>
          <w:szCs w:val="20"/>
        </w:rPr>
        <w:t>建设项目环境影响评价及其他环境保护行政许可情况；</w:t>
      </w:r>
    </w:p>
    <w:p w:rsidR="000F6621" w:rsidRDefault="00864AE8">
      <w:pPr>
        <w:tabs>
          <w:tab w:val="left" w:pos="6840"/>
        </w:tabs>
        <w:spacing w:line="500" w:lineRule="exact"/>
        <w:ind w:firstLineChars="200" w:firstLine="560"/>
        <w:rPr>
          <w:rFonts w:eastAsia="仿宋_GB2312"/>
          <w:bCs/>
          <w:sz w:val="28"/>
          <w:szCs w:val="20"/>
        </w:rPr>
      </w:pPr>
      <w:r>
        <w:rPr>
          <w:rFonts w:eastAsia="仿宋_GB2312"/>
          <w:bCs/>
          <w:sz w:val="28"/>
          <w:szCs w:val="20"/>
        </w:rPr>
        <w:t>e</w:t>
      </w:r>
      <w:r>
        <w:rPr>
          <w:rFonts w:eastAsia="仿宋_GB2312" w:hint="eastAsia"/>
          <w:bCs/>
          <w:sz w:val="28"/>
          <w:szCs w:val="20"/>
        </w:rPr>
        <w:t>）</w:t>
      </w:r>
      <w:r>
        <w:rPr>
          <w:rFonts w:eastAsia="仿宋_GB2312"/>
          <w:bCs/>
          <w:sz w:val="28"/>
          <w:szCs w:val="20"/>
        </w:rPr>
        <w:t>突发环境事件应急预案；</w:t>
      </w:r>
    </w:p>
    <w:p w:rsidR="000F6621" w:rsidRDefault="00864AE8">
      <w:pPr>
        <w:tabs>
          <w:tab w:val="left" w:pos="6840"/>
        </w:tabs>
        <w:spacing w:line="500" w:lineRule="exact"/>
        <w:ind w:firstLineChars="200" w:firstLine="560"/>
        <w:rPr>
          <w:rFonts w:eastAsia="仿宋_GB2312"/>
          <w:bCs/>
          <w:sz w:val="28"/>
          <w:szCs w:val="20"/>
        </w:rPr>
      </w:pPr>
      <w:r>
        <w:rPr>
          <w:rFonts w:eastAsia="仿宋_GB2312"/>
          <w:bCs/>
          <w:sz w:val="28"/>
          <w:szCs w:val="20"/>
        </w:rPr>
        <w:t>f</w:t>
      </w:r>
      <w:r>
        <w:rPr>
          <w:rFonts w:eastAsia="仿宋_GB2312" w:hint="eastAsia"/>
          <w:bCs/>
          <w:sz w:val="28"/>
          <w:szCs w:val="20"/>
        </w:rPr>
        <w:t>）</w:t>
      </w:r>
      <w:r>
        <w:rPr>
          <w:rFonts w:eastAsia="仿宋_GB2312"/>
          <w:bCs/>
          <w:sz w:val="28"/>
          <w:szCs w:val="20"/>
        </w:rPr>
        <w:t>其他应当公开的环境信息。</w:t>
      </w:r>
    </w:p>
    <w:p w:rsidR="000F6621" w:rsidRDefault="000F6621">
      <w:pPr>
        <w:pStyle w:val="TableParagraph"/>
        <w:tabs>
          <w:tab w:val="left" w:pos="829"/>
        </w:tabs>
        <w:spacing w:line="360" w:lineRule="auto"/>
        <w:ind w:firstLineChars="200" w:firstLine="560"/>
        <w:jc w:val="both"/>
        <w:rPr>
          <w:rFonts w:eastAsia="仿宋_GB2312"/>
          <w:sz w:val="28"/>
        </w:rPr>
      </w:pPr>
    </w:p>
    <w:p w:rsidR="000F6621" w:rsidRDefault="00864AE8">
      <w:pPr>
        <w:numPr>
          <w:ilvl w:val="0"/>
          <w:numId w:val="4"/>
        </w:numPr>
        <w:rPr>
          <w:rFonts w:eastAsia="仿宋_GB2312"/>
          <w:sz w:val="28"/>
        </w:rPr>
      </w:pPr>
      <w:r>
        <w:rPr>
          <w:rFonts w:eastAsia="仿宋_GB2312" w:hint="eastAsia"/>
          <w:sz w:val="28"/>
        </w:rPr>
        <w:t>人员培训及持证上岗情况</w:t>
      </w:r>
    </w:p>
    <w:p w:rsidR="000F6621" w:rsidRDefault="00864AE8">
      <w:pPr>
        <w:rPr>
          <w:rFonts w:eastAsia="仿宋_GB2312"/>
          <w:sz w:val="28"/>
        </w:rPr>
      </w:pPr>
      <w:r>
        <w:rPr>
          <w:rFonts w:eastAsia="仿宋_GB2312" w:hint="eastAsia"/>
          <w:sz w:val="28"/>
        </w:rPr>
        <w:t>公司对生产第一线工人技术操作和安全方面培训，按操作程序进行生产。每年对公司员工进行</w:t>
      </w:r>
      <w:r>
        <w:rPr>
          <w:rFonts w:eastAsia="仿宋_GB2312" w:hint="eastAsia"/>
          <w:sz w:val="28"/>
        </w:rPr>
        <w:t>2-3</w:t>
      </w:r>
      <w:r>
        <w:rPr>
          <w:rFonts w:eastAsia="仿宋_GB2312" w:hint="eastAsia"/>
          <w:sz w:val="28"/>
        </w:rPr>
        <w:t>次的培训，由公司专人负责，培训合格后均持证上岗。</w:t>
      </w:r>
    </w:p>
    <w:p w:rsidR="000F6621" w:rsidRDefault="000F6621">
      <w:pPr>
        <w:pStyle w:val="li"/>
        <w:ind w:firstLine="560"/>
      </w:pPr>
    </w:p>
    <w:p w:rsidR="000F6621" w:rsidRDefault="00864AE8">
      <w:pPr>
        <w:numPr>
          <w:ilvl w:val="0"/>
          <w:numId w:val="4"/>
        </w:numPr>
        <w:rPr>
          <w:rFonts w:eastAsia="仿宋_GB2312"/>
          <w:sz w:val="28"/>
        </w:rPr>
      </w:pPr>
      <w:r>
        <w:rPr>
          <w:rFonts w:eastAsia="仿宋_GB2312" w:hint="eastAsia"/>
          <w:sz w:val="28"/>
        </w:rPr>
        <w:t>意外突发事故应急措施</w:t>
      </w:r>
    </w:p>
    <w:p w:rsidR="000F6621" w:rsidRDefault="00864AE8">
      <w:pPr>
        <w:spacing w:line="500" w:lineRule="exact"/>
        <w:outlineLvl w:val="3"/>
        <w:rPr>
          <w:rFonts w:eastAsia="仿宋"/>
          <w:b/>
          <w:sz w:val="28"/>
          <w:szCs w:val="28"/>
        </w:rPr>
      </w:pPr>
      <w:r>
        <w:rPr>
          <w:rFonts w:eastAsia="仿宋" w:hint="eastAsia"/>
          <w:b/>
          <w:sz w:val="28"/>
          <w:szCs w:val="28"/>
        </w:rPr>
        <w:t>（</w:t>
      </w:r>
      <w:r>
        <w:rPr>
          <w:rFonts w:eastAsia="仿宋" w:hint="eastAsia"/>
          <w:b/>
          <w:sz w:val="28"/>
          <w:szCs w:val="28"/>
        </w:rPr>
        <w:t>1</w:t>
      </w:r>
      <w:r>
        <w:rPr>
          <w:rFonts w:eastAsia="仿宋" w:hint="eastAsia"/>
          <w:b/>
          <w:sz w:val="28"/>
          <w:szCs w:val="28"/>
        </w:rPr>
        <w:t>）</w:t>
      </w:r>
      <w:r>
        <w:rPr>
          <w:rFonts w:eastAsia="仿宋"/>
          <w:b/>
          <w:sz w:val="28"/>
          <w:szCs w:val="28"/>
        </w:rPr>
        <w:t>应急预案编制要求</w:t>
      </w:r>
    </w:p>
    <w:p w:rsidR="000F6621" w:rsidRDefault="00864AE8">
      <w:pPr>
        <w:pStyle w:val="30"/>
        <w:adjustRightInd w:val="0"/>
        <w:snapToGrid w:val="0"/>
        <w:spacing w:after="0" w:line="500" w:lineRule="exact"/>
        <w:ind w:leftChars="0" w:left="0" w:firstLine="561"/>
        <w:rPr>
          <w:rFonts w:eastAsia="仿宋"/>
          <w:sz w:val="28"/>
        </w:rPr>
      </w:pPr>
      <w:r>
        <w:rPr>
          <w:rFonts w:eastAsia="仿宋"/>
          <w:sz w:val="28"/>
        </w:rPr>
        <w:lastRenderedPageBreak/>
        <w:t>本项目投产前须按照</w:t>
      </w:r>
      <w:r>
        <w:rPr>
          <w:rFonts w:eastAsia="仿宋"/>
          <w:sz w:val="28"/>
          <w:szCs w:val="28"/>
        </w:rPr>
        <w:t>《企业事业单位突发环境事件应急预案备案管理办法（试行）》（环发</w:t>
      </w:r>
      <w:r>
        <w:rPr>
          <w:rFonts w:eastAsia="仿宋"/>
          <w:sz w:val="28"/>
          <w:szCs w:val="28"/>
        </w:rPr>
        <w:t>[2015]4</w:t>
      </w:r>
      <w:r>
        <w:rPr>
          <w:rFonts w:eastAsia="仿宋"/>
          <w:sz w:val="28"/>
          <w:szCs w:val="28"/>
        </w:rPr>
        <w:t>号）</w:t>
      </w:r>
      <w:r>
        <w:rPr>
          <w:rFonts w:eastAsia="仿宋"/>
          <w:sz w:val="28"/>
        </w:rPr>
        <w:t>以及</w:t>
      </w:r>
      <w:r>
        <w:rPr>
          <w:rFonts w:eastAsia="仿宋" w:hint="eastAsia"/>
          <w:sz w:val="28"/>
        </w:rPr>
        <w:t>《企事业单位和工业园区突发环境事件应急预案编制导则》（</w:t>
      </w:r>
      <w:r>
        <w:rPr>
          <w:rFonts w:eastAsia="仿宋"/>
          <w:sz w:val="28"/>
        </w:rPr>
        <w:t>DB32/T 3795—2020</w:t>
      </w:r>
      <w:r>
        <w:rPr>
          <w:rFonts w:eastAsia="仿宋"/>
          <w:sz w:val="28"/>
        </w:rPr>
        <w:t>）的要求编制</w:t>
      </w:r>
      <w:r>
        <w:rPr>
          <w:rFonts w:eastAsia="仿宋"/>
          <w:sz w:val="30"/>
          <w:szCs w:val="30"/>
        </w:rPr>
        <w:t>突发环境事件</w:t>
      </w:r>
      <w:r>
        <w:rPr>
          <w:rFonts w:eastAsia="仿宋"/>
          <w:sz w:val="28"/>
        </w:rPr>
        <w:t>应急预案，并定期组织学习应急预案和演练，根据演习情况结合实际对预案进行适当修改。应急队伍要进行专业培训，并要有培训记录和档案。</w:t>
      </w:r>
    </w:p>
    <w:p w:rsidR="000F6621" w:rsidRDefault="00864AE8">
      <w:pPr>
        <w:pStyle w:val="30"/>
        <w:adjustRightInd w:val="0"/>
        <w:snapToGrid w:val="0"/>
        <w:spacing w:after="0" w:line="500" w:lineRule="exact"/>
        <w:ind w:leftChars="0" w:left="0" w:firstLine="561"/>
        <w:rPr>
          <w:rFonts w:eastAsia="仿宋"/>
          <w:sz w:val="28"/>
        </w:rPr>
      </w:pPr>
      <w:r>
        <w:rPr>
          <w:rFonts w:eastAsia="仿宋" w:hint="eastAsia"/>
          <w:sz w:val="28"/>
        </w:rPr>
        <w:t>在环境风险评估和应急资源调查的基础上，确定环境应急预案体系，合理选择事件类别，重点说明组织机构及职责、监控预警、信息报告、环境应急监测、环境应急响应、应急终止、保障措施等内容。</w:t>
      </w:r>
      <w:r>
        <w:rPr>
          <w:rFonts w:eastAsia="仿宋"/>
          <w:sz w:val="30"/>
          <w:szCs w:val="30"/>
        </w:rPr>
        <w:t>突发环境事件</w:t>
      </w:r>
      <w:r>
        <w:rPr>
          <w:rFonts w:eastAsia="仿宋" w:hint="eastAsia"/>
          <w:sz w:val="28"/>
        </w:rPr>
        <w:t>应急预案经评审完善后，由单位主要负责人签署发布，并报所在地生态环境主管部门备案。同时</w:t>
      </w:r>
      <w:r>
        <w:rPr>
          <w:rFonts w:eastAsia="仿宋"/>
          <w:sz w:val="28"/>
        </w:rPr>
        <w:t>，</w:t>
      </w:r>
      <w:r>
        <w:rPr>
          <w:rFonts w:eastAsia="仿宋" w:hint="eastAsia"/>
          <w:sz w:val="28"/>
        </w:rPr>
        <w:t>结合自身内部因素和外部环境的变化及时修订环境应急预案。</w:t>
      </w:r>
    </w:p>
    <w:p w:rsidR="000F6621" w:rsidRDefault="00864AE8">
      <w:pPr>
        <w:spacing w:line="500" w:lineRule="exact"/>
        <w:outlineLvl w:val="3"/>
        <w:rPr>
          <w:rFonts w:eastAsia="仿宋"/>
          <w:b/>
          <w:sz w:val="28"/>
          <w:szCs w:val="28"/>
        </w:rPr>
      </w:pPr>
      <w:r>
        <w:rPr>
          <w:rFonts w:eastAsia="仿宋" w:hint="eastAsia"/>
          <w:b/>
          <w:sz w:val="28"/>
          <w:szCs w:val="28"/>
        </w:rPr>
        <w:t>（</w:t>
      </w:r>
      <w:r>
        <w:rPr>
          <w:rFonts w:eastAsia="仿宋" w:hint="eastAsia"/>
          <w:b/>
          <w:sz w:val="28"/>
          <w:szCs w:val="28"/>
        </w:rPr>
        <w:t>2</w:t>
      </w:r>
      <w:r>
        <w:rPr>
          <w:rFonts w:eastAsia="仿宋" w:hint="eastAsia"/>
          <w:b/>
          <w:sz w:val="28"/>
          <w:szCs w:val="28"/>
        </w:rPr>
        <w:t>）</w:t>
      </w:r>
      <w:r>
        <w:rPr>
          <w:rFonts w:eastAsia="仿宋"/>
          <w:b/>
          <w:sz w:val="28"/>
          <w:szCs w:val="28"/>
        </w:rPr>
        <w:t>与</w:t>
      </w:r>
      <w:r>
        <w:rPr>
          <w:rFonts w:eastAsia="仿宋" w:hint="eastAsia"/>
          <w:b/>
          <w:sz w:val="28"/>
          <w:szCs w:val="28"/>
        </w:rPr>
        <w:t>常州市武进区突发环境事件应急预案</w:t>
      </w:r>
      <w:r>
        <w:rPr>
          <w:rFonts w:eastAsia="仿宋"/>
          <w:b/>
          <w:sz w:val="28"/>
          <w:szCs w:val="28"/>
        </w:rPr>
        <w:t>联动</w:t>
      </w:r>
    </w:p>
    <w:p w:rsidR="000F6621" w:rsidRDefault="00864AE8">
      <w:pPr>
        <w:spacing w:line="500" w:lineRule="exact"/>
        <w:ind w:firstLineChars="200" w:firstLine="560"/>
        <w:rPr>
          <w:rFonts w:eastAsia="仿宋_GB2312"/>
          <w:sz w:val="28"/>
          <w:szCs w:val="28"/>
        </w:rPr>
      </w:pPr>
      <w:r>
        <w:rPr>
          <w:rFonts w:eastAsia="仿宋_GB2312" w:hint="eastAsia"/>
          <w:sz w:val="28"/>
          <w:szCs w:val="28"/>
        </w:rPr>
        <w:t>《区政府办公室关于印发常州市武进区突发环境事件应急预案的通知》（武政办发〔</w:t>
      </w:r>
      <w:r>
        <w:rPr>
          <w:rFonts w:eastAsia="仿宋_GB2312" w:hint="eastAsia"/>
          <w:sz w:val="28"/>
          <w:szCs w:val="28"/>
        </w:rPr>
        <w:t>2020</w:t>
      </w:r>
      <w:r>
        <w:rPr>
          <w:rFonts w:eastAsia="仿宋_GB2312" w:hint="eastAsia"/>
          <w:sz w:val="28"/>
          <w:szCs w:val="28"/>
        </w:rPr>
        <w:t>〕</w:t>
      </w:r>
      <w:r>
        <w:rPr>
          <w:rFonts w:eastAsia="仿宋_GB2312" w:hint="eastAsia"/>
          <w:sz w:val="28"/>
          <w:szCs w:val="28"/>
        </w:rPr>
        <w:t>52</w:t>
      </w:r>
      <w:r>
        <w:rPr>
          <w:rFonts w:eastAsia="仿宋_GB2312" w:hint="eastAsia"/>
          <w:sz w:val="28"/>
          <w:szCs w:val="28"/>
        </w:rPr>
        <w:t>号，</w:t>
      </w:r>
      <w:r>
        <w:rPr>
          <w:rFonts w:eastAsia="仿宋_GB2312"/>
          <w:sz w:val="28"/>
          <w:szCs w:val="28"/>
        </w:rPr>
        <w:t>2020</w:t>
      </w:r>
      <w:r>
        <w:rPr>
          <w:rFonts w:eastAsia="仿宋_GB2312" w:hint="eastAsia"/>
          <w:sz w:val="28"/>
          <w:szCs w:val="28"/>
        </w:rPr>
        <w:t>年</w:t>
      </w:r>
      <w:r>
        <w:rPr>
          <w:rFonts w:eastAsia="仿宋_GB2312"/>
          <w:sz w:val="28"/>
          <w:szCs w:val="28"/>
        </w:rPr>
        <w:t>05</w:t>
      </w:r>
      <w:r>
        <w:rPr>
          <w:rFonts w:eastAsia="仿宋_GB2312" w:hint="eastAsia"/>
          <w:sz w:val="28"/>
          <w:szCs w:val="28"/>
        </w:rPr>
        <w:t>月</w:t>
      </w:r>
      <w:r>
        <w:rPr>
          <w:rFonts w:eastAsia="仿宋_GB2312"/>
          <w:sz w:val="28"/>
          <w:szCs w:val="28"/>
        </w:rPr>
        <w:t>16</w:t>
      </w:r>
      <w:r>
        <w:rPr>
          <w:rFonts w:eastAsia="仿宋_GB2312" w:hint="eastAsia"/>
          <w:sz w:val="28"/>
          <w:szCs w:val="28"/>
        </w:rPr>
        <w:t>日）附件</w:t>
      </w:r>
      <w:r>
        <w:rPr>
          <w:rFonts w:eastAsia="仿宋_GB2312" w:hint="eastAsia"/>
          <w:sz w:val="28"/>
          <w:szCs w:val="28"/>
        </w:rPr>
        <w:t>1-7</w:t>
      </w:r>
      <w:r>
        <w:rPr>
          <w:rFonts w:eastAsia="仿宋_GB2312" w:hint="eastAsia"/>
          <w:sz w:val="28"/>
          <w:szCs w:val="28"/>
        </w:rPr>
        <w:t>给出武进区突发环境事件应急处置流程、跨区域联动机构组织名单、不同环境污染要素应急处置体系、武进区应急物资储备情况</w:t>
      </w:r>
      <w:r>
        <w:rPr>
          <w:rFonts w:eastAsia="仿宋_GB2312"/>
          <w:sz w:val="28"/>
          <w:szCs w:val="28"/>
        </w:rPr>
        <w:t>、</w:t>
      </w:r>
      <w:r>
        <w:rPr>
          <w:rFonts w:eastAsia="仿宋_GB2312" w:hint="eastAsia"/>
          <w:sz w:val="28"/>
          <w:szCs w:val="28"/>
        </w:rPr>
        <w:t>武进区环境应急能力、武进区突发环境事件应急指挥组织体系以及武进区突发环境事件应急响应方案。</w:t>
      </w:r>
    </w:p>
    <w:p w:rsidR="000F6621" w:rsidRDefault="00864AE8">
      <w:pPr>
        <w:rPr>
          <w:rFonts w:eastAsia="仿宋_GB2312"/>
          <w:sz w:val="28"/>
        </w:rPr>
      </w:pPr>
      <w:r>
        <w:rPr>
          <w:rFonts w:eastAsia="仿宋_GB2312"/>
          <w:sz w:val="28"/>
        </w:rPr>
        <w:t>突发环境事件发生后，</w:t>
      </w:r>
      <w:r>
        <w:rPr>
          <w:rFonts w:eastAsia="仿宋_GB2312" w:hint="eastAsia"/>
          <w:sz w:val="28"/>
        </w:rPr>
        <w:t>建设单位</w:t>
      </w:r>
      <w:r>
        <w:rPr>
          <w:rFonts w:eastAsia="仿宋_GB2312"/>
          <w:sz w:val="28"/>
        </w:rPr>
        <w:t>应立即启动突发环境事件应急预案，组织本单位应急救援</w:t>
      </w:r>
      <w:r>
        <w:rPr>
          <w:rFonts w:eastAsia="仿宋_GB2312"/>
          <w:sz w:val="28"/>
        </w:rPr>
        <w:t>队伍和工作人员营救受害人员，疏散、撤离、安置受到威胁的人员，控制危险源，标明危险区域，封锁危险场所，并采取其他防止危害扩大的必要措施，组织开展应急自救工作。当</w:t>
      </w:r>
      <w:r>
        <w:rPr>
          <w:rFonts w:eastAsia="仿宋_GB2312" w:hint="eastAsia"/>
          <w:sz w:val="28"/>
          <w:szCs w:val="28"/>
        </w:rPr>
        <w:t>突发环境事件</w:t>
      </w:r>
      <w:r>
        <w:rPr>
          <w:rFonts w:eastAsia="仿宋_GB2312"/>
          <w:sz w:val="28"/>
        </w:rPr>
        <w:t>超出公司内部应急处置能力时，</w:t>
      </w:r>
      <w:r>
        <w:rPr>
          <w:rFonts w:eastAsia="仿宋_GB2312" w:hint="eastAsia"/>
          <w:sz w:val="28"/>
        </w:rPr>
        <w:t>建设单位</w:t>
      </w:r>
      <w:r>
        <w:rPr>
          <w:rFonts w:eastAsia="仿宋_GB2312"/>
          <w:sz w:val="28"/>
        </w:rPr>
        <w:t>应迅速向</w:t>
      </w:r>
      <w:r>
        <w:rPr>
          <w:rFonts w:eastAsia="仿宋_GB2312" w:hint="eastAsia"/>
          <w:sz w:val="28"/>
        </w:rPr>
        <w:t>常州市武进区以及湟里镇</w:t>
      </w:r>
      <w:r>
        <w:rPr>
          <w:rFonts w:eastAsia="仿宋_GB2312"/>
          <w:sz w:val="28"/>
        </w:rPr>
        <w:t>环保行政主管部门、常州市人民政府等上级领导机关报告并请求外部增援。当地政府及有关部门介入后，公司内部应急救</w:t>
      </w:r>
      <w:r>
        <w:rPr>
          <w:rFonts w:eastAsia="仿宋_GB2312"/>
          <w:sz w:val="28"/>
        </w:rPr>
        <w:lastRenderedPageBreak/>
        <w:t>援组织将服从外部救援队伍的指挥，并协助进行相应职责的应急救援工作。在处理环境影响事故时，当公司突发环境事件应急预案与上级应急预案相抵触时，以上级应急预案为准。</w:t>
      </w:r>
    </w:p>
    <w:p w:rsidR="000F6621" w:rsidRDefault="000F6621">
      <w:pPr>
        <w:rPr>
          <w:rFonts w:eastAsia="仿宋_GB2312"/>
          <w:sz w:val="28"/>
        </w:rPr>
      </w:pPr>
    </w:p>
    <w:p w:rsidR="000F6621" w:rsidRDefault="00864AE8">
      <w:pPr>
        <w:numPr>
          <w:ilvl w:val="0"/>
          <w:numId w:val="4"/>
        </w:numPr>
        <w:rPr>
          <w:rFonts w:eastAsia="仿宋_GB2312"/>
          <w:sz w:val="28"/>
        </w:rPr>
      </w:pPr>
      <w:r>
        <w:rPr>
          <w:rFonts w:eastAsia="仿宋_GB2312" w:hint="eastAsia"/>
          <w:sz w:val="28"/>
        </w:rPr>
        <w:t>环境监测</w:t>
      </w:r>
      <w:r>
        <w:rPr>
          <w:rFonts w:eastAsia="仿宋_GB2312" w:hint="eastAsia"/>
          <w:sz w:val="28"/>
        </w:rPr>
        <w:t>措施</w:t>
      </w:r>
    </w:p>
    <w:p w:rsidR="000F6621" w:rsidRDefault="00864AE8">
      <w:pPr>
        <w:snapToGrid w:val="0"/>
        <w:spacing w:line="500" w:lineRule="exact"/>
        <w:ind w:firstLine="465"/>
        <w:textAlignment w:val="baseline"/>
        <w:rPr>
          <w:rFonts w:eastAsia="仿宋_GB2312"/>
          <w:sz w:val="28"/>
        </w:rPr>
      </w:pPr>
      <w:r>
        <w:rPr>
          <w:rFonts w:eastAsia="仿宋_GB2312" w:hint="eastAsia"/>
          <w:sz w:val="28"/>
        </w:rPr>
        <w:t>本项目</w:t>
      </w:r>
      <w:r>
        <w:rPr>
          <w:rFonts w:eastAsia="仿宋" w:hint="eastAsia"/>
          <w:sz w:val="28"/>
          <w:szCs w:val="28"/>
        </w:rPr>
        <w:t>开展日常的环境监测工作，建立健全原始记录，分析掌握污染动态以及“三废”的综合处置情况；</w:t>
      </w:r>
      <w:r>
        <w:rPr>
          <w:rFonts w:eastAsia="仿宋_GB2312" w:hint="eastAsia"/>
          <w:sz w:val="28"/>
        </w:rPr>
        <w:t>委托</w:t>
      </w:r>
      <w:r>
        <w:rPr>
          <w:rFonts w:eastAsia="仿宋_GB2312" w:hint="eastAsia"/>
          <w:sz w:val="28"/>
          <w:lang w:val="en-US"/>
        </w:rPr>
        <w:t>江苏佳蓝检验</w:t>
      </w:r>
      <w:r>
        <w:rPr>
          <w:rFonts w:eastAsia="仿宋_GB2312" w:hint="eastAsia"/>
          <w:sz w:val="28"/>
        </w:rPr>
        <w:t>检测有限公司定期对公司地下水、地表水、噪音、空气、土壤进行监测，确保各项指标达标排放；</w:t>
      </w:r>
      <w:r>
        <w:rPr>
          <w:rFonts w:eastAsia="仿宋" w:hint="eastAsia"/>
          <w:sz w:val="28"/>
          <w:szCs w:val="28"/>
        </w:rPr>
        <w:t>及时向当地环保部门上报环保工作报表以及提供相应的技术数据；做好企业环境管理信息公开工作。</w:t>
      </w:r>
    </w:p>
    <w:p w:rsidR="000F6621" w:rsidRDefault="000F6621">
      <w:pPr>
        <w:pStyle w:val="a8"/>
        <w:tabs>
          <w:tab w:val="left" w:pos="1478"/>
        </w:tabs>
        <w:spacing w:before="239" w:line="417" w:lineRule="auto"/>
        <w:ind w:right="270"/>
        <w:rPr>
          <w:rFonts w:eastAsia="仿宋_GB2312"/>
          <w:sz w:val="28"/>
        </w:rPr>
      </w:pPr>
    </w:p>
    <w:p w:rsidR="000F6621" w:rsidRDefault="00864AE8">
      <w:pPr>
        <w:pStyle w:val="5"/>
        <w:numPr>
          <w:ilvl w:val="0"/>
          <w:numId w:val="4"/>
        </w:numPr>
        <w:rPr>
          <w:rFonts w:eastAsia="仿宋_GB2312"/>
          <w:sz w:val="28"/>
        </w:rPr>
      </w:pPr>
      <w:r>
        <w:rPr>
          <w:rFonts w:eastAsia="仿宋_GB2312" w:hint="eastAsia"/>
          <w:sz w:val="28"/>
        </w:rPr>
        <w:t>发生意外突发事件</w:t>
      </w:r>
      <w:r>
        <w:rPr>
          <w:rFonts w:eastAsia="仿宋_GB2312" w:hint="eastAsia"/>
          <w:sz w:val="28"/>
        </w:rPr>
        <w:t>,</w:t>
      </w:r>
      <w:r>
        <w:rPr>
          <w:rFonts w:eastAsia="仿宋_GB2312" w:hint="eastAsia"/>
          <w:sz w:val="28"/>
        </w:rPr>
        <w:t>消除污染的资金保障措施</w:t>
      </w:r>
    </w:p>
    <w:p w:rsidR="000F6621" w:rsidRDefault="00864AE8">
      <w:pPr>
        <w:pStyle w:val="a4"/>
        <w:spacing w:line="360" w:lineRule="auto"/>
        <w:ind w:firstLineChars="200" w:firstLine="560"/>
        <w:jc w:val="center"/>
        <w:rPr>
          <w:rFonts w:eastAsia="仿宋_GB2312"/>
          <w:szCs w:val="22"/>
        </w:rPr>
      </w:pPr>
      <w:r>
        <w:rPr>
          <w:rFonts w:eastAsia="仿宋_GB2312" w:hint="eastAsia"/>
        </w:rPr>
        <w:t>本项目已购买环境污染责任险，确保发生意外突发事件时人员与环境损失的经济赔偿，</w:t>
      </w:r>
      <w:r>
        <w:rPr>
          <w:rFonts w:eastAsia="仿宋" w:hint="eastAsia"/>
        </w:rPr>
        <w:t>配合当地环境保护部门对企业的环境管理</w:t>
      </w:r>
      <w:r>
        <w:rPr>
          <w:rFonts w:eastAsia="仿宋_GB2312" w:hint="eastAsia"/>
        </w:rPr>
        <w:t>。</w:t>
      </w:r>
    </w:p>
    <w:p w:rsidR="000F6621" w:rsidRDefault="000F6621">
      <w:pPr>
        <w:pStyle w:val="5"/>
        <w:numPr>
          <w:ilvl w:val="0"/>
          <w:numId w:val="0"/>
        </w:numPr>
        <w:rPr>
          <w:rFonts w:eastAsia="仿宋_GB2312"/>
          <w:sz w:val="28"/>
        </w:rPr>
      </w:pPr>
    </w:p>
    <w:p w:rsidR="000F6621" w:rsidRDefault="000F6621">
      <w:pPr>
        <w:pStyle w:val="5"/>
        <w:numPr>
          <w:ilvl w:val="0"/>
          <w:numId w:val="0"/>
        </w:numPr>
        <w:rPr>
          <w:rFonts w:eastAsia="仿宋_GB2312"/>
          <w:sz w:val="28"/>
        </w:rPr>
      </w:pPr>
    </w:p>
    <w:p w:rsidR="000F6621" w:rsidRDefault="000F6621">
      <w:pPr>
        <w:pStyle w:val="5"/>
        <w:numPr>
          <w:ilvl w:val="0"/>
          <w:numId w:val="0"/>
        </w:numPr>
        <w:rPr>
          <w:rFonts w:eastAsia="仿宋_GB2312"/>
          <w:sz w:val="28"/>
        </w:rPr>
      </w:pPr>
    </w:p>
    <w:p w:rsidR="000F6621" w:rsidRDefault="000F6621">
      <w:pPr>
        <w:pStyle w:val="5"/>
        <w:numPr>
          <w:ilvl w:val="0"/>
          <w:numId w:val="0"/>
        </w:numPr>
        <w:rPr>
          <w:rFonts w:eastAsia="仿宋_GB2312"/>
          <w:sz w:val="28"/>
        </w:rPr>
      </w:pPr>
    </w:p>
    <w:p w:rsidR="000F6621" w:rsidRDefault="000F6621">
      <w:pPr>
        <w:pStyle w:val="5"/>
        <w:numPr>
          <w:ilvl w:val="0"/>
          <w:numId w:val="0"/>
        </w:numPr>
        <w:rPr>
          <w:rFonts w:eastAsia="仿宋_GB2312"/>
          <w:sz w:val="28"/>
        </w:rPr>
      </w:pPr>
    </w:p>
    <w:p w:rsidR="000F6621" w:rsidRDefault="00864AE8">
      <w:pPr>
        <w:pStyle w:val="5"/>
        <w:numPr>
          <w:ilvl w:val="0"/>
          <w:numId w:val="0"/>
        </w:numPr>
        <w:rPr>
          <w:rFonts w:ascii="仿宋" w:eastAsia="仿宋" w:hAnsi="仿宋" w:cs="仿宋"/>
          <w:sz w:val="28"/>
          <w:szCs w:val="28"/>
        </w:rPr>
      </w:pPr>
      <w:r>
        <w:rPr>
          <w:rFonts w:ascii="仿宋" w:eastAsia="仿宋" w:hAnsi="仿宋" w:cs="仿宋" w:hint="eastAsia"/>
          <w:sz w:val="28"/>
          <w:szCs w:val="28"/>
        </w:rPr>
        <w:t>周边环境简述及地理位置图</w:t>
      </w:r>
    </w:p>
    <w:p w:rsidR="000F6621" w:rsidRDefault="00864AE8">
      <w:pPr>
        <w:pStyle w:val="a3"/>
        <w:spacing w:line="48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本项目位于湟里镇东安工业集中区，本项目东侧是常州亚飞电线电缆公司；南侧为明波路，跨路为常州市丰迪制漆有限公司、常州名翔幕墙材料有限公司、常州轩豪机械有限公司等工业企业；西侧为国</w:t>
      </w:r>
      <w:r>
        <w:rPr>
          <w:rFonts w:ascii="仿宋_GB2312" w:eastAsia="仿宋_GB2312" w:hAnsi="仿宋_GB2312" w:cs="仿宋_GB2312" w:hint="eastAsia"/>
          <w:sz w:val="28"/>
          <w:szCs w:val="28"/>
        </w:rPr>
        <w:lastRenderedPageBreak/>
        <w:t>冶路，跨路为江苏圣乐机械有限公司；北侧为凯达路，跨路为江苏凯达重工股份有限公司。距离本项目最近的敏感点为西南方向</w:t>
      </w:r>
      <w:r>
        <w:rPr>
          <w:rFonts w:ascii="仿宋_GB2312" w:eastAsia="仿宋_GB2312" w:hAnsi="仿宋_GB2312" w:cs="仿宋_GB2312" w:hint="eastAsia"/>
          <w:sz w:val="28"/>
          <w:szCs w:val="28"/>
        </w:rPr>
        <w:t>120</w:t>
      </w:r>
      <w:r>
        <w:rPr>
          <w:rFonts w:ascii="仿宋_GB2312" w:eastAsia="仿宋_GB2312" w:hAnsi="仿宋_GB2312" w:cs="仿宋_GB2312" w:hint="eastAsia"/>
          <w:sz w:val="28"/>
          <w:szCs w:val="28"/>
        </w:rPr>
        <w:t>米的东沟塘。</w:t>
      </w:r>
    </w:p>
    <w:p w:rsidR="000F6621" w:rsidRDefault="00864AE8">
      <w:pPr>
        <w:pStyle w:val="5"/>
        <w:numPr>
          <w:ilvl w:val="0"/>
          <w:numId w:val="0"/>
        </w:numPr>
        <w:spacing w:line="360" w:lineRule="auto"/>
        <w:rPr>
          <w:rFonts w:ascii="仿宋" w:eastAsia="仿宋" w:hAnsi="仿宋" w:cs="仿宋"/>
          <w:sz w:val="36"/>
          <w:szCs w:val="36"/>
        </w:rPr>
      </w:pPr>
      <w:r>
        <w:rPr>
          <w:rFonts w:ascii="仿宋" w:eastAsia="仿宋" w:hAnsi="仿宋" w:cs="仿宋" w:hint="eastAsia"/>
          <w:noProof/>
          <w:sz w:val="36"/>
          <w:szCs w:val="36"/>
          <w:lang w:val="en-US" w:bidi="ar-SA"/>
        </w:rPr>
        <w:drawing>
          <wp:inline distT="0" distB="0" distL="114300" distR="114300">
            <wp:extent cx="5272405" cy="3987165"/>
            <wp:effectExtent l="0" t="0" r="10795" b="635"/>
            <wp:docPr id="5" name="图片 5" descr="WechatIMG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echatIMG1835"/>
                    <pic:cNvPicPr>
                      <a:picLocks noChangeAspect="1"/>
                    </pic:cNvPicPr>
                  </pic:nvPicPr>
                  <pic:blipFill>
                    <a:blip r:embed="rId9"/>
                    <a:stretch>
                      <a:fillRect/>
                    </a:stretch>
                  </pic:blipFill>
                  <pic:spPr>
                    <a:xfrm>
                      <a:off x="0" y="0"/>
                      <a:ext cx="5272405" cy="3987165"/>
                    </a:xfrm>
                    <a:prstGeom prst="rect">
                      <a:avLst/>
                    </a:prstGeom>
                  </pic:spPr>
                </pic:pic>
              </a:graphicData>
            </a:graphic>
          </wp:inline>
        </w:drawing>
      </w:r>
    </w:p>
    <w:p w:rsidR="000F6621" w:rsidRDefault="000F6621">
      <w:pPr>
        <w:pStyle w:val="5"/>
        <w:numPr>
          <w:ilvl w:val="0"/>
          <w:numId w:val="0"/>
        </w:numPr>
        <w:rPr>
          <w:rFonts w:ascii="仿宋" w:eastAsia="仿宋" w:hAnsi="仿宋" w:cs="仿宋"/>
          <w:sz w:val="36"/>
          <w:szCs w:val="36"/>
        </w:rPr>
      </w:pPr>
    </w:p>
    <w:p w:rsidR="000F6621" w:rsidRDefault="000F6621">
      <w:pPr>
        <w:pStyle w:val="5"/>
        <w:numPr>
          <w:ilvl w:val="0"/>
          <w:numId w:val="0"/>
        </w:numPr>
        <w:rPr>
          <w:rFonts w:ascii="仿宋" w:eastAsia="仿宋" w:hAnsi="仿宋" w:cs="仿宋"/>
          <w:sz w:val="36"/>
          <w:szCs w:val="36"/>
        </w:rPr>
      </w:pPr>
    </w:p>
    <w:p w:rsidR="000F6621" w:rsidRDefault="000F6621">
      <w:pPr>
        <w:pStyle w:val="5"/>
        <w:numPr>
          <w:ilvl w:val="0"/>
          <w:numId w:val="0"/>
        </w:numPr>
        <w:rPr>
          <w:rFonts w:ascii="仿宋" w:eastAsia="仿宋" w:hAnsi="仿宋" w:cs="仿宋"/>
          <w:sz w:val="36"/>
          <w:szCs w:val="36"/>
        </w:rPr>
      </w:pPr>
    </w:p>
    <w:p w:rsidR="000F6621" w:rsidRDefault="000F6621">
      <w:pPr>
        <w:pStyle w:val="5"/>
        <w:numPr>
          <w:ilvl w:val="0"/>
          <w:numId w:val="0"/>
        </w:numPr>
        <w:rPr>
          <w:rFonts w:ascii="仿宋" w:eastAsia="仿宋" w:hAnsi="仿宋" w:cs="仿宋"/>
          <w:sz w:val="36"/>
          <w:szCs w:val="36"/>
        </w:rPr>
      </w:pPr>
    </w:p>
    <w:p w:rsidR="000F6621" w:rsidRDefault="000F6621">
      <w:pPr>
        <w:pStyle w:val="5"/>
        <w:numPr>
          <w:ilvl w:val="0"/>
          <w:numId w:val="0"/>
        </w:numPr>
        <w:rPr>
          <w:rFonts w:ascii="仿宋" w:eastAsia="仿宋" w:hAnsi="仿宋" w:cs="仿宋"/>
          <w:sz w:val="36"/>
          <w:szCs w:val="36"/>
        </w:rPr>
      </w:pPr>
    </w:p>
    <w:p w:rsidR="000F6621" w:rsidRDefault="000F6621">
      <w:pPr>
        <w:pStyle w:val="5"/>
        <w:numPr>
          <w:ilvl w:val="0"/>
          <w:numId w:val="0"/>
        </w:numPr>
        <w:rPr>
          <w:rFonts w:ascii="仿宋" w:eastAsia="仿宋" w:hAnsi="仿宋" w:cs="仿宋"/>
          <w:sz w:val="36"/>
          <w:szCs w:val="36"/>
        </w:rPr>
      </w:pPr>
    </w:p>
    <w:p w:rsidR="000F6621" w:rsidRDefault="00864AE8">
      <w:pPr>
        <w:pStyle w:val="5"/>
        <w:numPr>
          <w:ilvl w:val="0"/>
          <w:numId w:val="0"/>
        </w:numPr>
        <w:rPr>
          <w:rFonts w:ascii="仿宋" w:eastAsia="仿宋" w:hAnsi="仿宋" w:cs="仿宋"/>
          <w:sz w:val="28"/>
          <w:szCs w:val="28"/>
        </w:rPr>
      </w:pPr>
      <w:r>
        <w:rPr>
          <w:rFonts w:ascii="仿宋" w:eastAsia="仿宋" w:hAnsi="仿宋" w:cs="仿宋" w:hint="eastAsia"/>
          <w:sz w:val="28"/>
          <w:szCs w:val="28"/>
        </w:rPr>
        <w:t>厂区布局说明及平面布置图</w:t>
      </w:r>
    </w:p>
    <w:p w:rsidR="000F6621" w:rsidRDefault="00864AE8">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江苏瑞孚金属有限公司租用江苏东方龙机车集团有限公司厂房进行适应性改造后进行生产。项目厂区平面布置遵循以下原则：合理布置车间设备、理顺工艺流程、划分生产区域，使之物</w:t>
      </w:r>
      <w:r>
        <w:rPr>
          <w:rFonts w:ascii="仿宋_GB2312" w:eastAsia="仿宋_GB2312" w:hAnsi="仿宋_GB2312" w:cs="仿宋_GB2312" w:hint="eastAsia"/>
          <w:sz w:val="28"/>
          <w:szCs w:val="28"/>
        </w:rPr>
        <w:t>流便捷，有效</w:t>
      </w:r>
      <w:r>
        <w:rPr>
          <w:rFonts w:ascii="仿宋_GB2312" w:eastAsia="仿宋_GB2312" w:hAnsi="仿宋_GB2312" w:cs="仿宋_GB2312" w:hint="eastAsia"/>
          <w:sz w:val="28"/>
          <w:szCs w:val="28"/>
        </w:rPr>
        <w:lastRenderedPageBreak/>
        <w:t>降低生产中不必要的能耗和费用；在总平面布置的设计中，按照动力系统尽量靠近主要负荷中心的原则进行布置，以减少动力消耗与输送损失；满足防火、防爆、安全、卫生、环保等规范要求。</w:t>
      </w:r>
    </w:p>
    <w:p w:rsidR="000F6621" w:rsidRDefault="00864AE8">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厂区在南侧设置</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个出入口，本项目租用车间在出入口东北侧。本项目在生产车间南面设置成品库</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lang w:val="en-US"/>
        </w:rPr>
        <w:t>250</w:t>
      </w:r>
      <w:r>
        <w:rPr>
          <w:rFonts w:ascii="仿宋" w:eastAsia="仿宋" w:hAnsi="仿宋" w:cs="仿宋" w:hint="eastAsia"/>
          <w:kern w:val="2"/>
          <w:sz w:val="28"/>
          <w:szCs w:val="28"/>
          <w:lang w:val="en-US" w:bidi="ar-SA"/>
        </w:rPr>
        <w:t>m</w:t>
      </w:r>
      <w:r>
        <w:rPr>
          <w:rFonts w:ascii="仿宋" w:eastAsia="仿宋" w:hAnsi="Times New Roman" w:cs="Times New Roman" w:hint="eastAsia"/>
          <w:sz w:val="32"/>
          <w:szCs w:val="20"/>
          <w:vertAlign w:val="superscript"/>
          <w:lang w:val="en-US"/>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以及原料仓库</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lang w:val="en-US"/>
        </w:rPr>
        <w:t>300</w:t>
      </w:r>
      <w:r>
        <w:rPr>
          <w:rFonts w:ascii="仿宋" w:eastAsia="仿宋" w:hAnsi="仿宋" w:cs="仿宋" w:hint="eastAsia"/>
          <w:kern w:val="2"/>
          <w:sz w:val="28"/>
          <w:szCs w:val="28"/>
          <w:lang w:val="en-US" w:bidi="ar-SA"/>
        </w:rPr>
        <w:t>m</w:t>
      </w:r>
      <w:r>
        <w:rPr>
          <w:rFonts w:ascii="仿宋" w:eastAsia="仿宋" w:hAnsi="Times New Roman" w:cs="Times New Roman" w:hint="eastAsia"/>
          <w:sz w:val="32"/>
          <w:szCs w:val="20"/>
          <w:vertAlign w:val="superscript"/>
          <w:lang w:val="en-US"/>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，北面为生产区。生产区划分为东西两个车间，东车间为球磨筛分车间，主要包括球磨、筛分、冷却以及磨粉，西车间为煅烧车间。</w:t>
      </w:r>
    </w:p>
    <w:p w:rsidR="000F6621" w:rsidRDefault="000F6621">
      <w:pPr>
        <w:pStyle w:val="5"/>
        <w:numPr>
          <w:ilvl w:val="0"/>
          <w:numId w:val="0"/>
        </w:numPr>
        <w:rPr>
          <w:rFonts w:ascii="仿宋" w:eastAsia="仿宋" w:hAnsi="仿宋" w:cs="仿宋"/>
          <w:sz w:val="28"/>
          <w:szCs w:val="28"/>
        </w:rPr>
      </w:pPr>
    </w:p>
    <w:p w:rsidR="000F6621" w:rsidRDefault="00864AE8">
      <w:pPr>
        <w:pStyle w:val="5"/>
        <w:numPr>
          <w:ilvl w:val="0"/>
          <w:numId w:val="0"/>
        </w:numPr>
        <w:jc w:val="center"/>
        <w:rPr>
          <w:rFonts w:ascii="仿宋" w:eastAsia="仿宋" w:hAnsi="仿宋" w:cs="仿宋"/>
          <w:sz w:val="36"/>
          <w:szCs w:val="36"/>
        </w:rPr>
      </w:pPr>
      <w:r>
        <w:rPr>
          <w:rFonts w:ascii="仿宋" w:eastAsia="仿宋" w:hAnsi="仿宋" w:cs="仿宋"/>
          <w:noProof/>
          <w:sz w:val="36"/>
          <w:szCs w:val="36"/>
          <w:lang w:val="en-US" w:bidi="ar-SA"/>
        </w:rPr>
        <w:lastRenderedPageBreak/>
        <w:drawing>
          <wp:inline distT="0" distB="0" distL="114300" distR="114300">
            <wp:extent cx="5285740" cy="7545070"/>
            <wp:effectExtent l="0" t="0" r="22860" b="24130"/>
            <wp:docPr id="3" name="图片 3" descr="WeChat0a433e3af57dd04a98e0bf6c653bd2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eChat0a433e3af57dd04a98e0bf6c653bd24c"/>
                    <pic:cNvPicPr>
                      <a:picLocks noChangeAspect="1"/>
                    </pic:cNvPicPr>
                  </pic:nvPicPr>
                  <pic:blipFill>
                    <a:blip r:embed="rId10"/>
                    <a:stretch>
                      <a:fillRect/>
                    </a:stretch>
                  </pic:blipFill>
                  <pic:spPr>
                    <a:xfrm>
                      <a:off x="0" y="0"/>
                      <a:ext cx="5285740" cy="7545070"/>
                    </a:xfrm>
                    <a:prstGeom prst="rect">
                      <a:avLst/>
                    </a:prstGeom>
                  </pic:spPr>
                </pic:pic>
              </a:graphicData>
            </a:graphic>
          </wp:inline>
        </w:drawing>
      </w:r>
    </w:p>
    <w:p w:rsidR="000F6621" w:rsidRDefault="000F6621">
      <w:pPr>
        <w:pStyle w:val="5"/>
        <w:numPr>
          <w:ilvl w:val="0"/>
          <w:numId w:val="0"/>
        </w:numPr>
        <w:rPr>
          <w:rFonts w:ascii="仿宋" w:eastAsia="仿宋" w:hAnsi="仿宋" w:cs="仿宋"/>
          <w:sz w:val="28"/>
          <w:szCs w:val="28"/>
        </w:rPr>
      </w:pPr>
    </w:p>
    <w:p w:rsidR="000F6621" w:rsidRDefault="000F6621">
      <w:pPr>
        <w:pStyle w:val="5"/>
        <w:numPr>
          <w:ilvl w:val="0"/>
          <w:numId w:val="0"/>
        </w:numPr>
        <w:rPr>
          <w:rFonts w:ascii="仿宋" w:eastAsia="仿宋" w:hAnsi="仿宋" w:cs="仿宋"/>
          <w:sz w:val="28"/>
          <w:szCs w:val="28"/>
        </w:rPr>
      </w:pPr>
    </w:p>
    <w:p w:rsidR="000F6621" w:rsidRDefault="000F6621">
      <w:pPr>
        <w:pStyle w:val="5"/>
        <w:numPr>
          <w:ilvl w:val="0"/>
          <w:numId w:val="0"/>
        </w:numPr>
        <w:ind w:left="1680"/>
      </w:pPr>
    </w:p>
    <w:p w:rsidR="000F6621" w:rsidRDefault="00864AE8">
      <w:pPr>
        <w:rPr>
          <w:rFonts w:ascii="仿宋" w:eastAsia="仿宋" w:hAnsi="仿宋" w:cs="仿宋"/>
          <w:sz w:val="28"/>
          <w:szCs w:val="28"/>
        </w:rPr>
      </w:pPr>
      <w:r>
        <w:rPr>
          <w:rFonts w:ascii="仿宋" w:eastAsia="仿宋" w:hAnsi="仿宋" w:cs="仿宋" w:hint="eastAsia"/>
          <w:sz w:val="28"/>
          <w:szCs w:val="28"/>
        </w:rPr>
        <w:lastRenderedPageBreak/>
        <w:t>考核综合意见：</w:t>
      </w:r>
    </w:p>
    <w:p w:rsidR="000F6621" w:rsidRDefault="00864AE8">
      <w:pPr>
        <w:pStyle w:val="5"/>
        <w:numPr>
          <w:ilvl w:val="0"/>
          <w:numId w:val="0"/>
        </w:numPr>
        <w:jc w:val="right"/>
        <w:rPr>
          <w:rFonts w:eastAsia="仿宋_GB2312"/>
          <w:sz w:val="28"/>
        </w:rPr>
      </w:pPr>
      <w:r>
        <w:rPr>
          <w:rFonts w:eastAsia="仿宋_GB2312" w:hint="eastAsia"/>
          <w:sz w:val="28"/>
        </w:rPr>
        <w:t xml:space="preserve">              </w:t>
      </w:r>
    </w:p>
    <w:p w:rsidR="000F6621" w:rsidRDefault="000F6621">
      <w:pPr>
        <w:pStyle w:val="5"/>
        <w:numPr>
          <w:ilvl w:val="0"/>
          <w:numId w:val="0"/>
        </w:numPr>
        <w:rPr>
          <w:rFonts w:eastAsia="仿宋_GB2312"/>
          <w:sz w:val="28"/>
        </w:rPr>
      </w:pPr>
    </w:p>
    <w:p w:rsidR="000F6621" w:rsidRDefault="000F6621">
      <w:pPr>
        <w:rPr>
          <w:rFonts w:eastAsia="仿宋_GB2312"/>
          <w:sz w:val="28"/>
        </w:rPr>
      </w:pPr>
    </w:p>
    <w:p w:rsidR="000F6621" w:rsidRDefault="000F6621">
      <w:pPr>
        <w:rPr>
          <w:rFonts w:eastAsia="仿宋_GB2312"/>
          <w:sz w:val="28"/>
        </w:rPr>
      </w:pPr>
    </w:p>
    <w:p w:rsidR="000F6621" w:rsidRDefault="000F6621">
      <w:pPr>
        <w:rPr>
          <w:rFonts w:eastAsia="仿宋_GB2312"/>
          <w:sz w:val="28"/>
        </w:rPr>
      </w:pPr>
    </w:p>
    <w:p w:rsidR="000F6621" w:rsidRDefault="000F6621">
      <w:pPr>
        <w:rPr>
          <w:rFonts w:eastAsia="仿宋_GB2312"/>
          <w:sz w:val="28"/>
        </w:rPr>
      </w:pPr>
    </w:p>
    <w:p w:rsidR="000F6621" w:rsidRDefault="000F6621">
      <w:pPr>
        <w:rPr>
          <w:rFonts w:eastAsia="仿宋_GB2312"/>
          <w:sz w:val="28"/>
        </w:rPr>
      </w:pPr>
    </w:p>
    <w:p w:rsidR="000F6621" w:rsidRDefault="000F6621">
      <w:pPr>
        <w:rPr>
          <w:rFonts w:eastAsia="仿宋_GB2312"/>
          <w:sz w:val="28"/>
        </w:rPr>
      </w:pPr>
    </w:p>
    <w:p w:rsidR="000F6621" w:rsidRDefault="000F6621">
      <w:pPr>
        <w:pStyle w:val="a4"/>
      </w:pPr>
    </w:p>
    <w:p w:rsidR="000F6621" w:rsidRDefault="000F6621">
      <w:pPr>
        <w:pStyle w:val="5"/>
        <w:numPr>
          <w:ilvl w:val="0"/>
          <w:numId w:val="0"/>
        </w:numPr>
        <w:ind w:left="1680"/>
      </w:pPr>
    </w:p>
    <w:p w:rsidR="000F6621" w:rsidRDefault="000F6621">
      <w:pPr>
        <w:pStyle w:val="5"/>
        <w:numPr>
          <w:ilvl w:val="0"/>
          <w:numId w:val="0"/>
        </w:numPr>
        <w:ind w:left="1680"/>
      </w:pPr>
    </w:p>
    <w:p w:rsidR="000F6621" w:rsidRDefault="000F6621">
      <w:pPr>
        <w:pStyle w:val="5"/>
        <w:numPr>
          <w:ilvl w:val="0"/>
          <w:numId w:val="0"/>
        </w:numPr>
        <w:ind w:left="1680"/>
      </w:pPr>
    </w:p>
    <w:p w:rsidR="000F6621" w:rsidRDefault="000F6621">
      <w:pPr>
        <w:pStyle w:val="5"/>
        <w:numPr>
          <w:ilvl w:val="0"/>
          <w:numId w:val="0"/>
        </w:numPr>
        <w:ind w:left="1680"/>
      </w:pPr>
    </w:p>
    <w:p w:rsidR="000F6621" w:rsidRDefault="000F6621">
      <w:pPr>
        <w:pStyle w:val="5"/>
        <w:numPr>
          <w:ilvl w:val="0"/>
          <w:numId w:val="0"/>
        </w:numPr>
        <w:ind w:left="1680"/>
      </w:pPr>
    </w:p>
    <w:p w:rsidR="000F6621" w:rsidRDefault="000F6621">
      <w:pPr>
        <w:pStyle w:val="5"/>
        <w:numPr>
          <w:ilvl w:val="0"/>
          <w:numId w:val="0"/>
        </w:numPr>
        <w:ind w:left="1680"/>
      </w:pPr>
    </w:p>
    <w:p w:rsidR="000F6621" w:rsidRDefault="000F6621">
      <w:pPr>
        <w:pStyle w:val="5"/>
        <w:numPr>
          <w:ilvl w:val="0"/>
          <w:numId w:val="0"/>
        </w:numPr>
        <w:ind w:left="1680"/>
      </w:pPr>
    </w:p>
    <w:p w:rsidR="000F6621" w:rsidRDefault="000F6621">
      <w:pPr>
        <w:pStyle w:val="5"/>
        <w:numPr>
          <w:ilvl w:val="0"/>
          <w:numId w:val="0"/>
        </w:numPr>
        <w:ind w:left="1680"/>
      </w:pPr>
    </w:p>
    <w:p w:rsidR="000F6621" w:rsidRDefault="000F6621">
      <w:pPr>
        <w:pStyle w:val="5"/>
        <w:numPr>
          <w:ilvl w:val="0"/>
          <w:numId w:val="0"/>
        </w:numPr>
        <w:ind w:left="1680"/>
      </w:pPr>
    </w:p>
    <w:p w:rsidR="000F6621" w:rsidRDefault="000F6621">
      <w:pPr>
        <w:pStyle w:val="5"/>
        <w:numPr>
          <w:ilvl w:val="0"/>
          <w:numId w:val="0"/>
        </w:numPr>
        <w:ind w:left="1680"/>
      </w:pPr>
    </w:p>
    <w:p w:rsidR="000F6621" w:rsidRDefault="000F6621">
      <w:pPr>
        <w:pStyle w:val="5"/>
        <w:numPr>
          <w:ilvl w:val="0"/>
          <w:numId w:val="0"/>
        </w:numPr>
        <w:ind w:left="1680"/>
      </w:pPr>
    </w:p>
    <w:p w:rsidR="000F6621" w:rsidRDefault="000F6621">
      <w:pPr>
        <w:pStyle w:val="5"/>
        <w:numPr>
          <w:ilvl w:val="0"/>
          <w:numId w:val="0"/>
        </w:numPr>
        <w:ind w:left="1680"/>
      </w:pPr>
    </w:p>
    <w:p w:rsidR="000F6621" w:rsidRDefault="000F6621">
      <w:pPr>
        <w:pStyle w:val="5"/>
        <w:numPr>
          <w:ilvl w:val="0"/>
          <w:numId w:val="0"/>
        </w:numPr>
        <w:ind w:left="1680"/>
      </w:pPr>
    </w:p>
    <w:p w:rsidR="000F6621" w:rsidRDefault="000F6621">
      <w:pPr>
        <w:pStyle w:val="5"/>
        <w:numPr>
          <w:ilvl w:val="0"/>
          <w:numId w:val="0"/>
        </w:numPr>
        <w:ind w:left="1680"/>
      </w:pPr>
    </w:p>
    <w:p w:rsidR="000F6621" w:rsidRDefault="000F6621">
      <w:pPr>
        <w:pStyle w:val="5"/>
        <w:numPr>
          <w:ilvl w:val="0"/>
          <w:numId w:val="0"/>
        </w:numPr>
        <w:ind w:left="1680"/>
      </w:pPr>
    </w:p>
    <w:p w:rsidR="000F6621" w:rsidRDefault="000F6621">
      <w:pPr>
        <w:pStyle w:val="5"/>
        <w:numPr>
          <w:ilvl w:val="0"/>
          <w:numId w:val="0"/>
        </w:numPr>
        <w:ind w:left="1680"/>
      </w:pPr>
    </w:p>
    <w:p w:rsidR="000F6621" w:rsidRDefault="000F6621">
      <w:pPr>
        <w:pStyle w:val="5"/>
        <w:numPr>
          <w:ilvl w:val="0"/>
          <w:numId w:val="0"/>
        </w:numPr>
        <w:ind w:left="1680"/>
      </w:pPr>
    </w:p>
    <w:p w:rsidR="000F6621" w:rsidRDefault="000F6621">
      <w:pPr>
        <w:pStyle w:val="5"/>
        <w:numPr>
          <w:ilvl w:val="0"/>
          <w:numId w:val="0"/>
        </w:numPr>
        <w:ind w:left="1680"/>
      </w:pPr>
    </w:p>
    <w:p w:rsidR="000F6621" w:rsidRDefault="000F6621">
      <w:pPr>
        <w:pStyle w:val="5"/>
        <w:numPr>
          <w:ilvl w:val="0"/>
          <w:numId w:val="0"/>
        </w:numPr>
        <w:ind w:left="1680"/>
      </w:pPr>
    </w:p>
    <w:p w:rsidR="000F6621" w:rsidRDefault="000F6621">
      <w:pPr>
        <w:pStyle w:val="5"/>
        <w:numPr>
          <w:ilvl w:val="0"/>
          <w:numId w:val="0"/>
        </w:numPr>
        <w:ind w:left="1680"/>
      </w:pPr>
    </w:p>
    <w:p w:rsidR="000F6621" w:rsidRDefault="000F6621">
      <w:pPr>
        <w:pStyle w:val="5"/>
        <w:numPr>
          <w:ilvl w:val="0"/>
          <w:numId w:val="0"/>
        </w:numPr>
        <w:ind w:left="1680"/>
      </w:pPr>
    </w:p>
    <w:p w:rsidR="000F6621" w:rsidRDefault="000F6621">
      <w:pPr>
        <w:pStyle w:val="5"/>
        <w:numPr>
          <w:ilvl w:val="0"/>
          <w:numId w:val="0"/>
        </w:numPr>
        <w:ind w:left="1680"/>
      </w:pPr>
    </w:p>
    <w:p w:rsidR="000F6621" w:rsidRDefault="000F6621">
      <w:pPr>
        <w:pStyle w:val="5"/>
        <w:numPr>
          <w:ilvl w:val="0"/>
          <w:numId w:val="0"/>
        </w:numPr>
        <w:ind w:left="1680"/>
      </w:pPr>
    </w:p>
    <w:p w:rsidR="000F6621" w:rsidRDefault="00864AE8">
      <w:pPr>
        <w:pStyle w:val="a4"/>
        <w:jc w:val="right"/>
        <w:rPr>
          <w:u w:val="single"/>
        </w:rPr>
      </w:pPr>
      <w:r>
        <w:rPr>
          <w:rFonts w:eastAsia="仿宋_GB2312" w:hint="eastAsia"/>
        </w:rPr>
        <w:t xml:space="preserve"> </w:t>
      </w:r>
      <w:r>
        <w:rPr>
          <w:rFonts w:eastAsia="仿宋_GB2312" w:hint="eastAsia"/>
        </w:rPr>
        <w:t>年</w:t>
      </w:r>
      <w:r>
        <w:rPr>
          <w:rFonts w:eastAsia="仿宋_GB2312" w:hint="eastAsia"/>
          <w:lang w:val="en-US"/>
        </w:rPr>
        <w:t xml:space="preserve"> </w:t>
      </w:r>
      <w:r>
        <w:rPr>
          <w:rFonts w:eastAsia="仿宋_GB2312" w:hint="eastAsia"/>
        </w:rPr>
        <w:t xml:space="preserve">   </w:t>
      </w:r>
      <w:r>
        <w:rPr>
          <w:rFonts w:eastAsia="仿宋_GB2312" w:hint="eastAsia"/>
        </w:rPr>
        <w:t>月</w:t>
      </w:r>
      <w:r>
        <w:rPr>
          <w:rFonts w:eastAsia="仿宋_GB2312" w:hint="eastAsia"/>
        </w:rPr>
        <w:t xml:space="preserve">   </w:t>
      </w:r>
      <w:r>
        <w:rPr>
          <w:rFonts w:eastAsia="仿宋_GB2312" w:hint="eastAsia"/>
        </w:rPr>
        <w:t>日</w:t>
      </w:r>
    </w:p>
    <w:p w:rsidR="000F6621" w:rsidRDefault="00864AE8">
      <w:pPr>
        <w:rPr>
          <w:rFonts w:eastAsia="仿宋_GB2312"/>
          <w:sz w:val="28"/>
        </w:rPr>
      </w:pPr>
      <w:r>
        <w:rPr>
          <w:rFonts w:eastAsia="仿宋_GB2312" w:hint="eastAsia"/>
          <w:sz w:val="28"/>
        </w:rPr>
        <w:lastRenderedPageBreak/>
        <w:t>省环境保护厅审批意见：</w:t>
      </w:r>
    </w:p>
    <w:p w:rsidR="000F6621" w:rsidRDefault="00864AE8">
      <w:pPr>
        <w:rPr>
          <w:sz w:val="28"/>
        </w:rPr>
      </w:pPr>
      <w:r>
        <w:rPr>
          <w:rFonts w:hint="eastAsia"/>
          <w:sz w:val="28"/>
        </w:rPr>
        <w:t xml:space="preserve">   </w:t>
      </w:r>
    </w:p>
    <w:p w:rsidR="000F6621" w:rsidRDefault="000F6621">
      <w:pPr>
        <w:rPr>
          <w:sz w:val="28"/>
        </w:rPr>
      </w:pPr>
    </w:p>
    <w:p w:rsidR="000F6621" w:rsidRDefault="000F6621">
      <w:pPr>
        <w:rPr>
          <w:sz w:val="28"/>
        </w:rPr>
      </w:pPr>
    </w:p>
    <w:p w:rsidR="000F6621" w:rsidRDefault="000F6621">
      <w:pPr>
        <w:rPr>
          <w:sz w:val="28"/>
        </w:rPr>
      </w:pPr>
    </w:p>
    <w:p w:rsidR="000F6621" w:rsidRDefault="000F6621">
      <w:pPr>
        <w:rPr>
          <w:sz w:val="28"/>
        </w:rPr>
      </w:pPr>
    </w:p>
    <w:p w:rsidR="000F6621" w:rsidRDefault="000F6621">
      <w:pPr>
        <w:rPr>
          <w:sz w:val="28"/>
        </w:rPr>
      </w:pPr>
    </w:p>
    <w:p w:rsidR="000F6621" w:rsidRDefault="000F6621">
      <w:pPr>
        <w:pStyle w:val="a4"/>
      </w:pPr>
    </w:p>
    <w:p w:rsidR="000F6621" w:rsidRDefault="000F6621">
      <w:pPr>
        <w:pStyle w:val="5"/>
        <w:numPr>
          <w:ilvl w:val="0"/>
          <w:numId w:val="0"/>
        </w:numPr>
        <w:rPr>
          <w:sz w:val="28"/>
        </w:rPr>
      </w:pPr>
    </w:p>
    <w:p w:rsidR="000F6621" w:rsidRDefault="000F6621">
      <w:pPr>
        <w:pStyle w:val="5"/>
        <w:numPr>
          <w:ilvl w:val="0"/>
          <w:numId w:val="0"/>
        </w:numPr>
        <w:rPr>
          <w:sz w:val="28"/>
        </w:rPr>
      </w:pPr>
    </w:p>
    <w:p w:rsidR="000F6621" w:rsidRDefault="000F6621">
      <w:pPr>
        <w:pStyle w:val="5"/>
        <w:numPr>
          <w:ilvl w:val="0"/>
          <w:numId w:val="0"/>
        </w:numPr>
        <w:rPr>
          <w:sz w:val="28"/>
        </w:rPr>
      </w:pPr>
    </w:p>
    <w:p w:rsidR="000F6621" w:rsidRDefault="000F6621">
      <w:pPr>
        <w:pStyle w:val="5"/>
        <w:numPr>
          <w:ilvl w:val="0"/>
          <w:numId w:val="0"/>
        </w:numPr>
        <w:rPr>
          <w:sz w:val="28"/>
        </w:rPr>
      </w:pPr>
    </w:p>
    <w:p w:rsidR="000F6621" w:rsidRDefault="000F6621">
      <w:pPr>
        <w:pStyle w:val="5"/>
        <w:numPr>
          <w:ilvl w:val="0"/>
          <w:numId w:val="0"/>
        </w:numPr>
        <w:rPr>
          <w:sz w:val="28"/>
        </w:rPr>
      </w:pPr>
    </w:p>
    <w:p w:rsidR="000F6621" w:rsidRDefault="000F6621">
      <w:pPr>
        <w:pStyle w:val="5"/>
        <w:numPr>
          <w:ilvl w:val="0"/>
          <w:numId w:val="0"/>
        </w:numPr>
        <w:rPr>
          <w:sz w:val="28"/>
        </w:rPr>
      </w:pPr>
    </w:p>
    <w:p w:rsidR="000F6621" w:rsidRDefault="000F6621">
      <w:pPr>
        <w:pStyle w:val="5"/>
        <w:numPr>
          <w:ilvl w:val="0"/>
          <w:numId w:val="0"/>
        </w:numPr>
        <w:rPr>
          <w:sz w:val="28"/>
        </w:rPr>
      </w:pPr>
    </w:p>
    <w:p w:rsidR="000F6621" w:rsidRDefault="000F6621">
      <w:pPr>
        <w:pStyle w:val="5"/>
        <w:numPr>
          <w:ilvl w:val="0"/>
          <w:numId w:val="0"/>
        </w:numPr>
        <w:rPr>
          <w:sz w:val="28"/>
        </w:rPr>
      </w:pPr>
    </w:p>
    <w:p w:rsidR="000F6621" w:rsidRDefault="000F6621">
      <w:pPr>
        <w:pStyle w:val="5"/>
        <w:numPr>
          <w:ilvl w:val="0"/>
          <w:numId w:val="0"/>
        </w:numPr>
        <w:rPr>
          <w:sz w:val="28"/>
        </w:rPr>
      </w:pPr>
    </w:p>
    <w:p w:rsidR="000F6621" w:rsidRDefault="000F6621">
      <w:pPr>
        <w:pStyle w:val="5"/>
        <w:numPr>
          <w:ilvl w:val="0"/>
          <w:numId w:val="0"/>
        </w:numPr>
        <w:rPr>
          <w:sz w:val="28"/>
        </w:rPr>
      </w:pPr>
    </w:p>
    <w:p w:rsidR="000F6621" w:rsidRDefault="000F6621">
      <w:pPr>
        <w:rPr>
          <w:sz w:val="28"/>
        </w:rPr>
      </w:pPr>
    </w:p>
    <w:p w:rsidR="000F6621" w:rsidRDefault="00864AE8">
      <w:pPr>
        <w:rPr>
          <w:rFonts w:eastAsia="仿宋_GB2312"/>
          <w:sz w:val="28"/>
        </w:rPr>
      </w:pPr>
      <w:r>
        <w:rPr>
          <w:rFonts w:hint="eastAsia"/>
          <w:sz w:val="28"/>
        </w:rPr>
        <w:t xml:space="preserve">                             </w:t>
      </w:r>
      <w:r>
        <w:rPr>
          <w:sz w:val="28"/>
        </w:rPr>
        <w:t xml:space="preserve">       </w:t>
      </w:r>
      <w:r>
        <w:rPr>
          <w:rFonts w:hint="eastAsia"/>
          <w:sz w:val="28"/>
        </w:rPr>
        <w:t xml:space="preserve">      </w:t>
      </w:r>
      <w:r>
        <w:rPr>
          <w:sz w:val="28"/>
        </w:rPr>
        <w:t xml:space="preserve"> </w:t>
      </w:r>
      <w:r>
        <w:rPr>
          <w:rFonts w:hint="eastAsia"/>
          <w:sz w:val="28"/>
        </w:rPr>
        <w:t xml:space="preserve">    </w:t>
      </w:r>
      <w:r>
        <w:rPr>
          <w:rFonts w:eastAsia="仿宋_GB2312" w:hint="eastAsia"/>
          <w:sz w:val="28"/>
        </w:rPr>
        <w:t xml:space="preserve">     </w:t>
      </w:r>
    </w:p>
    <w:p w:rsidR="000F6621" w:rsidRDefault="00864AE8">
      <w:pPr>
        <w:jc w:val="right"/>
      </w:pPr>
      <w:r>
        <w:rPr>
          <w:rFonts w:eastAsia="仿宋_GB2312" w:hint="eastAsia"/>
          <w:sz w:val="28"/>
        </w:rPr>
        <w:t>（</w:t>
      </w:r>
      <w:r>
        <w:rPr>
          <w:rFonts w:eastAsia="仿宋_GB2312" w:hint="eastAsia"/>
          <w:sz w:val="28"/>
        </w:rPr>
        <w:t>盖</w:t>
      </w:r>
      <w:r>
        <w:rPr>
          <w:rFonts w:eastAsia="仿宋_GB2312" w:hint="eastAsia"/>
          <w:sz w:val="28"/>
        </w:rPr>
        <w:t>章</w:t>
      </w:r>
      <w:r>
        <w:rPr>
          <w:rFonts w:eastAsia="仿宋_GB2312" w:hint="eastAsia"/>
          <w:sz w:val="28"/>
        </w:rPr>
        <w:t>)</w:t>
      </w:r>
    </w:p>
    <w:p w:rsidR="000F6621" w:rsidRDefault="00864AE8">
      <w:pPr>
        <w:pStyle w:val="5"/>
        <w:numPr>
          <w:ilvl w:val="0"/>
          <w:numId w:val="0"/>
        </w:numPr>
        <w:rPr>
          <w:rFonts w:eastAsia="仿宋_GB2312"/>
          <w:sz w:val="28"/>
          <w:lang w:val="en-US"/>
        </w:rPr>
      </w:pPr>
      <w:r>
        <w:rPr>
          <w:rFonts w:eastAsia="仿宋_GB2312" w:hint="eastAsia"/>
          <w:sz w:val="28"/>
        </w:rPr>
        <w:t xml:space="preserve">                                     </w:t>
      </w:r>
      <w:r>
        <w:rPr>
          <w:rFonts w:eastAsia="仿宋_GB2312"/>
          <w:sz w:val="28"/>
        </w:rPr>
        <w:t xml:space="preserve">   </w:t>
      </w:r>
      <w:r>
        <w:rPr>
          <w:rFonts w:eastAsia="仿宋_GB2312" w:hint="eastAsia"/>
          <w:sz w:val="28"/>
        </w:rPr>
        <w:t xml:space="preserve"> </w:t>
      </w:r>
      <w:r>
        <w:rPr>
          <w:rFonts w:eastAsia="仿宋_GB2312"/>
          <w:sz w:val="28"/>
        </w:rPr>
        <w:t xml:space="preserve"> </w:t>
      </w:r>
      <w:r>
        <w:rPr>
          <w:rFonts w:eastAsia="仿宋_GB2312" w:hint="eastAsia"/>
          <w:sz w:val="28"/>
        </w:rPr>
        <w:t xml:space="preserve">    </w:t>
      </w:r>
      <w:r>
        <w:rPr>
          <w:rFonts w:eastAsia="仿宋_GB2312" w:hint="eastAsia"/>
          <w:sz w:val="28"/>
        </w:rPr>
        <w:t>年</w:t>
      </w:r>
      <w:r>
        <w:rPr>
          <w:rFonts w:eastAsia="仿宋_GB2312" w:hint="eastAsia"/>
          <w:sz w:val="28"/>
        </w:rPr>
        <w:t xml:space="preserve">    </w:t>
      </w:r>
      <w:r>
        <w:rPr>
          <w:rFonts w:eastAsia="仿宋_GB2312" w:hint="eastAsia"/>
          <w:sz w:val="28"/>
        </w:rPr>
        <w:t>月</w:t>
      </w:r>
      <w:r>
        <w:rPr>
          <w:rFonts w:eastAsia="仿宋_GB2312" w:hint="eastAsia"/>
          <w:sz w:val="28"/>
        </w:rPr>
        <w:t xml:space="preserve">   </w:t>
      </w:r>
      <w:r>
        <w:rPr>
          <w:rFonts w:eastAsia="仿宋_GB2312" w:hint="eastAsia"/>
          <w:sz w:val="28"/>
        </w:rPr>
        <w:t>日</w:t>
      </w:r>
    </w:p>
    <w:sectPr w:rsidR="000F6621">
      <w:pgSz w:w="11906" w:h="16838"/>
      <w:pgMar w:top="1440" w:right="1800" w:bottom="1440" w:left="1800" w:header="851" w:footer="992" w:gutter="0"/>
      <w:pgBorders>
        <w:top w:val="single" w:sz="8" w:space="1" w:color="000000"/>
        <w:left w:val="single" w:sz="8" w:space="4" w:color="000000"/>
        <w:bottom w:val="single" w:sz="8" w:space="1" w:color="000000"/>
        <w:right w:val="single" w:sz="8" w:space="4" w:color="000000"/>
      </w:pgBorders>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AE8" w:rsidRDefault="00864AE8">
      <w:r>
        <w:separator/>
      </w:r>
    </w:p>
  </w:endnote>
  <w:endnote w:type="continuationSeparator" w:id="0">
    <w:p w:rsidR="00864AE8" w:rsidRDefault="0086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AE8" w:rsidRDefault="00864AE8">
      <w:r>
        <w:separator/>
      </w:r>
    </w:p>
  </w:footnote>
  <w:footnote w:type="continuationSeparator" w:id="0">
    <w:p w:rsidR="00864AE8" w:rsidRDefault="00864A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EF8D48"/>
    <w:multiLevelType w:val="singleLevel"/>
    <w:tmpl w:val="E7EF8D48"/>
    <w:lvl w:ilvl="0">
      <w:start w:val="1"/>
      <w:numFmt w:val="decimal"/>
      <w:suff w:val="nothing"/>
      <w:lvlText w:val="（%1）"/>
      <w:lvlJc w:val="left"/>
    </w:lvl>
  </w:abstractNum>
  <w:abstractNum w:abstractNumId="1" w15:restartNumberingAfterBreak="0">
    <w:nsid w:val="2005ECCE"/>
    <w:multiLevelType w:val="singleLevel"/>
    <w:tmpl w:val="2005ECCE"/>
    <w:lvl w:ilvl="0">
      <w:start w:val="3"/>
      <w:numFmt w:val="decimal"/>
      <w:suff w:val="nothing"/>
      <w:lvlText w:val="（%1）"/>
      <w:lvlJc w:val="left"/>
    </w:lvl>
  </w:abstractNum>
  <w:abstractNum w:abstractNumId="2" w15:restartNumberingAfterBreak="0">
    <w:nsid w:val="2A69271C"/>
    <w:multiLevelType w:val="singleLevel"/>
    <w:tmpl w:val="2A69271C"/>
    <w:lvl w:ilvl="0">
      <w:start w:val="1"/>
      <w:numFmt w:val="decimal"/>
      <w:lvlText w:val="%1、"/>
      <w:lvlJc w:val="left"/>
      <w:pPr>
        <w:tabs>
          <w:tab w:val="left" w:pos="420"/>
        </w:tabs>
        <w:ind w:left="420" w:hanging="420"/>
      </w:pPr>
      <w:rPr>
        <w:rFonts w:hint="eastAsia"/>
      </w:rPr>
    </w:lvl>
  </w:abstractNum>
  <w:abstractNum w:abstractNumId="3" w15:restartNumberingAfterBreak="0">
    <w:nsid w:val="2E28E300"/>
    <w:multiLevelType w:val="singleLevel"/>
    <w:tmpl w:val="2E28E300"/>
    <w:lvl w:ilvl="0">
      <w:start w:val="1"/>
      <w:numFmt w:val="decimal"/>
      <w:suff w:val="nothing"/>
      <w:lvlText w:val="%1、"/>
      <w:lvlJc w:val="left"/>
    </w:lvl>
  </w:abstractNum>
  <w:abstractNum w:abstractNumId="4" w15:restartNumberingAfterBreak="0">
    <w:nsid w:val="38DC8CD9"/>
    <w:multiLevelType w:val="singleLevel"/>
    <w:tmpl w:val="38DC8CD9"/>
    <w:lvl w:ilvl="0">
      <w:start w:val="1"/>
      <w:numFmt w:val="bullet"/>
      <w:pStyle w:val="5"/>
      <w:lvlText w:val=""/>
      <w:lvlJc w:val="left"/>
      <w:pPr>
        <w:tabs>
          <w:tab w:val="left" w:pos="2040"/>
        </w:tabs>
        <w:ind w:left="20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NjlkOTc4MDIxZjQ3NmQ5NjAzYTkyMDQ3NTA5YzMifQ=="/>
  </w:docVars>
  <w:rsids>
    <w:rsidRoot w:val="68995EA6"/>
    <w:rsid w:val="EEBF9B7B"/>
    <w:rsid w:val="EFBF993D"/>
    <w:rsid w:val="EFFF250E"/>
    <w:rsid w:val="F3ECE1D6"/>
    <w:rsid w:val="F8FE5BE8"/>
    <w:rsid w:val="FAF99AFB"/>
    <w:rsid w:val="FB799D0D"/>
    <w:rsid w:val="FBA77325"/>
    <w:rsid w:val="FD5E6EA0"/>
    <w:rsid w:val="FD9F75A2"/>
    <w:rsid w:val="FE7FBEEE"/>
    <w:rsid w:val="FF3F9E65"/>
    <w:rsid w:val="FF5E1D52"/>
    <w:rsid w:val="FF6FF34F"/>
    <w:rsid w:val="FF954FBC"/>
    <w:rsid w:val="000F6621"/>
    <w:rsid w:val="006D0DA1"/>
    <w:rsid w:val="00864AE8"/>
    <w:rsid w:val="0BFA22CA"/>
    <w:rsid w:val="0CC32B75"/>
    <w:rsid w:val="1CD826DE"/>
    <w:rsid w:val="1D3F3AAC"/>
    <w:rsid w:val="1F96AF17"/>
    <w:rsid w:val="2B6A60C0"/>
    <w:rsid w:val="2EA7472E"/>
    <w:rsid w:val="37C7A1CB"/>
    <w:rsid w:val="39771838"/>
    <w:rsid w:val="3BE7414C"/>
    <w:rsid w:val="3EFE9102"/>
    <w:rsid w:val="3FDFED5B"/>
    <w:rsid w:val="4BBD5545"/>
    <w:rsid w:val="56BC8432"/>
    <w:rsid w:val="57A5D20F"/>
    <w:rsid w:val="5FBB11B7"/>
    <w:rsid w:val="63274516"/>
    <w:rsid w:val="66AF4D22"/>
    <w:rsid w:val="67071011"/>
    <w:rsid w:val="67774AB7"/>
    <w:rsid w:val="68313676"/>
    <w:rsid w:val="68995EA6"/>
    <w:rsid w:val="6D7F4983"/>
    <w:rsid w:val="6E397B54"/>
    <w:rsid w:val="6F793BE5"/>
    <w:rsid w:val="705B4756"/>
    <w:rsid w:val="77736299"/>
    <w:rsid w:val="77FD769D"/>
    <w:rsid w:val="7CDFC21A"/>
    <w:rsid w:val="7DDB2ADA"/>
    <w:rsid w:val="7E79B184"/>
    <w:rsid w:val="7EF71C1B"/>
    <w:rsid w:val="7FAAF2C1"/>
    <w:rsid w:val="7FBD80A1"/>
    <w:rsid w:val="7FFB29AA"/>
    <w:rsid w:val="7FFFB459"/>
    <w:rsid w:val="8EDBBA1C"/>
    <w:rsid w:val="8FBEFC89"/>
    <w:rsid w:val="A6FE0B53"/>
    <w:rsid w:val="AFB3BA89"/>
    <w:rsid w:val="BDE76985"/>
    <w:rsid w:val="BFBBA800"/>
    <w:rsid w:val="BFD5CDB3"/>
    <w:rsid w:val="C7FF3667"/>
    <w:rsid w:val="DE7FCF9B"/>
    <w:rsid w:val="DF7E4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188E9C-AC53-471A-9323-B68FF709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List Bullet 5" w:qFormat="1"/>
    <w:lsdException w:name="Title" w:qFormat="1"/>
    <w:lsdException w:name="Default Paragraph Font" w:semiHidden="1" w:qFormat="1"/>
    <w:lsdException w:name="Body Text" w:uiPriority="1"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li"/>
    <w:uiPriority w:val="1"/>
    <w:qFormat/>
    <w:pPr>
      <w:widowControl w:val="0"/>
      <w:autoSpaceDE w:val="0"/>
      <w:autoSpaceDN w:val="0"/>
    </w:pPr>
    <w:rPr>
      <w:rFonts w:ascii="宋体" w:eastAsia="宋体" w:hAnsi="宋体" w:cs="宋体"/>
      <w:sz w:val="22"/>
      <w:szCs w:val="22"/>
      <w:lang w:val="zh-CN" w:bidi="zh-CN"/>
    </w:rPr>
  </w:style>
  <w:style w:type="paragraph" w:styleId="2">
    <w:name w:val="heading 2"/>
    <w:basedOn w:val="a"/>
    <w:next w:val="a"/>
    <w:uiPriority w:val="1"/>
    <w:qFormat/>
    <w:pPr>
      <w:ind w:left="355"/>
      <w:outlineLvl w:val="1"/>
    </w:pPr>
    <w:rPr>
      <w:rFonts w:ascii="仿宋" w:eastAsia="仿宋" w:hAnsi="仿宋" w:cs="仿宋"/>
      <w:sz w:val="32"/>
      <w:szCs w:val="32"/>
    </w:rPr>
  </w:style>
  <w:style w:type="paragraph" w:styleId="3">
    <w:name w:val="heading 3"/>
    <w:basedOn w:val="a"/>
    <w:next w:val="a"/>
    <w:uiPriority w:val="1"/>
    <w:qFormat/>
    <w:pPr>
      <w:ind w:left="355"/>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
    <w:name w:val="li_正文"/>
    <w:basedOn w:val="a"/>
    <w:qFormat/>
    <w:pPr>
      <w:ind w:firstLineChars="200" w:firstLine="200"/>
    </w:pPr>
    <w:rPr>
      <w:rFonts w:ascii="Calibri" w:hAnsi="Calibri" w:cs="Times New Roman"/>
      <w:sz w:val="28"/>
      <w:szCs w:val="28"/>
    </w:rPr>
  </w:style>
  <w:style w:type="paragraph" w:styleId="a3">
    <w:name w:val="Normal Indent"/>
    <w:basedOn w:val="a"/>
    <w:qFormat/>
    <w:pPr>
      <w:ind w:firstLineChars="200" w:firstLine="420"/>
    </w:pPr>
  </w:style>
  <w:style w:type="paragraph" w:styleId="a4">
    <w:name w:val="Body Text"/>
    <w:basedOn w:val="a"/>
    <w:next w:val="5"/>
    <w:uiPriority w:val="1"/>
    <w:qFormat/>
    <w:rPr>
      <w:sz w:val="28"/>
      <w:szCs w:val="28"/>
    </w:rPr>
  </w:style>
  <w:style w:type="paragraph" w:styleId="5">
    <w:name w:val="List Bullet 5"/>
    <w:basedOn w:val="a"/>
    <w:qFormat/>
    <w:pPr>
      <w:numPr>
        <w:numId w:val="1"/>
      </w:numPr>
    </w:pPr>
  </w:style>
  <w:style w:type="paragraph" w:styleId="30">
    <w:name w:val="Body Text Indent 3"/>
    <w:basedOn w:val="a"/>
    <w:qFormat/>
    <w:pPr>
      <w:spacing w:after="120"/>
      <w:ind w:leftChars="200" w:left="420"/>
    </w:pPr>
    <w:rPr>
      <w:rFonts w:ascii="Times New Roman" w:hAnsi="Times New Roman" w:cs="Times New Roman"/>
      <w:sz w:val="16"/>
      <w:szCs w:val="16"/>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style>
  <w:style w:type="paragraph" w:customStyle="1" w:styleId="a6">
    <w:name w:val="创业正文"/>
    <w:basedOn w:val="a"/>
    <w:qFormat/>
    <w:pPr>
      <w:adjustRightInd w:val="0"/>
      <w:snapToGrid w:val="0"/>
      <w:spacing w:line="480" w:lineRule="exact"/>
      <w:ind w:firstLineChars="200" w:firstLine="480"/>
    </w:pPr>
    <w:rPr>
      <w:bCs/>
      <w:sz w:val="24"/>
      <w:szCs w:val="28"/>
    </w:rPr>
  </w:style>
  <w:style w:type="paragraph" w:customStyle="1" w:styleId="a7">
    <w:name w:val="样式 自动设置"/>
    <w:basedOn w:val="a"/>
    <w:qFormat/>
    <w:pPr>
      <w:adjustRightInd w:val="0"/>
      <w:snapToGrid w:val="0"/>
      <w:spacing w:beforeLines="50" w:before="50" w:line="288" w:lineRule="auto"/>
      <w:ind w:firstLineChars="200" w:firstLine="200"/>
    </w:pPr>
    <w:rPr>
      <w:sz w:val="24"/>
    </w:rPr>
  </w:style>
  <w:style w:type="paragraph" w:styleId="a8">
    <w:name w:val="List Paragraph"/>
    <w:basedOn w:val="a"/>
    <w:uiPriority w:val="1"/>
    <w:qFormat/>
    <w:pPr>
      <w:ind w:left="776"/>
    </w:pPr>
  </w:style>
  <w:style w:type="paragraph" w:customStyle="1" w:styleId="p0">
    <w:name w:val="p0"/>
    <w:basedOn w:val="a"/>
    <w:qFormat/>
    <w:pPr>
      <w:widowControl/>
    </w:pPr>
    <w:rPr>
      <w:szCs w:val="21"/>
    </w:rPr>
  </w:style>
  <w:style w:type="paragraph" w:customStyle="1" w:styleId="a9">
    <w:name w:val="文本正文"/>
    <w:basedOn w:val="a"/>
    <w:qFormat/>
    <w:pPr>
      <w:tabs>
        <w:tab w:val="left" w:pos="560"/>
      </w:tabs>
      <w:adjustRightInd w:val="0"/>
      <w:snapToGrid w:val="0"/>
      <w:spacing w:line="500" w:lineRule="exact"/>
      <w:ind w:firstLineChars="200" w:firstLine="560"/>
    </w:pPr>
    <w:rPr>
      <w:rFonts w:eastAsia="仿宋_GB2312"/>
      <w:color w:val="000000"/>
      <w:sz w:val="28"/>
      <w:szCs w:val="28"/>
    </w:rPr>
  </w:style>
  <w:style w:type="paragraph" w:customStyle="1" w:styleId="111">
    <w:name w:val="正文111"/>
    <w:basedOn w:val="a"/>
    <w:qFormat/>
    <w:pPr>
      <w:spacing w:line="500" w:lineRule="exact"/>
      <w:ind w:firstLineChars="200" w:firstLine="200"/>
    </w:pPr>
    <w:rPr>
      <w:rFonts w:ascii="Times New Roman" w:hAnsi="Times New Roman"/>
      <w:spacing w:val="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2150</Words>
  <Characters>12255</Characters>
  <Application>Microsoft Office Word</Application>
  <DocSecurity>0</DocSecurity>
  <Lines>102</Lines>
  <Paragraphs>28</Paragraphs>
  <ScaleCrop>false</ScaleCrop>
  <Company>muse</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cp:lastModifiedBy>
  <cp:revision>2</cp:revision>
  <dcterms:created xsi:type="dcterms:W3CDTF">2022-08-21T18:35:00Z</dcterms:created>
  <dcterms:modified xsi:type="dcterms:W3CDTF">2024-12-17T09:12:00Z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E4383C86E622FB86400651672B533653_43</vt:lpwstr>
  </property>
</Properties>
</file>